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0EC26" w14:textId="4FB17B9B"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w:t>
      </w:r>
      <w:bookmarkStart w:id="0" w:name="_GoBack"/>
      <w:bookmarkEnd w:id="0"/>
      <w:r w:rsidR="00C04E04">
        <w:rPr>
          <w:sz w:val="28"/>
          <w:szCs w:val="28"/>
        </w:rPr>
        <w:t>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9A098F">
        <w:rPr>
          <w:sz w:val="28"/>
          <w:szCs w:val="28"/>
        </w:rPr>
        <w:t>9</w:t>
      </w:r>
      <w:r w:rsidR="00990053">
        <w:rPr>
          <w:sz w:val="28"/>
          <w:szCs w:val="28"/>
        </w:rPr>
        <w:t>.</w:t>
      </w:r>
      <w:r w:rsidR="00BA3504">
        <w:rPr>
          <w:sz w:val="28"/>
          <w:szCs w:val="28"/>
        </w:rPr>
        <w:t>7</w:t>
      </w:r>
      <w:r w:rsidR="009A098F">
        <w:rPr>
          <w:sz w:val="28"/>
          <w:szCs w:val="28"/>
        </w:rPr>
        <w:t>76</w:t>
      </w:r>
      <w:r w:rsidR="00536AD9">
        <w:rPr>
          <w:sz w:val="28"/>
          <w:szCs w:val="28"/>
        </w:rPr>
        <w:t xml:space="preserve"> millones</w:t>
      </w:r>
      <w:r w:rsidR="00231FE9">
        <w:rPr>
          <w:sz w:val="28"/>
          <w:szCs w:val="28"/>
        </w:rPr>
        <w:t xml:space="preserve"> en </w:t>
      </w:r>
      <w:r w:rsidR="009A098F">
        <w:rPr>
          <w:sz w:val="28"/>
          <w:szCs w:val="28"/>
        </w:rPr>
        <w:t>noviem</w:t>
      </w:r>
      <w:r w:rsidR="00BA3504">
        <w:rPr>
          <w:sz w:val="28"/>
          <w:szCs w:val="28"/>
        </w:rPr>
        <w:t>bre</w:t>
      </w:r>
      <w:r w:rsidR="00231FE9">
        <w:rPr>
          <w:sz w:val="28"/>
          <w:szCs w:val="28"/>
        </w:rPr>
        <w:t xml:space="preserve"> de 201</w:t>
      </w:r>
      <w:r w:rsidR="00C64155">
        <w:rPr>
          <w:sz w:val="28"/>
          <w:szCs w:val="28"/>
        </w:rPr>
        <w:t>8</w:t>
      </w:r>
    </w:p>
    <w:p w14:paraId="52F5944B" w14:textId="237567F9"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9A098F">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9A098F">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3AFBA50C" w:rsidR="00975153" w:rsidRDefault="00536AD9" w:rsidP="00B07563">
      <w:pPr>
        <w:tabs>
          <w:tab w:val="left" w:pos="0"/>
        </w:tabs>
        <w:spacing w:after="0" w:line="240" w:lineRule="auto"/>
        <w:rPr>
          <w:rFonts w:cstheme="minorHAnsi"/>
        </w:rPr>
      </w:pPr>
      <w:r w:rsidRPr="000249BB">
        <w:rPr>
          <w:rFonts w:cstheme="minorHAnsi"/>
        </w:rPr>
        <w:t xml:space="preserve">Durante </w:t>
      </w:r>
      <w:r w:rsidR="009A098F">
        <w:rPr>
          <w:rFonts w:cstheme="minorHAnsi"/>
        </w:rPr>
        <w:t>noviembre</w:t>
      </w:r>
      <w:r w:rsidR="00F86F05" w:rsidRPr="000249BB">
        <w:rPr>
          <w:rFonts w:cstheme="minorHAnsi"/>
        </w:rPr>
        <w:t xml:space="preserve"> de 201</w:t>
      </w:r>
      <w:r w:rsidR="007F3AA1">
        <w:rPr>
          <w:rFonts w:cstheme="minorHAnsi"/>
        </w:rPr>
        <w:t>8</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9A098F">
        <w:rPr>
          <w:rFonts w:cstheme="minorHAnsi"/>
        </w:rPr>
        <w:t>9</w:t>
      </w:r>
      <w:r w:rsidRPr="000249BB">
        <w:rPr>
          <w:rFonts w:cstheme="minorHAnsi"/>
        </w:rPr>
        <w:t>.</w:t>
      </w:r>
      <w:r w:rsidR="009A098F">
        <w:rPr>
          <w:rFonts w:cstheme="minorHAnsi"/>
        </w:rPr>
        <w:t>776</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990053">
        <w:rPr>
          <w:rFonts w:cstheme="minorHAnsi"/>
        </w:rPr>
        <w:t>4</w:t>
      </w:r>
      <w:r w:rsidR="00010D78">
        <w:rPr>
          <w:rFonts w:cstheme="minorHAnsi"/>
        </w:rPr>
        <w:t>.</w:t>
      </w:r>
      <w:r w:rsidR="00BA3504">
        <w:rPr>
          <w:rFonts w:cstheme="minorHAnsi"/>
        </w:rPr>
        <w:t>2</w:t>
      </w:r>
      <w:r w:rsidR="009A098F">
        <w:rPr>
          <w:rFonts w:cstheme="minorHAnsi"/>
        </w:rPr>
        <w:t>01</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990053">
        <w:rPr>
          <w:rFonts w:cstheme="minorHAnsi"/>
        </w:rPr>
        <w:t>4</w:t>
      </w:r>
      <w:r w:rsidR="00010D78">
        <w:rPr>
          <w:rFonts w:cstheme="minorHAnsi"/>
        </w:rPr>
        <w:t>.</w:t>
      </w:r>
      <w:r w:rsidR="009A098F">
        <w:rPr>
          <w:rFonts w:cstheme="minorHAnsi"/>
        </w:rPr>
        <w:t>138</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BA3504">
        <w:rPr>
          <w:rFonts w:cstheme="minorHAnsi"/>
        </w:rPr>
        <w:t>4</w:t>
      </w:r>
      <w:r w:rsidR="009A098F">
        <w:rPr>
          <w:rFonts w:cstheme="minorHAnsi"/>
        </w:rPr>
        <w:t>37</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05AF5A13" w:rsidR="00536AD9" w:rsidRPr="000249BB" w:rsidRDefault="00EA48A8" w:rsidP="00B07563">
      <w:pPr>
        <w:tabs>
          <w:tab w:val="left" w:pos="0"/>
        </w:tabs>
        <w:spacing w:after="0" w:line="240" w:lineRule="auto"/>
        <w:rPr>
          <w:rFonts w:cstheme="minorHAnsi"/>
        </w:rPr>
      </w:pPr>
      <w:bookmarkStart w:id="1" w:name="_Hlk510430630"/>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9A098F">
        <w:rPr>
          <w:rFonts w:cstheme="minorHAnsi"/>
        </w:rPr>
        <w:t>febrer</w:t>
      </w:r>
      <w:r w:rsidR="00BA3504">
        <w:rPr>
          <w:rFonts w:cstheme="minorHAnsi"/>
        </w:rPr>
        <w:t>o de 2019</w:t>
      </w:r>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05453C6E"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9A098F">
        <w:rPr>
          <w:rFonts w:cstheme="minorHAnsi"/>
        </w:rPr>
        <w:t>207</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2542B1">
        <w:rPr>
          <w:rFonts w:cstheme="minorHAnsi"/>
        </w:rPr>
        <w:t>3</w:t>
      </w:r>
      <w:r w:rsidR="009A098F">
        <w:rPr>
          <w:rFonts w:cstheme="minorHAnsi"/>
        </w:rPr>
        <w:t>6</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2542B1">
        <w:rPr>
          <w:rFonts w:cstheme="minorHAnsi"/>
        </w:rPr>
        <w:t>3</w:t>
      </w:r>
      <w:r w:rsidR="009A098F">
        <w:rPr>
          <w:rFonts w:cstheme="minorHAnsi"/>
        </w:rPr>
        <w:t>6</w:t>
      </w:r>
      <w:r w:rsidRPr="000249BB">
        <w:rPr>
          <w:rFonts w:cstheme="minorHAnsi"/>
        </w:rPr>
        <w:t xml:space="preserve"> 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BA3504">
        <w:rPr>
          <w:rFonts w:cstheme="minorHAnsi"/>
        </w:rPr>
        <w:t>6</w:t>
      </w:r>
      <w:r w:rsidR="009A098F">
        <w:rPr>
          <w:rFonts w:cstheme="minorHAnsi"/>
        </w:rPr>
        <w:t>8</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A81680">
        <w:rPr>
          <w:rFonts w:cstheme="minorHAnsi"/>
        </w:rPr>
        <w:t>6</w:t>
      </w:r>
      <w:r w:rsidR="009A098F">
        <w:rPr>
          <w:rFonts w:cstheme="minorHAnsi"/>
        </w:rPr>
        <w:t>7</w:t>
      </w:r>
      <w:r w:rsidRPr="000249BB">
        <w:rPr>
          <w:rFonts w:cstheme="minorHAnsi"/>
        </w:rPr>
        <w:t xml:space="preserve"> millones por concepto de entrada.</w:t>
      </w:r>
    </w:p>
    <w:bookmarkEnd w:id="1"/>
    <w:p w14:paraId="4DB74CA0" w14:textId="77777777" w:rsidR="000249BB" w:rsidRPr="000249BB" w:rsidRDefault="000249BB" w:rsidP="00B07563">
      <w:pPr>
        <w:tabs>
          <w:tab w:val="left" w:pos="0"/>
        </w:tabs>
        <w:spacing w:after="0" w:line="240" w:lineRule="auto"/>
        <w:rPr>
          <w:rFonts w:cstheme="minorHAnsi"/>
        </w:rPr>
      </w:pPr>
    </w:p>
    <w:p w14:paraId="72ACD029" w14:textId="1822883F"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w:t>
      </w:r>
      <w:r w:rsidR="009A098F">
        <w:rPr>
          <w:rFonts w:cstheme="minorHAnsi"/>
        </w:rPr>
        <w:t>095</w:t>
      </w:r>
      <w:r w:rsidRPr="000249BB">
        <w:rPr>
          <w:rFonts w:cstheme="minorHAnsi"/>
        </w:rPr>
        <w:t xml:space="preserve"> millones, de los cuales $</w:t>
      </w:r>
      <w:r w:rsidR="007D18AC">
        <w:rPr>
          <w:rFonts w:cstheme="minorHAnsi"/>
        </w:rPr>
        <w:t xml:space="preserve"> </w:t>
      </w:r>
      <w:r w:rsidRPr="000249BB">
        <w:rPr>
          <w:rFonts w:cstheme="minorHAnsi"/>
        </w:rPr>
        <w:t>2</w:t>
      </w:r>
      <w:r w:rsidR="009A098F">
        <w:rPr>
          <w:rFonts w:cstheme="minorHAnsi"/>
        </w:rPr>
        <w:t>33</w:t>
      </w:r>
      <w:r w:rsidRPr="000249BB">
        <w:rPr>
          <w:rFonts w:cstheme="minorHAnsi"/>
        </w:rPr>
        <w:t xml:space="preserve"> millones se destinan al Gobierno Regional, en tanto que $</w:t>
      </w:r>
      <w:r w:rsidR="00C60FC7">
        <w:rPr>
          <w:rFonts w:cstheme="minorHAnsi"/>
        </w:rPr>
        <w:t xml:space="preserve"> </w:t>
      </w:r>
      <w:r w:rsidR="009A098F">
        <w:rPr>
          <w:rFonts w:cstheme="minorHAnsi"/>
        </w:rPr>
        <w:t>75</w:t>
      </w:r>
      <w:r w:rsidRPr="000249BB">
        <w:rPr>
          <w:rFonts w:cstheme="minorHAnsi"/>
        </w:rPr>
        <w:t xml:space="preserve"> millones y $</w:t>
      </w:r>
      <w:r w:rsidR="00C60FC7">
        <w:rPr>
          <w:rFonts w:cstheme="minorHAnsi"/>
        </w:rPr>
        <w:t xml:space="preserve"> 1</w:t>
      </w:r>
      <w:r w:rsidR="009A098F">
        <w:rPr>
          <w:rFonts w:cstheme="minorHAnsi"/>
        </w:rPr>
        <w:t>58</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9A098F">
        <w:rPr>
          <w:rFonts w:cstheme="minorHAnsi"/>
        </w:rPr>
        <w:t>47</w:t>
      </w:r>
      <w:r w:rsidRPr="000249BB">
        <w:rPr>
          <w:rFonts w:cstheme="minorHAnsi"/>
        </w:rPr>
        <w:t xml:space="preserve"> millones de por concepto de IVA y $</w:t>
      </w:r>
      <w:r w:rsidR="00C60FC7">
        <w:rPr>
          <w:rFonts w:cstheme="minorHAnsi"/>
        </w:rPr>
        <w:t xml:space="preserve"> </w:t>
      </w:r>
      <w:r w:rsidR="00D6432E">
        <w:rPr>
          <w:rFonts w:cstheme="minorHAnsi"/>
        </w:rPr>
        <w:t>5</w:t>
      </w:r>
      <w:r w:rsidR="009A098F">
        <w:rPr>
          <w:rFonts w:cstheme="minorHAnsi"/>
        </w:rPr>
        <w:t>0</w:t>
      </w:r>
      <w:r w:rsidRPr="000249BB">
        <w:rPr>
          <w:rFonts w:cstheme="minorHAnsi"/>
        </w:rPr>
        <w:t xml:space="preserve"> millones por concepto de entrada. A su vez, Enjoy Antofagasta generó aportes de $</w:t>
      </w:r>
      <w:r w:rsidR="00C60FC7">
        <w:rPr>
          <w:rFonts w:cstheme="minorHAnsi"/>
        </w:rPr>
        <w:t xml:space="preserve"> </w:t>
      </w:r>
      <w:r w:rsidRPr="000249BB">
        <w:rPr>
          <w:rFonts w:cstheme="minorHAnsi"/>
        </w:rPr>
        <w:t>3</w:t>
      </w:r>
      <w:r w:rsidR="00BA3504">
        <w:rPr>
          <w:rFonts w:cstheme="minorHAnsi"/>
        </w:rPr>
        <w:t>1</w:t>
      </w:r>
      <w:r w:rsidR="009A098F">
        <w:rPr>
          <w:rFonts w:cstheme="minorHAnsi"/>
        </w:rPr>
        <w:t>6</w:t>
      </w:r>
      <w:r w:rsidRPr="000249BB">
        <w:rPr>
          <w:rFonts w:cstheme="minorHAnsi"/>
        </w:rPr>
        <w:t xml:space="preserve"> millones por concepto de IVA y $</w:t>
      </w:r>
      <w:r w:rsidR="00C60FC7">
        <w:rPr>
          <w:rFonts w:cstheme="minorHAnsi"/>
        </w:rPr>
        <w:t xml:space="preserve"> </w:t>
      </w:r>
      <w:r w:rsidR="007F3AA1">
        <w:rPr>
          <w:rFonts w:cstheme="minorHAnsi"/>
        </w:rPr>
        <w:t>1</w:t>
      </w:r>
      <w:r w:rsidR="00A81680">
        <w:rPr>
          <w:rFonts w:cstheme="minorHAnsi"/>
        </w:rPr>
        <w:t>1</w:t>
      </w:r>
      <w:r w:rsidR="009A098F">
        <w:rPr>
          <w:rFonts w:cstheme="minorHAnsi"/>
        </w:rPr>
        <w:t>5</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0EAA0220"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6A7C2D">
        <w:rPr>
          <w:rFonts w:cstheme="minorHAnsi"/>
        </w:rPr>
        <w:t>3</w:t>
      </w:r>
      <w:r w:rsidR="009A098F">
        <w:rPr>
          <w:rFonts w:cstheme="minorHAnsi"/>
        </w:rPr>
        <w:t>6</w:t>
      </w:r>
      <w:r w:rsidR="00BA3504">
        <w:rPr>
          <w:rFonts w:cstheme="minorHAnsi"/>
        </w:rPr>
        <w:t>9</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9A098F">
        <w:rPr>
          <w:rFonts w:cstheme="minorHAnsi"/>
        </w:rPr>
        <w:t>75</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9A098F">
        <w:rPr>
          <w:rFonts w:cstheme="minorHAnsi"/>
        </w:rPr>
        <w:t>75</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9A098F">
        <w:rPr>
          <w:rFonts w:cstheme="minorHAnsi"/>
        </w:rPr>
        <w:t>53</w:t>
      </w:r>
      <w:r w:rsidRPr="000249BB">
        <w:rPr>
          <w:rFonts w:cstheme="minorHAnsi"/>
        </w:rPr>
        <w:t xml:space="preserve"> millones por concepto de IVA y $</w:t>
      </w:r>
      <w:r w:rsidR="00C60FC7">
        <w:rPr>
          <w:rFonts w:cstheme="minorHAnsi"/>
        </w:rPr>
        <w:t xml:space="preserve"> </w:t>
      </w:r>
      <w:r w:rsidR="00BA3504">
        <w:rPr>
          <w:rFonts w:cstheme="minorHAnsi"/>
        </w:rPr>
        <w:t>67</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0AF2CE94"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9A098F">
        <w:rPr>
          <w:rFonts w:ascii="Calibri" w:hAnsi="Calibri" w:cs="Calibri"/>
        </w:rPr>
        <w:t>68</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0A4502">
        <w:rPr>
          <w:rFonts w:ascii="Calibri" w:hAnsi="Calibri" w:cs="Calibri"/>
        </w:rPr>
        <w:t>3</w:t>
      </w:r>
      <w:r w:rsidR="009A098F">
        <w:rPr>
          <w:rFonts w:ascii="Calibri" w:hAnsi="Calibri" w:cs="Calibri"/>
        </w:rPr>
        <w:t>1</w:t>
      </w:r>
      <w:r w:rsidRPr="00EA48A8">
        <w:rPr>
          <w:rFonts w:ascii="Calibri" w:hAnsi="Calibri" w:cs="Calibri"/>
        </w:rPr>
        <w:t xml:space="preserve"> 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0A4502">
        <w:rPr>
          <w:rFonts w:ascii="Calibri" w:hAnsi="Calibri" w:cs="Calibri"/>
        </w:rPr>
        <w:t>3</w:t>
      </w:r>
      <w:r w:rsidR="009A098F">
        <w:rPr>
          <w:rFonts w:ascii="Calibri" w:hAnsi="Calibri" w:cs="Calibri"/>
        </w:rPr>
        <w:t>1</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A81680">
        <w:rPr>
          <w:rFonts w:ascii="Calibri" w:hAnsi="Calibri" w:cs="Calibri"/>
        </w:rPr>
        <w:t>6</w:t>
      </w:r>
      <w:r w:rsidR="009A098F">
        <w:rPr>
          <w:rFonts w:ascii="Calibri" w:hAnsi="Calibri" w:cs="Calibri"/>
        </w:rPr>
        <w:t>0</w:t>
      </w:r>
      <w:r w:rsidRPr="00EA48A8">
        <w:rPr>
          <w:rFonts w:ascii="Calibri" w:hAnsi="Calibri" w:cs="Calibri"/>
        </w:rPr>
        <w:t xml:space="preserve"> millones por concepto de IVA y $</w:t>
      </w:r>
      <w:r w:rsidR="00C60FC7">
        <w:rPr>
          <w:rFonts w:ascii="Calibri" w:hAnsi="Calibri" w:cs="Calibri"/>
        </w:rPr>
        <w:t xml:space="preserve"> </w:t>
      </w:r>
      <w:r w:rsidR="000A4502">
        <w:rPr>
          <w:rFonts w:ascii="Calibri" w:hAnsi="Calibri" w:cs="Calibri"/>
        </w:rPr>
        <w:t>4</w:t>
      </w:r>
      <w:r w:rsidR="009A098F">
        <w:rPr>
          <w:rFonts w:ascii="Calibri" w:hAnsi="Calibri" w:cs="Calibri"/>
        </w:rPr>
        <w:t>5</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234E8FA4"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9A098F">
        <w:rPr>
          <w:rFonts w:ascii="Calibri" w:hAnsi="Calibri" w:cs="Calibri"/>
        </w:rPr>
        <w:t>369</w:t>
      </w:r>
      <w:r w:rsidRPr="00EA48A8">
        <w:rPr>
          <w:rFonts w:ascii="Calibri" w:hAnsi="Calibri" w:cs="Calibri"/>
        </w:rPr>
        <w:t xml:space="preserve"> millones, de los cuales $</w:t>
      </w:r>
      <w:r w:rsidR="00C60FC7">
        <w:rPr>
          <w:rFonts w:ascii="Calibri" w:hAnsi="Calibri" w:cs="Calibri"/>
        </w:rPr>
        <w:t xml:space="preserve"> </w:t>
      </w:r>
      <w:r w:rsidR="009A098F">
        <w:rPr>
          <w:rFonts w:ascii="Calibri" w:hAnsi="Calibri" w:cs="Calibri"/>
        </w:rPr>
        <w:t>312</w:t>
      </w:r>
      <w:r w:rsidRPr="00EA48A8">
        <w:rPr>
          <w:rFonts w:ascii="Calibri" w:hAnsi="Calibri" w:cs="Calibri"/>
        </w:rPr>
        <w:t xml:space="preserve"> millones se destinan al Gobierno Regional, en tanto que $</w:t>
      </w:r>
      <w:r w:rsidR="00C60FC7">
        <w:rPr>
          <w:rFonts w:ascii="Calibri" w:hAnsi="Calibri" w:cs="Calibri"/>
        </w:rPr>
        <w:t xml:space="preserve"> </w:t>
      </w:r>
      <w:r w:rsidR="00BA3504">
        <w:rPr>
          <w:rFonts w:ascii="Calibri" w:hAnsi="Calibri" w:cs="Calibri"/>
        </w:rPr>
        <w:t>5</w:t>
      </w:r>
      <w:r w:rsidR="009A098F">
        <w:rPr>
          <w:rFonts w:ascii="Calibri" w:hAnsi="Calibri" w:cs="Calibri"/>
        </w:rPr>
        <w:t>9</w:t>
      </w:r>
      <w:r w:rsidRPr="00EA48A8">
        <w:rPr>
          <w:rFonts w:ascii="Calibri" w:hAnsi="Calibri" w:cs="Calibri"/>
        </w:rPr>
        <w:t xml:space="preserve"> millones y $</w:t>
      </w:r>
      <w:r w:rsidR="00C60FC7">
        <w:rPr>
          <w:rFonts w:ascii="Calibri" w:hAnsi="Calibri" w:cs="Calibri"/>
        </w:rPr>
        <w:t xml:space="preserve"> </w:t>
      </w:r>
      <w:r w:rsidR="009A098F">
        <w:rPr>
          <w:rFonts w:ascii="Calibri" w:hAnsi="Calibri" w:cs="Calibri"/>
        </w:rPr>
        <w:t>253</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9A098F">
        <w:rPr>
          <w:rFonts w:ascii="Calibri" w:hAnsi="Calibri" w:cs="Calibri"/>
        </w:rPr>
        <w:t>12</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5</w:t>
      </w:r>
      <w:r w:rsidR="009A098F">
        <w:rPr>
          <w:rFonts w:ascii="Calibri" w:hAnsi="Calibri" w:cs="Calibri"/>
        </w:rPr>
        <w:t>8</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9A098F">
        <w:rPr>
          <w:rFonts w:ascii="Calibri" w:hAnsi="Calibri" w:cs="Calibri"/>
        </w:rPr>
        <w:t>480</w:t>
      </w:r>
      <w:r w:rsidRPr="00EA48A8">
        <w:rPr>
          <w:rFonts w:ascii="Calibri" w:hAnsi="Calibri" w:cs="Calibri"/>
        </w:rPr>
        <w:t xml:space="preserve"> millones por concepto de IVA y $</w:t>
      </w:r>
      <w:r w:rsidR="007F3AA1">
        <w:rPr>
          <w:rFonts w:ascii="Calibri" w:hAnsi="Calibri" w:cs="Calibri"/>
        </w:rPr>
        <w:t xml:space="preserve"> </w:t>
      </w:r>
      <w:r w:rsidR="00BA3504">
        <w:rPr>
          <w:rFonts w:ascii="Calibri" w:hAnsi="Calibri" w:cs="Calibri"/>
        </w:rPr>
        <w:t>9</w:t>
      </w:r>
      <w:r w:rsidR="009A098F">
        <w:rPr>
          <w:rFonts w:ascii="Calibri" w:hAnsi="Calibri" w:cs="Calibri"/>
        </w:rPr>
        <w:t>6</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7069214D"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00BA3504">
        <w:rPr>
          <w:rFonts w:ascii="Calibri" w:hAnsi="Calibri" w:cs="Calibri"/>
        </w:rPr>
        <w:t>2</w:t>
      </w:r>
      <w:r w:rsidRPr="00EA48A8">
        <w:rPr>
          <w:rFonts w:ascii="Calibri" w:hAnsi="Calibri" w:cs="Calibri"/>
        </w:rPr>
        <w:t>.</w:t>
      </w:r>
      <w:r w:rsidR="009A098F">
        <w:rPr>
          <w:rFonts w:ascii="Calibri" w:hAnsi="Calibri" w:cs="Calibri"/>
        </w:rPr>
        <w:t>524</w:t>
      </w:r>
      <w:r w:rsidRPr="00EA48A8">
        <w:rPr>
          <w:rFonts w:ascii="Calibri" w:hAnsi="Calibri" w:cs="Calibri"/>
        </w:rPr>
        <w:t xml:space="preserve"> millones, de los cuales $</w:t>
      </w:r>
      <w:r w:rsidR="00C60FC7">
        <w:rPr>
          <w:rFonts w:ascii="Calibri" w:hAnsi="Calibri" w:cs="Calibri"/>
        </w:rPr>
        <w:t xml:space="preserve"> </w:t>
      </w:r>
      <w:r w:rsidR="009A098F">
        <w:rPr>
          <w:rFonts w:ascii="Calibri" w:hAnsi="Calibri" w:cs="Calibri"/>
        </w:rPr>
        <w:t>574</w:t>
      </w:r>
      <w:r w:rsidRPr="00EA48A8">
        <w:rPr>
          <w:rFonts w:ascii="Calibri" w:hAnsi="Calibri" w:cs="Calibri"/>
        </w:rPr>
        <w:t xml:space="preserve"> millones se destinan al Gobierno Regional, en tanto que $</w:t>
      </w:r>
      <w:r w:rsidR="00C60FC7">
        <w:rPr>
          <w:rFonts w:ascii="Calibri" w:hAnsi="Calibri" w:cs="Calibri"/>
        </w:rPr>
        <w:t xml:space="preserve"> </w:t>
      </w:r>
      <w:r w:rsidR="009A098F">
        <w:rPr>
          <w:rFonts w:ascii="Calibri" w:hAnsi="Calibri" w:cs="Calibri"/>
        </w:rPr>
        <w:t>534</w:t>
      </w:r>
      <w:r w:rsidRPr="00EA48A8">
        <w:rPr>
          <w:rFonts w:ascii="Calibri" w:hAnsi="Calibri" w:cs="Calibri"/>
        </w:rPr>
        <w:t xml:space="preserve"> millones y $</w:t>
      </w:r>
      <w:r w:rsidR="00C60FC7">
        <w:rPr>
          <w:rFonts w:ascii="Calibri" w:hAnsi="Calibri" w:cs="Calibri"/>
        </w:rPr>
        <w:t xml:space="preserve"> </w:t>
      </w:r>
      <w:r w:rsidR="009A098F">
        <w:rPr>
          <w:rFonts w:ascii="Calibri" w:hAnsi="Calibri" w:cs="Calibri"/>
        </w:rPr>
        <w:t>40</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D6432E">
        <w:rPr>
          <w:rFonts w:ascii="Calibri" w:hAnsi="Calibri" w:cs="Calibri"/>
        </w:rPr>
        <w:t>1</w:t>
      </w:r>
      <w:r w:rsidR="001E5525">
        <w:rPr>
          <w:rFonts w:ascii="Calibri" w:hAnsi="Calibri" w:cs="Calibri"/>
        </w:rPr>
        <w:t>.</w:t>
      </w:r>
      <w:r w:rsidR="009A098F">
        <w:rPr>
          <w:rFonts w:ascii="Calibri" w:hAnsi="Calibri" w:cs="Calibri"/>
        </w:rPr>
        <w:t>045</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9A098F">
        <w:rPr>
          <w:rFonts w:ascii="Calibri" w:hAnsi="Calibri" w:cs="Calibri"/>
        </w:rPr>
        <w:t>23</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9A098F">
        <w:rPr>
          <w:rFonts w:ascii="Calibri" w:hAnsi="Calibri" w:cs="Calibri"/>
        </w:rPr>
        <w:t>82</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25</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4A53AF28"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A81680">
        <w:rPr>
          <w:rFonts w:ascii="Calibri" w:hAnsi="Calibri" w:cs="Calibri"/>
        </w:rPr>
        <w:t>3</w:t>
      </w:r>
      <w:r w:rsidR="009A098F">
        <w:rPr>
          <w:rFonts w:ascii="Calibri" w:hAnsi="Calibri" w:cs="Calibri"/>
        </w:rPr>
        <w:t>58</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9A098F">
        <w:rPr>
          <w:rFonts w:ascii="Calibri" w:hAnsi="Calibri" w:cs="Calibri"/>
        </w:rPr>
        <w:t>74</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9A098F">
        <w:rPr>
          <w:rFonts w:ascii="Calibri" w:hAnsi="Calibri" w:cs="Calibri"/>
        </w:rPr>
        <w:t>74</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9A098F">
        <w:rPr>
          <w:rFonts w:ascii="Calibri" w:hAnsi="Calibri" w:cs="Calibri"/>
        </w:rPr>
        <w:t>49</w:t>
      </w:r>
      <w:r w:rsidRPr="00EA48A8">
        <w:rPr>
          <w:rFonts w:ascii="Calibri" w:hAnsi="Calibri" w:cs="Calibri"/>
        </w:rPr>
        <w:t xml:space="preserve"> millones por concepto de IVA y $</w:t>
      </w:r>
      <w:r w:rsidR="00C60FC7">
        <w:rPr>
          <w:rFonts w:ascii="Calibri" w:hAnsi="Calibri" w:cs="Calibri"/>
        </w:rPr>
        <w:t xml:space="preserve"> </w:t>
      </w:r>
      <w:r w:rsidR="00D6432E">
        <w:rPr>
          <w:rFonts w:ascii="Calibri" w:hAnsi="Calibri" w:cs="Calibri"/>
        </w:rPr>
        <w:t>6</w:t>
      </w:r>
      <w:r w:rsidR="009A098F">
        <w:rPr>
          <w:rFonts w:ascii="Calibri" w:hAnsi="Calibri" w:cs="Calibri"/>
        </w:rPr>
        <w:t>1</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74DC2738"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A81680" w:rsidRPr="00A86A67">
        <w:rPr>
          <w:rFonts w:ascii="Calibri" w:hAnsi="Calibri" w:cs="Calibri"/>
        </w:rPr>
        <w:t>4</w:t>
      </w:r>
      <w:r w:rsidR="00BA3504" w:rsidRPr="00A86A67">
        <w:rPr>
          <w:rFonts w:ascii="Calibri" w:hAnsi="Calibri" w:cs="Calibri"/>
        </w:rPr>
        <w:t>2</w:t>
      </w:r>
      <w:r w:rsidR="009A098F" w:rsidRPr="00A86A67">
        <w:rPr>
          <w:rFonts w:ascii="Calibri" w:hAnsi="Calibri" w:cs="Calibri"/>
        </w:rPr>
        <w:t>7</w:t>
      </w:r>
      <w:r w:rsidRPr="00EA48A8">
        <w:rPr>
          <w:rFonts w:ascii="Calibri" w:hAnsi="Calibri" w:cs="Calibri"/>
        </w:rPr>
        <w:t xml:space="preserve"> millones, de los cuales $</w:t>
      </w:r>
      <w:r w:rsidR="00C60FC7">
        <w:rPr>
          <w:rFonts w:ascii="Calibri" w:hAnsi="Calibri" w:cs="Calibri"/>
        </w:rPr>
        <w:t xml:space="preserve"> </w:t>
      </w:r>
      <w:r w:rsidR="00BA3504">
        <w:rPr>
          <w:rFonts w:ascii="Calibri" w:hAnsi="Calibri" w:cs="Calibri"/>
        </w:rPr>
        <w:t>29</w:t>
      </w:r>
      <w:r w:rsidR="00A86A67">
        <w:rPr>
          <w:rFonts w:ascii="Calibri" w:hAnsi="Calibri" w:cs="Calibri"/>
        </w:rPr>
        <w:t>7</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A81680">
        <w:rPr>
          <w:rFonts w:ascii="Calibri" w:hAnsi="Calibri" w:cs="Calibri"/>
        </w:rPr>
        <w:t>6</w:t>
      </w:r>
      <w:r w:rsidR="00A86A67">
        <w:rPr>
          <w:rFonts w:ascii="Calibri" w:hAnsi="Calibri" w:cs="Calibri"/>
        </w:rPr>
        <w:t>5</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BA3504">
        <w:rPr>
          <w:rFonts w:ascii="Calibri" w:hAnsi="Calibri" w:cs="Calibri"/>
        </w:rPr>
        <w:t>2</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D6432E">
        <w:rPr>
          <w:rFonts w:ascii="Calibri" w:hAnsi="Calibri" w:cs="Calibri"/>
        </w:rPr>
        <w:t>5</w:t>
      </w:r>
      <w:r w:rsidR="000E2EC5">
        <w:rPr>
          <w:rFonts w:ascii="Calibri" w:hAnsi="Calibri" w:cs="Calibri"/>
        </w:rPr>
        <w:t>3</w:t>
      </w:r>
      <w:r w:rsidR="00A86A67">
        <w:rPr>
          <w:rFonts w:ascii="Calibri" w:hAnsi="Calibri" w:cs="Calibri"/>
        </w:rPr>
        <w:t>4</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A86A67">
        <w:rPr>
          <w:rFonts w:ascii="Calibri" w:hAnsi="Calibri" w:cs="Calibri"/>
        </w:rPr>
        <w:t>03</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BA3504">
        <w:rPr>
          <w:rFonts w:ascii="Calibri" w:hAnsi="Calibri" w:cs="Calibri"/>
        </w:rPr>
        <w:t>6</w:t>
      </w:r>
      <w:r w:rsidR="00A86A67">
        <w:rPr>
          <w:rFonts w:ascii="Calibri" w:hAnsi="Calibri" w:cs="Calibri"/>
        </w:rPr>
        <w:t>2</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3</w:t>
      </w:r>
      <w:r w:rsidR="00A86A67">
        <w:rPr>
          <w:rFonts w:ascii="Calibri" w:hAnsi="Calibri" w:cs="Calibri"/>
        </w:rPr>
        <w:t>5</w:t>
      </w:r>
      <w:r w:rsidRPr="00EA48A8">
        <w:rPr>
          <w:rFonts w:ascii="Calibri" w:hAnsi="Calibri" w:cs="Calibri"/>
        </w:rPr>
        <w:t xml:space="preserve"> 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6711C82B"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A86A67">
        <w:rPr>
          <w:rFonts w:ascii="Calibri" w:hAnsi="Calibri" w:cs="Calibri"/>
        </w:rPr>
        <w:t>62</w:t>
      </w:r>
      <w:r w:rsidR="00A81680">
        <w:rPr>
          <w:rFonts w:ascii="Calibri" w:hAnsi="Calibri" w:cs="Calibri"/>
        </w:rPr>
        <w:t>8</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A86A67">
        <w:rPr>
          <w:rFonts w:ascii="Calibri" w:hAnsi="Calibri" w:cs="Calibri"/>
        </w:rPr>
        <w:t>30</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A86A67">
        <w:rPr>
          <w:rFonts w:ascii="Calibri" w:hAnsi="Calibri" w:cs="Calibri"/>
        </w:rPr>
        <w:t>30</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A86A67">
        <w:rPr>
          <w:rFonts w:ascii="Calibri" w:hAnsi="Calibri" w:cs="Calibri"/>
        </w:rPr>
        <w:t>258</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A81680">
        <w:rPr>
          <w:rFonts w:ascii="Calibri" w:hAnsi="Calibri" w:cs="Calibri"/>
        </w:rPr>
        <w:t>1</w:t>
      </w:r>
      <w:r w:rsidR="00A86A67">
        <w:rPr>
          <w:rFonts w:ascii="Calibri" w:hAnsi="Calibri" w:cs="Calibri"/>
        </w:rPr>
        <w:t>0</w:t>
      </w:r>
      <w:r w:rsidRPr="00EA48A8">
        <w:rPr>
          <w:rFonts w:ascii="Calibri" w:hAnsi="Calibri" w:cs="Calibri"/>
        </w:rPr>
        <w:t xml:space="preserve"> millones por concepto de entrada.</w:t>
      </w:r>
    </w:p>
    <w:p w14:paraId="79854ECB" w14:textId="78B26C9A" w:rsidR="00426C10" w:rsidRDefault="00A81680" w:rsidP="00B07563">
      <w:pPr>
        <w:tabs>
          <w:tab w:val="left" w:pos="0"/>
          <w:tab w:val="left" w:pos="6285"/>
        </w:tabs>
        <w:spacing w:after="0" w:line="240" w:lineRule="auto"/>
        <w:rPr>
          <w:rFonts w:ascii="Calibri" w:hAnsi="Calibri" w:cs="Calibri"/>
        </w:rPr>
      </w:pPr>
      <w:r>
        <w:rPr>
          <w:rFonts w:ascii="Calibri" w:hAnsi="Calibri" w:cs="Calibri"/>
        </w:rPr>
        <w:t xml:space="preserve"> </w:t>
      </w:r>
    </w:p>
    <w:p w14:paraId="42967931" w14:textId="2310D7A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C253AC">
        <w:rPr>
          <w:rFonts w:ascii="Calibri" w:hAnsi="Calibri" w:cs="Calibri"/>
        </w:rPr>
        <w:t>401</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C253AC">
        <w:rPr>
          <w:rFonts w:ascii="Calibri" w:hAnsi="Calibri" w:cs="Calibri"/>
        </w:rPr>
        <w:t>83</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C253AC">
        <w:rPr>
          <w:rFonts w:ascii="Calibri" w:hAnsi="Calibri" w:cs="Calibri"/>
        </w:rPr>
        <w:t>83</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00C253AC">
        <w:rPr>
          <w:rFonts w:ascii="Calibri" w:hAnsi="Calibri" w:cs="Calibri"/>
        </w:rPr>
        <w:t>163</w:t>
      </w:r>
      <w:r w:rsidRPr="00EA48A8">
        <w:rPr>
          <w:rFonts w:ascii="Calibri" w:hAnsi="Calibri" w:cs="Calibri"/>
        </w:rPr>
        <w:t xml:space="preserve"> millones por concepto de IVA y $</w:t>
      </w:r>
      <w:r w:rsidR="00DD3AA0">
        <w:rPr>
          <w:rFonts w:ascii="Calibri" w:hAnsi="Calibri" w:cs="Calibri"/>
        </w:rPr>
        <w:t xml:space="preserve"> </w:t>
      </w:r>
      <w:r w:rsidR="00C253AC">
        <w:rPr>
          <w:rFonts w:ascii="Calibri" w:hAnsi="Calibri" w:cs="Calibri"/>
        </w:rPr>
        <w:t xml:space="preserve">72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7640F5FB"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001C0AC0">
        <w:rPr>
          <w:rFonts w:ascii="Calibri" w:hAnsi="Calibri" w:cs="Calibri"/>
        </w:rPr>
        <w:t>4</w:t>
      </w:r>
      <w:r w:rsidR="00A86A67">
        <w:rPr>
          <w:rFonts w:ascii="Calibri" w:hAnsi="Calibri" w:cs="Calibri"/>
        </w:rPr>
        <w:t>3</w:t>
      </w:r>
      <w:r w:rsidR="00BE1CDC">
        <w:rPr>
          <w:rFonts w:ascii="Calibri" w:hAnsi="Calibri" w:cs="Calibri"/>
        </w:rPr>
        <w:t>8</w:t>
      </w:r>
      <w:r w:rsidRPr="00EA48A8">
        <w:rPr>
          <w:rFonts w:ascii="Calibri" w:hAnsi="Calibri" w:cs="Calibri"/>
        </w:rPr>
        <w:t xml:space="preserve"> millones, de los cuales $</w:t>
      </w:r>
      <w:r w:rsidR="00BE1CDC">
        <w:rPr>
          <w:rFonts w:ascii="Calibri" w:hAnsi="Calibri" w:cs="Calibri"/>
        </w:rPr>
        <w:t xml:space="preserve"> </w:t>
      </w:r>
      <w:r w:rsidR="00A86A67">
        <w:rPr>
          <w:rFonts w:ascii="Calibri" w:hAnsi="Calibri" w:cs="Calibri"/>
        </w:rPr>
        <w:t>93</w:t>
      </w:r>
      <w:r w:rsidRPr="00EA48A8">
        <w:rPr>
          <w:rFonts w:ascii="Calibri" w:hAnsi="Calibri" w:cs="Calibri"/>
        </w:rPr>
        <w:t xml:space="preserve"> millones se destinan al Gobierno Regional, en tanto que $</w:t>
      </w:r>
      <w:r w:rsidR="00DD3AA0">
        <w:rPr>
          <w:rFonts w:ascii="Calibri" w:hAnsi="Calibri" w:cs="Calibri"/>
        </w:rPr>
        <w:t xml:space="preserve"> </w:t>
      </w:r>
      <w:r w:rsidR="001C0AC0">
        <w:rPr>
          <w:rFonts w:ascii="Calibri" w:hAnsi="Calibri" w:cs="Calibri"/>
        </w:rPr>
        <w:t>6</w:t>
      </w:r>
      <w:r w:rsidR="00A86A67">
        <w:rPr>
          <w:rFonts w:ascii="Calibri" w:hAnsi="Calibri" w:cs="Calibri"/>
        </w:rPr>
        <w:t>5</w:t>
      </w:r>
      <w:r w:rsidRPr="00EA48A8">
        <w:rPr>
          <w:rFonts w:ascii="Calibri" w:hAnsi="Calibri" w:cs="Calibri"/>
        </w:rPr>
        <w:t xml:space="preserve"> millones y $</w:t>
      </w:r>
      <w:r w:rsidR="00BE1CDC">
        <w:rPr>
          <w:rFonts w:ascii="Calibri" w:hAnsi="Calibri" w:cs="Calibri"/>
        </w:rPr>
        <w:t xml:space="preserve"> 2</w:t>
      </w:r>
      <w:r w:rsidR="00A86A67">
        <w:rPr>
          <w:rFonts w:ascii="Calibri" w:hAnsi="Calibri" w:cs="Calibri"/>
        </w:rPr>
        <w:t>7</w:t>
      </w:r>
      <w:r w:rsidR="00BE1CDC">
        <w:rPr>
          <w:rFonts w:ascii="Calibri" w:hAnsi="Calibri" w:cs="Calibri"/>
        </w:rPr>
        <w:t xml:space="preserve"> </w:t>
      </w:r>
      <w:r w:rsidRPr="00EA48A8">
        <w:rPr>
          <w:rFonts w:ascii="Calibri" w:hAnsi="Calibri" w:cs="Calibri"/>
        </w:rPr>
        <w:t>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A86A67">
        <w:rPr>
          <w:rFonts w:ascii="Calibri" w:hAnsi="Calibri" w:cs="Calibri"/>
        </w:rPr>
        <w:t>33</w:t>
      </w:r>
      <w:r w:rsidRPr="00EA48A8">
        <w:rPr>
          <w:rFonts w:ascii="Calibri" w:hAnsi="Calibri" w:cs="Calibri"/>
        </w:rPr>
        <w:t xml:space="preserve"> millones de por concepto de IVA y $</w:t>
      </w:r>
      <w:r w:rsidR="00DD3AA0">
        <w:rPr>
          <w:rFonts w:ascii="Calibri" w:hAnsi="Calibri" w:cs="Calibri"/>
        </w:rPr>
        <w:t xml:space="preserve"> </w:t>
      </w:r>
      <w:r w:rsidR="00A86A67">
        <w:rPr>
          <w:rFonts w:ascii="Calibri" w:hAnsi="Calibri" w:cs="Calibri"/>
        </w:rPr>
        <w:t>48</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A86A67">
        <w:rPr>
          <w:rFonts w:ascii="Calibri" w:hAnsi="Calibri" w:cs="Calibri"/>
        </w:rPr>
        <w:t>52</w:t>
      </w:r>
      <w:r w:rsidRPr="00EA48A8">
        <w:rPr>
          <w:rFonts w:ascii="Calibri" w:hAnsi="Calibri" w:cs="Calibri"/>
        </w:rPr>
        <w:t xml:space="preserve"> millones por concepto de IVA y $</w:t>
      </w:r>
      <w:r w:rsidR="00DD3AA0">
        <w:rPr>
          <w:rFonts w:ascii="Calibri" w:hAnsi="Calibri" w:cs="Calibri"/>
        </w:rPr>
        <w:t xml:space="preserve"> </w:t>
      </w:r>
      <w:r w:rsidR="00A86A67">
        <w:rPr>
          <w:rFonts w:ascii="Calibri" w:hAnsi="Calibri" w:cs="Calibri"/>
        </w:rPr>
        <w:t>20</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6373421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Pr="00EA48A8">
        <w:rPr>
          <w:rFonts w:ascii="Calibri" w:hAnsi="Calibri" w:cs="Calibri"/>
        </w:rPr>
        <w:t>1</w:t>
      </w:r>
      <w:r w:rsidR="00BE1CDC">
        <w:rPr>
          <w:rFonts w:ascii="Calibri" w:hAnsi="Calibri" w:cs="Calibri"/>
        </w:rPr>
        <w:t>9</w:t>
      </w:r>
      <w:r w:rsidR="00A86A67">
        <w:rPr>
          <w:rFonts w:ascii="Calibri" w:hAnsi="Calibri" w:cs="Calibri"/>
        </w:rPr>
        <w:t>7</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BE1CDC">
        <w:rPr>
          <w:rFonts w:ascii="Calibri" w:hAnsi="Calibri" w:cs="Calibri"/>
        </w:rPr>
        <w:t>4</w:t>
      </w:r>
      <w:r w:rsidR="00A86A67">
        <w:rPr>
          <w:rFonts w:ascii="Calibri" w:hAnsi="Calibri" w:cs="Calibri"/>
        </w:rPr>
        <w:t>3</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BE1CDC">
        <w:rPr>
          <w:rFonts w:ascii="Calibri" w:hAnsi="Calibri" w:cs="Calibri"/>
        </w:rPr>
        <w:t>4</w:t>
      </w:r>
      <w:r w:rsidR="00A86A67">
        <w:rPr>
          <w:rFonts w:ascii="Calibri" w:hAnsi="Calibri" w:cs="Calibri"/>
        </w:rPr>
        <w:t>3</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BE1CDC">
        <w:rPr>
          <w:rFonts w:ascii="Calibri" w:hAnsi="Calibri" w:cs="Calibri"/>
        </w:rPr>
        <w:t>8</w:t>
      </w:r>
      <w:r w:rsidR="00A86A67">
        <w:rPr>
          <w:rFonts w:ascii="Calibri" w:hAnsi="Calibri" w:cs="Calibri"/>
        </w:rPr>
        <w:t>1</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3</w:t>
      </w:r>
      <w:r w:rsidR="00A86A67">
        <w:rPr>
          <w:rFonts w:ascii="Calibri" w:hAnsi="Calibri" w:cs="Calibri"/>
        </w:rPr>
        <w:t>1</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01FA82BC"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A86A67">
        <w:rPr>
          <w:rFonts w:ascii="Calibri" w:hAnsi="Calibri" w:cs="Calibri"/>
        </w:rPr>
        <w:t>595</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1C0AC0">
        <w:rPr>
          <w:rFonts w:ascii="Calibri" w:hAnsi="Calibri" w:cs="Calibri"/>
        </w:rPr>
        <w:t>2</w:t>
      </w:r>
      <w:r w:rsidR="00A86A67">
        <w:rPr>
          <w:rFonts w:ascii="Calibri" w:hAnsi="Calibri" w:cs="Calibri"/>
        </w:rPr>
        <w:t>0</w:t>
      </w:r>
      <w:r w:rsidR="00BE1CDC">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1C0AC0">
        <w:rPr>
          <w:rFonts w:ascii="Calibri" w:hAnsi="Calibri" w:cs="Calibri"/>
        </w:rPr>
        <w:t>2</w:t>
      </w:r>
      <w:r w:rsidR="00A86A67">
        <w:rPr>
          <w:rFonts w:ascii="Calibri" w:hAnsi="Calibri" w:cs="Calibri"/>
        </w:rPr>
        <w:t>0</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BE1CDC">
        <w:rPr>
          <w:rFonts w:ascii="Calibri" w:hAnsi="Calibri" w:cs="Calibri"/>
        </w:rPr>
        <w:t>4</w:t>
      </w:r>
      <w:r w:rsidR="00A86A67">
        <w:rPr>
          <w:rFonts w:ascii="Calibri" w:hAnsi="Calibri" w:cs="Calibri"/>
        </w:rPr>
        <w:t>3</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0E2EC5">
        <w:rPr>
          <w:rFonts w:ascii="Calibri" w:hAnsi="Calibri" w:cs="Calibri"/>
        </w:rPr>
        <w:t>1</w:t>
      </w:r>
      <w:r w:rsidR="00A86A67">
        <w:rPr>
          <w:rFonts w:ascii="Calibri" w:hAnsi="Calibri" w:cs="Calibri"/>
        </w:rPr>
        <w:t>1</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317E2AA7" w:rsidR="00330D14" w:rsidRDefault="00330D14" w:rsidP="00330D14">
      <w:pPr>
        <w:pStyle w:val="Prrafodelista"/>
        <w:tabs>
          <w:tab w:val="left" w:pos="0"/>
        </w:tabs>
        <w:ind w:left="0"/>
        <w:rPr>
          <w:b/>
        </w:rPr>
      </w:pPr>
      <w:r w:rsidRPr="003D15B6">
        <w:rPr>
          <w:b/>
        </w:rPr>
        <w:t xml:space="preserve">Impuestos, valores nominales: </w:t>
      </w:r>
      <w:r w:rsidR="00A86A67">
        <w:rPr>
          <w:b/>
        </w:rPr>
        <w:t>noviembre</w:t>
      </w:r>
      <w:r>
        <w:rPr>
          <w:b/>
        </w:rPr>
        <w:t xml:space="preserve"> </w:t>
      </w:r>
      <w:r w:rsidRPr="003D15B6">
        <w:rPr>
          <w:b/>
        </w:rPr>
        <w:t>de 201</w:t>
      </w:r>
      <w:r w:rsidR="00B214DF">
        <w:rPr>
          <w:b/>
        </w:rPr>
        <w:t>8</w:t>
      </w:r>
    </w:p>
    <w:p w14:paraId="696733D3" w14:textId="373C1D3D" w:rsidR="00067327" w:rsidRDefault="00067327" w:rsidP="00330D14">
      <w:pPr>
        <w:pStyle w:val="Prrafodelista"/>
        <w:tabs>
          <w:tab w:val="left" w:pos="0"/>
        </w:tabs>
        <w:ind w:left="0"/>
        <w:rPr>
          <w:rFonts w:ascii="Calibri" w:hAnsi="Calibri" w:cs="Calibri"/>
        </w:rPr>
      </w:pPr>
    </w:p>
    <w:tbl>
      <w:tblPr>
        <w:tblW w:w="5000" w:type="pct"/>
        <w:jc w:val="center"/>
        <w:tblCellMar>
          <w:left w:w="70" w:type="dxa"/>
          <w:right w:w="70" w:type="dxa"/>
        </w:tblCellMar>
        <w:tblLook w:val="04A0" w:firstRow="1" w:lastRow="0" w:firstColumn="1" w:lastColumn="0" w:noHBand="0" w:noVBand="1"/>
      </w:tblPr>
      <w:tblGrid>
        <w:gridCol w:w="1524"/>
        <w:gridCol w:w="2098"/>
        <w:gridCol w:w="1069"/>
        <w:gridCol w:w="1092"/>
        <w:gridCol w:w="684"/>
        <w:gridCol w:w="928"/>
        <w:gridCol w:w="1109"/>
      </w:tblGrid>
      <w:tr w:rsidR="0073758F" w:rsidRPr="00C253AC" w14:paraId="465AB116" w14:textId="77777777" w:rsidTr="0073758F">
        <w:trPr>
          <w:trHeight w:val="300"/>
          <w:jc w:val="center"/>
        </w:trPr>
        <w:tc>
          <w:tcPr>
            <w:tcW w:w="5000" w:type="pct"/>
            <w:gridSpan w:val="7"/>
            <w:tcBorders>
              <w:top w:val="nil"/>
              <w:left w:val="nil"/>
              <w:bottom w:val="nil"/>
              <w:right w:val="nil"/>
            </w:tcBorders>
            <w:shd w:val="clear" w:color="000000" w:fill="1F497D"/>
            <w:noWrap/>
            <w:vAlign w:val="center"/>
            <w:hideMark/>
          </w:tcPr>
          <w:p w14:paraId="687407C3" w14:textId="77777777" w:rsidR="0073758F" w:rsidRPr="00C253AC" w:rsidRDefault="0073758F" w:rsidP="0073758F">
            <w:pPr>
              <w:spacing w:after="0" w:line="240" w:lineRule="auto"/>
              <w:jc w:val="center"/>
              <w:rPr>
                <w:rFonts w:ascii="Calibri" w:eastAsia="Times New Roman" w:hAnsi="Calibri" w:cs="Calibri"/>
                <w:b/>
                <w:bCs/>
                <w:color w:val="FFFFFF"/>
                <w:sz w:val="16"/>
                <w:szCs w:val="18"/>
                <w:lang w:eastAsia="es-CL"/>
              </w:rPr>
            </w:pPr>
            <w:r w:rsidRPr="00C253AC">
              <w:rPr>
                <w:rFonts w:ascii="Calibri" w:eastAsia="Times New Roman" w:hAnsi="Calibri" w:cs="Calibri"/>
                <w:b/>
                <w:bCs/>
                <w:color w:val="FFFFFF"/>
                <w:sz w:val="16"/>
                <w:szCs w:val="18"/>
                <w:lang w:eastAsia="es-CL"/>
              </w:rPr>
              <w:t>IMPUESTOS  Noviembre 2018 ($ Millones)</w:t>
            </w:r>
          </w:p>
        </w:tc>
      </w:tr>
      <w:tr w:rsidR="0073758F" w:rsidRPr="00C253AC" w14:paraId="3225DCE6" w14:textId="77777777" w:rsidTr="0073758F">
        <w:trPr>
          <w:trHeight w:val="1095"/>
          <w:jc w:val="center"/>
        </w:trPr>
        <w:tc>
          <w:tcPr>
            <w:tcW w:w="617"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20486C64" w14:textId="77777777" w:rsidR="0073758F" w:rsidRPr="00C253AC" w:rsidRDefault="0073758F" w:rsidP="00C253AC">
            <w:pPr>
              <w:spacing w:after="0" w:line="240" w:lineRule="auto"/>
              <w:jc w:val="center"/>
              <w:rPr>
                <w:rFonts w:ascii="Calibri" w:eastAsia="Times New Roman" w:hAnsi="Calibri" w:cs="Calibri"/>
                <w:b/>
                <w:bCs/>
                <w:color w:val="FFFFFF"/>
                <w:sz w:val="16"/>
                <w:szCs w:val="18"/>
                <w:lang w:eastAsia="es-CL"/>
              </w:rPr>
            </w:pPr>
            <w:r w:rsidRPr="00C253AC">
              <w:rPr>
                <w:rFonts w:ascii="Calibri" w:eastAsia="Times New Roman" w:hAnsi="Calibri" w:cs="Calibri"/>
                <w:b/>
                <w:bCs/>
                <w:color w:val="FFFFFF"/>
                <w:sz w:val="16"/>
                <w:szCs w:val="18"/>
                <w:lang w:eastAsia="es-CL"/>
              </w:rPr>
              <w:t>Región</w:t>
            </w:r>
          </w:p>
        </w:tc>
        <w:tc>
          <w:tcPr>
            <w:tcW w:w="896" w:type="pct"/>
            <w:tcBorders>
              <w:top w:val="single" w:sz="4" w:space="0" w:color="A6A6A6"/>
              <w:left w:val="nil"/>
              <w:bottom w:val="single" w:sz="4" w:space="0" w:color="A6A6A6"/>
              <w:right w:val="single" w:sz="4" w:space="0" w:color="A6A6A6"/>
            </w:tcBorders>
            <w:shd w:val="clear" w:color="000000" w:fill="1F497D"/>
            <w:vAlign w:val="center"/>
            <w:hideMark/>
          </w:tcPr>
          <w:p w14:paraId="1572F22D" w14:textId="77777777" w:rsidR="0073758F" w:rsidRPr="00C253AC" w:rsidRDefault="0073758F" w:rsidP="00C253AC">
            <w:pPr>
              <w:spacing w:after="0" w:line="240" w:lineRule="auto"/>
              <w:jc w:val="center"/>
              <w:rPr>
                <w:rFonts w:ascii="Calibri" w:eastAsia="Times New Roman" w:hAnsi="Calibri" w:cs="Calibri"/>
                <w:b/>
                <w:bCs/>
                <w:color w:val="FFFFFF"/>
                <w:sz w:val="16"/>
                <w:szCs w:val="18"/>
                <w:lang w:eastAsia="es-CL"/>
              </w:rPr>
            </w:pPr>
            <w:r w:rsidRPr="00C253AC">
              <w:rPr>
                <w:rFonts w:ascii="Calibri" w:eastAsia="Times New Roman" w:hAnsi="Calibri" w:cs="Calibri"/>
                <w:b/>
                <w:bCs/>
                <w:color w:val="FFFFFF"/>
                <w:sz w:val="16"/>
                <w:szCs w:val="18"/>
                <w:lang w:eastAsia="es-CL"/>
              </w:rPr>
              <w:t>Casino</w:t>
            </w:r>
          </w:p>
        </w:tc>
        <w:tc>
          <w:tcPr>
            <w:tcW w:w="752" w:type="pct"/>
            <w:tcBorders>
              <w:top w:val="single" w:sz="4" w:space="0" w:color="A6A6A6"/>
              <w:left w:val="nil"/>
              <w:bottom w:val="single" w:sz="4" w:space="0" w:color="A6A6A6"/>
              <w:right w:val="single" w:sz="4" w:space="0" w:color="A6A6A6"/>
            </w:tcBorders>
            <w:shd w:val="clear" w:color="000000" w:fill="1F497D"/>
            <w:vAlign w:val="center"/>
            <w:hideMark/>
          </w:tcPr>
          <w:p w14:paraId="75C16483" w14:textId="782F3E96" w:rsidR="0073758F" w:rsidRPr="00C253AC" w:rsidRDefault="0073758F" w:rsidP="00C253AC">
            <w:pPr>
              <w:spacing w:after="0" w:line="240" w:lineRule="auto"/>
              <w:jc w:val="center"/>
              <w:rPr>
                <w:rFonts w:ascii="Calibri" w:eastAsia="Times New Roman" w:hAnsi="Calibri" w:cs="Calibri"/>
                <w:b/>
                <w:bCs/>
                <w:color w:val="FFFFFF"/>
                <w:sz w:val="16"/>
                <w:szCs w:val="18"/>
                <w:lang w:eastAsia="es-CL"/>
              </w:rPr>
            </w:pPr>
            <w:r w:rsidRPr="00C253AC">
              <w:rPr>
                <w:rFonts w:ascii="Calibri" w:eastAsia="Times New Roman" w:hAnsi="Calibri" w:cs="Calibri"/>
                <w:b/>
                <w:bCs/>
                <w:color w:val="FFFFFF"/>
                <w:sz w:val="16"/>
                <w:szCs w:val="18"/>
                <w:lang w:eastAsia="es-CL"/>
              </w:rPr>
              <w:t>Impuesto específico Gobierno Regional</w:t>
            </w:r>
          </w:p>
        </w:tc>
        <w:tc>
          <w:tcPr>
            <w:tcW w:w="650" w:type="pct"/>
            <w:tcBorders>
              <w:top w:val="single" w:sz="4" w:space="0" w:color="A6A6A6"/>
              <w:left w:val="nil"/>
              <w:bottom w:val="single" w:sz="4" w:space="0" w:color="A6A6A6"/>
              <w:right w:val="single" w:sz="4" w:space="0" w:color="A6A6A6"/>
            </w:tcBorders>
            <w:shd w:val="clear" w:color="000000" w:fill="1F497D"/>
            <w:vAlign w:val="center"/>
            <w:hideMark/>
          </w:tcPr>
          <w:p w14:paraId="1739F053" w14:textId="77777777" w:rsidR="0073758F" w:rsidRPr="00C253AC" w:rsidRDefault="0073758F" w:rsidP="00C253AC">
            <w:pPr>
              <w:spacing w:after="0" w:line="240" w:lineRule="auto"/>
              <w:jc w:val="center"/>
              <w:rPr>
                <w:rFonts w:ascii="Calibri" w:eastAsia="Times New Roman" w:hAnsi="Calibri" w:cs="Calibri"/>
                <w:b/>
                <w:bCs/>
                <w:color w:val="FFFFFF"/>
                <w:sz w:val="16"/>
                <w:szCs w:val="18"/>
                <w:lang w:eastAsia="es-CL"/>
              </w:rPr>
            </w:pPr>
            <w:r w:rsidRPr="00C253AC">
              <w:rPr>
                <w:rFonts w:ascii="Calibri" w:eastAsia="Times New Roman" w:hAnsi="Calibri" w:cs="Calibri"/>
                <w:b/>
                <w:bCs/>
                <w:color w:val="FFFFFF"/>
                <w:sz w:val="16"/>
                <w:szCs w:val="18"/>
                <w:lang w:eastAsia="es-CL"/>
              </w:rPr>
              <w:t>Impuesto específico Municipalidad</w:t>
            </w:r>
          </w:p>
        </w:tc>
        <w:tc>
          <w:tcPr>
            <w:tcW w:w="641" w:type="pct"/>
            <w:tcBorders>
              <w:top w:val="single" w:sz="4" w:space="0" w:color="A6A6A6"/>
              <w:left w:val="nil"/>
              <w:bottom w:val="single" w:sz="4" w:space="0" w:color="A6A6A6"/>
              <w:right w:val="single" w:sz="4" w:space="0" w:color="A6A6A6"/>
            </w:tcBorders>
            <w:shd w:val="clear" w:color="000000" w:fill="1F497D"/>
            <w:noWrap/>
            <w:vAlign w:val="center"/>
            <w:hideMark/>
          </w:tcPr>
          <w:p w14:paraId="24C56803" w14:textId="77777777" w:rsidR="0073758F" w:rsidRPr="00C253AC" w:rsidRDefault="0073758F" w:rsidP="00C253AC">
            <w:pPr>
              <w:spacing w:after="0" w:line="240" w:lineRule="auto"/>
              <w:jc w:val="center"/>
              <w:rPr>
                <w:rFonts w:ascii="Calibri" w:eastAsia="Times New Roman" w:hAnsi="Calibri" w:cs="Calibri"/>
                <w:b/>
                <w:bCs/>
                <w:color w:val="FFFFFF"/>
                <w:sz w:val="16"/>
                <w:szCs w:val="18"/>
                <w:lang w:eastAsia="es-CL"/>
              </w:rPr>
            </w:pPr>
            <w:r w:rsidRPr="00C253AC">
              <w:rPr>
                <w:rFonts w:ascii="Calibri" w:eastAsia="Times New Roman" w:hAnsi="Calibri" w:cs="Calibri"/>
                <w:b/>
                <w:bCs/>
                <w:color w:val="FFFFFF"/>
                <w:sz w:val="16"/>
                <w:szCs w:val="18"/>
                <w:lang w:eastAsia="es-CL"/>
              </w:rPr>
              <w:t>IVA</w:t>
            </w:r>
          </w:p>
        </w:tc>
        <w:tc>
          <w:tcPr>
            <w:tcW w:w="669" w:type="pct"/>
            <w:tcBorders>
              <w:top w:val="single" w:sz="4" w:space="0" w:color="A6A6A6"/>
              <w:left w:val="nil"/>
              <w:bottom w:val="single" w:sz="4" w:space="0" w:color="A6A6A6"/>
              <w:right w:val="nil"/>
            </w:tcBorders>
            <w:shd w:val="clear" w:color="000000" w:fill="1F497D"/>
            <w:noWrap/>
            <w:vAlign w:val="center"/>
            <w:hideMark/>
          </w:tcPr>
          <w:p w14:paraId="4433F5FC" w14:textId="77777777" w:rsidR="0073758F" w:rsidRPr="00C253AC" w:rsidRDefault="0073758F" w:rsidP="00C253AC">
            <w:pPr>
              <w:spacing w:after="0" w:line="240" w:lineRule="auto"/>
              <w:jc w:val="center"/>
              <w:rPr>
                <w:rFonts w:ascii="Calibri" w:eastAsia="Times New Roman" w:hAnsi="Calibri" w:cs="Calibri"/>
                <w:b/>
                <w:bCs/>
                <w:color w:val="FFFFFF"/>
                <w:sz w:val="16"/>
                <w:szCs w:val="18"/>
                <w:lang w:eastAsia="es-CL"/>
              </w:rPr>
            </w:pPr>
            <w:r w:rsidRPr="00C253AC">
              <w:rPr>
                <w:rFonts w:ascii="Calibri" w:eastAsia="Times New Roman" w:hAnsi="Calibri" w:cs="Calibri"/>
                <w:b/>
                <w:bCs/>
                <w:color w:val="FFFFFF"/>
                <w:sz w:val="16"/>
                <w:szCs w:val="18"/>
                <w:lang w:eastAsia="es-CL"/>
              </w:rPr>
              <w:t>Por entrada</w:t>
            </w:r>
          </w:p>
        </w:tc>
        <w:tc>
          <w:tcPr>
            <w:tcW w:w="77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1870958C" w14:textId="77777777" w:rsidR="0073758F" w:rsidRPr="00C253AC" w:rsidRDefault="0073758F" w:rsidP="00C253AC">
            <w:pPr>
              <w:spacing w:after="0" w:line="240" w:lineRule="auto"/>
              <w:jc w:val="center"/>
              <w:rPr>
                <w:rFonts w:ascii="Calibri" w:eastAsia="Times New Roman" w:hAnsi="Calibri" w:cs="Calibri"/>
                <w:b/>
                <w:bCs/>
                <w:color w:val="FFFFFF"/>
                <w:sz w:val="16"/>
                <w:szCs w:val="18"/>
                <w:lang w:eastAsia="es-CL"/>
              </w:rPr>
            </w:pPr>
            <w:r w:rsidRPr="00C253AC">
              <w:rPr>
                <w:rFonts w:ascii="Calibri" w:eastAsia="Times New Roman" w:hAnsi="Calibri" w:cs="Calibri"/>
                <w:b/>
                <w:bCs/>
                <w:color w:val="FFFFFF"/>
                <w:sz w:val="16"/>
                <w:szCs w:val="18"/>
                <w:lang w:eastAsia="es-CL"/>
              </w:rPr>
              <w:t>Total</w:t>
            </w:r>
          </w:p>
        </w:tc>
      </w:tr>
      <w:tr w:rsidR="0073758F" w:rsidRPr="00C253AC" w14:paraId="2EC4901A" w14:textId="77777777" w:rsidTr="0073758F">
        <w:trPr>
          <w:trHeight w:val="300"/>
          <w:jc w:val="center"/>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71983081"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De Arica y Parinacota</w:t>
            </w:r>
          </w:p>
        </w:tc>
        <w:tc>
          <w:tcPr>
            <w:tcW w:w="896" w:type="pct"/>
            <w:tcBorders>
              <w:top w:val="nil"/>
              <w:left w:val="nil"/>
              <w:bottom w:val="single" w:sz="4" w:space="0" w:color="A6A6A6"/>
              <w:right w:val="single" w:sz="4" w:space="0" w:color="A6A6A6"/>
            </w:tcBorders>
            <w:shd w:val="clear" w:color="000000" w:fill="DAEEF3"/>
            <w:noWrap/>
            <w:vAlign w:val="bottom"/>
            <w:hideMark/>
          </w:tcPr>
          <w:p w14:paraId="7689B39B"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Casino Luckia Arica</w:t>
            </w:r>
          </w:p>
        </w:tc>
        <w:tc>
          <w:tcPr>
            <w:tcW w:w="752" w:type="pct"/>
            <w:tcBorders>
              <w:top w:val="nil"/>
              <w:left w:val="nil"/>
              <w:bottom w:val="single" w:sz="4" w:space="0" w:color="A6A6A6"/>
              <w:right w:val="single" w:sz="4" w:space="0" w:color="A6A6A6"/>
            </w:tcBorders>
            <w:shd w:val="clear" w:color="000000" w:fill="DAEEF3"/>
            <w:noWrap/>
            <w:vAlign w:val="bottom"/>
            <w:hideMark/>
          </w:tcPr>
          <w:p w14:paraId="1BBC2D22" w14:textId="37B1A4B1"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36</w:t>
            </w:r>
          </w:p>
        </w:tc>
        <w:tc>
          <w:tcPr>
            <w:tcW w:w="650" w:type="pct"/>
            <w:tcBorders>
              <w:top w:val="nil"/>
              <w:left w:val="nil"/>
              <w:bottom w:val="single" w:sz="4" w:space="0" w:color="A6A6A6"/>
              <w:right w:val="single" w:sz="4" w:space="0" w:color="A6A6A6"/>
            </w:tcBorders>
            <w:shd w:val="clear" w:color="000000" w:fill="DAEEF3"/>
            <w:noWrap/>
            <w:vAlign w:val="bottom"/>
            <w:hideMark/>
          </w:tcPr>
          <w:p w14:paraId="1D1C3384" w14:textId="0CFCFCF4"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36</w:t>
            </w:r>
          </w:p>
        </w:tc>
        <w:tc>
          <w:tcPr>
            <w:tcW w:w="641" w:type="pct"/>
            <w:tcBorders>
              <w:top w:val="nil"/>
              <w:left w:val="nil"/>
              <w:bottom w:val="single" w:sz="4" w:space="0" w:color="A6A6A6"/>
              <w:right w:val="single" w:sz="4" w:space="0" w:color="A6A6A6"/>
            </w:tcBorders>
            <w:shd w:val="clear" w:color="000000" w:fill="DAEEF3"/>
            <w:noWrap/>
            <w:vAlign w:val="bottom"/>
            <w:hideMark/>
          </w:tcPr>
          <w:p w14:paraId="5DF11157" w14:textId="47ABCCDB"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68</w:t>
            </w:r>
          </w:p>
        </w:tc>
        <w:tc>
          <w:tcPr>
            <w:tcW w:w="669" w:type="pct"/>
            <w:tcBorders>
              <w:top w:val="nil"/>
              <w:left w:val="nil"/>
              <w:bottom w:val="single" w:sz="4" w:space="0" w:color="A6A6A6"/>
              <w:right w:val="single" w:sz="4" w:space="0" w:color="A6A6A6"/>
            </w:tcBorders>
            <w:shd w:val="clear" w:color="000000" w:fill="DAEEF3"/>
            <w:noWrap/>
            <w:vAlign w:val="bottom"/>
            <w:hideMark/>
          </w:tcPr>
          <w:p w14:paraId="04330DE7" w14:textId="12B0F8ED"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67</w:t>
            </w:r>
          </w:p>
        </w:tc>
        <w:tc>
          <w:tcPr>
            <w:tcW w:w="774" w:type="pct"/>
            <w:tcBorders>
              <w:top w:val="nil"/>
              <w:left w:val="nil"/>
              <w:bottom w:val="single" w:sz="4" w:space="0" w:color="A6A6A6"/>
              <w:right w:val="single" w:sz="4" w:space="0" w:color="A6A6A6"/>
            </w:tcBorders>
            <w:shd w:val="clear" w:color="000000" w:fill="DAEEF3"/>
            <w:noWrap/>
            <w:vAlign w:val="bottom"/>
            <w:hideMark/>
          </w:tcPr>
          <w:p w14:paraId="35A8FB7C" w14:textId="01E3D4AC"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207</w:t>
            </w:r>
          </w:p>
        </w:tc>
      </w:tr>
      <w:tr w:rsidR="0073758F" w:rsidRPr="00C253AC" w14:paraId="1B124D55" w14:textId="77777777" w:rsidTr="0073758F">
        <w:trPr>
          <w:trHeight w:val="300"/>
          <w:jc w:val="center"/>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5D8F6EF" w14:textId="1C626C81"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De Antofagasta</w:t>
            </w:r>
          </w:p>
        </w:tc>
        <w:tc>
          <w:tcPr>
            <w:tcW w:w="896" w:type="pct"/>
            <w:tcBorders>
              <w:top w:val="nil"/>
              <w:left w:val="nil"/>
              <w:bottom w:val="single" w:sz="4" w:space="0" w:color="A6A6A6"/>
              <w:right w:val="single" w:sz="4" w:space="0" w:color="A6A6A6"/>
            </w:tcBorders>
            <w:shd w:val="clear" w:color="auto" w:fill="auto"/>
            <w:noWrap/>
            <w:vAlign w:val="bottom"/>
            <w:hideMark/>
          </w:tcPr>
          <w:p w14:paraId="2F85FF39"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Marina de Sol Calama</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29D03BA" w14:textId="409BC780"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233</w:t>
            </w:r>
          </w:p>
        </w:tc>
        <w:tc>
          <w:tcPr>
            <w:tcW w:w="650" w:type="pct"/>
            <w:tcBorders>
              <w:top w:val="nil"/>
              <w:left w:val="nil"/>
              <w:bottom w:val="single" w:sz="4" w:space="0" w:color="A6A6A6"/>
              <w:right w:val="single" w:sz="4" w:space="0" w:color="A6A6A6"/>
            </w:tcBorders>
            <w:shd w:val="clear" w:color="auto" w:fill="auto"/>
            <w:noWrap/>
            <w:vAlign w:val="bottom"/>
            <w:hideMark/>
          </w:tcPr>
          <w:p w14:paraId="1CA4BE21" w14:textId="6D3815FD"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75</w:t>
            </w:r>
          </w:p>
        </w:tc>
        <w:tc>
          <w:tcPr>
            <w:tcW w:w="641" w:type="pct"/>
            <w:tcBorders>
              <w:top w:val="nil"/>
              <w:left w:val="nil"/>
              <w:bottom w:val="single" w:sz="4" w:space="0" w:color="A6A6A6"/>
              <w:right w:val="single" w:sz="4" w:space="0" w:color="A6A6A6"/>
            </w:tcBorders>
            <w:shd w:val="clear" w:color="auto" w:fill="auto"/>
            <w:noWrap/>
            <w:vAlign w:val="bottom"/>
            <w:hideMark/>
          </w:tcPr>
          <w:p w14:paraId="771EBD5E" w14:textId="5D969790"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147</w:t>
            </w:r>
          </w:p>
        </w:tc>
        <w:tc>
          <w:tcPr>
            <w:tcW w:w="669" w:type="pct"/>
            <w:tcBorders>
              <w:top w:val="nil"/>
              <w:left w:val="nil"/>
              <w:bottom w:val="single" w:sz="4" w:space="0" w:color="A6A6A6"/>
              <w:right w:val="single" w:sz="4" w:space="0" w:color="A6A6A6"/>
            </w:tcBorders>
            <w:shd w:val="clear" w:color="auto" w:fill="auto"/>
            <w:noWrap/>
            <w:vAlign w:val="bottom"/>
            <w:hideMark/>
          </w:tcPr>
          <w:p w14:paraId="7153C6FE" w14:textId="641ED4A8"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50</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605E440" w14:textId="2C57E81C"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1.095</w:t>
            </w:r>
          </w:p>
        </w:tc>
      </w:tr>
      <w:tr w:rsidR="0073758F" w:rsidRPr="00C253AC" w14:paraId="31FF0C64" w14:textId="77777777" w:rsidTr="0073758F">
        <w:trPr>
          <w:trHeight w:val="300"/>
          <w:jc w:val="center"/>
        </w:trPr>
        <w:tc>
          <w:tcPr>
            <w:tcW w:w="617" w:type="pct"/>
            <w:vMerge/>
            <w:tcBorders>
              <w:top w:val="nil"/>
              <w:left w:val="single" w:sz="4" w:space="0" w:color="A6A6A6"/>
              <w:bottom w:val="single" w:sz="4" w:space="0" w:color="A6A6A6"/>
              <w:right w:val="single" w:sz="4" w:space="0" w:color="A6A6A6"/>
            </w:tcBorders>
            <w:vAlign w:val="center"/>
            <w:hideMark/>
          </w:tcPr>
          <w:p w14:paraId="282D86CE"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759946E7"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Enjoy Antofagasta</w:t>
            </w:r>
          </w:p>
        </w:tc>
        <w:tc>
          <w:tcPr>
            <w:tcW w:w="752" w:type="pct"/>
            <w:vMerge/>
            <w:tcBorders>
              <w:top w:val="nil"/>
              <w:left w:val="single" w:sz="4" w:space="0" w:color="A6A6A6"/>
              <w:bottom w:val="single" w:sz="4" w:space="0" w:color="A6A6A6"/>
              <w:right w:val="single" w:sz="4" w:space="0" w:color="A6A6A6"/>
            </w:tcBorders>
            <w:vAlign w:val="center"/>
            <w:hideMark/>
          </w:tcPr>
          <w:p w14:paraId="1442035B"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43878237" w14:textId="4559DF86"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158</w:t>
            </w:r>
          </w:p>
        </w:tc>
        <w:tc>
          <w:tcPr>
            <w:tcW w:w="641" w:type="pct"/>
            <w:tcBorders>
              <w:top w:val="nil"/>
              <w:left w:val="nil"/>
              <w:bottom w:val="single" w:sz="4" w:space="0" w:color="A6A6A6"/>
              <w:right w:val="single" w:sz="4" w:space="0" w:color="A6A6A6"/>
            </w:tcBorders>
            <w:shd w:val="clear" w:color="auto" w:fill="auto"/>
            <w:noWrap/>
            <w:vAlign w:val="bottom"/>
            <w:hideMark/>
          </w:tcPr>
          <w:p w14:paraId="409B4EBF" w14:textId="070313FA"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316</w:t>
            </w:r>
          </w:p>
        </w:tc>
        <w:tc>
          <w:tcPr>
            <w:tcW w:w="669" w:type="pct"/>
            <w:tcBorders>
              <w:top w:val="nil"/>
              <w:left w:val="nil"/>
              <w:bottom w:val="single" w:sz="4" w:space="0" w:color="A6A6A6"/>
              <w:right w:val="single" w:sz="4" w:space="0" w:color="A6A6A6"/>
            </w:tcBorders>
            <w:shd w:val="clear" w:color="auto" w:fill="auto"/>
            <w:noWrap/>
            <w:vAlign w:val="bottom"/>
            <w:hideMark/>
          </w:tcPr>
          <w:p w14:paraId="2128DC44" w14:textId="60C7F03F"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115</w:t>
            </w:r>
          </w:p>
        </w:tc>
        <w:tc>
          <w:tcPr>
            <w:tcW w:w="774" w:type="pct"/>
            <w:vMerge/>
            <w:tcBorders>
              <w:top w:val="nil"/>
              <w:left w:val="single" w:sz="4" w:space="0" w:color="A6A6A6"/>
              <w:bottom w:val="single" w:sz="4" w:space="0" w:color="A6A6A6"/>
              <w:right w:val="single" w:sz="4" w:space="0" w:color="A6A6A6"/>
            </w:tcBorders>
            <w:vAlign w:val="center"/>
            <w:hideMark/>
          </w:tcPr>
          <w:p w14:paraId="3796DF3E"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p>
        </w:tc>
      </w:tr>
      <w:tr w:rsidR="0073758F" w:rsidRPr="00C253AC" w14:paraId="586AD6B1" w14:textId="77777777" w:rsidTr="0073758F">
        <w:trPr>
          <w:trHeight w:val="300"/>
          <w:jc w:val="center"/>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208B1B04"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De Atacama</w:t>
            </w:r>
          </w:p>
        </w:tc>
        <w:tc>
          <w:tcPr>
            <w:tcW w:w="896" w:type="pct"/>
            <w:tcBorders>
              <w:top w:val="nil"/>
              <w:left w:val="nil"/>
              <w:bottom w:val="single" w:sz="4" w:space="0" w:color="A6A6A6"/>
              <w:right w:val="single" w:sz="4" w:space="0" w:color="A6A6A6"/>
            </w:tcBorders>
            <w:shd w:val="clear" w:color="000000" w:fill="DAEEF3"/>
            <w:noWrap/>
            <w:vAlign w:val="bottom"/>
            <w:hideMark/>
          </w:tcPr>
          <w:p w14:paraId="13983542"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Antay Casino &amp; Hotel</w:t>
            </w:r>
          </w:p>
        </w:tc>
        <w:tc>
          <w:tcPr>
            <w:tcW w:w="752" w:type="pct"/>
            <w:tcBorders>
              <w:top w:val="nil"/>
              <w:left w:val="nil"/>
              <w:bottom w:val="single" w:sz="4" w:space="0" w:color="A6A6A6"/>
              <w:right w:val="single" w:sz="4" w:space="0" w:color="A6A6A6"/>
            </w:tcBorders>
            <w:shd w:val="clear" w:color="000000" w:fill="DAEEF3"/>
            <w:noWrap/>
            <w:vAlign w:val="bottom"/>
            <w:hideMark/>
          </w:tcPr>
          <w:p w14:paraId="513FDF6B" w14:textId="6DCD1C2F"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75</w:t>
            </w:r>
          </w:p>
        </w:tc>
        <w:tc>
          <w:tcPr>
            <w:tcW w:w="650" w:type="pct"/>
            <w:tcBorders>
              <w:top w:val="nil"/>
              <w:left w:val="nil"/>
              <w:bottom w:val="single" w:sz="4" w:space="0" w:color="A6A6A6"/>
              <w:right w:val="single" w:sz="4" w:space="0" w:color="A6A6A6"/>
            </w:tcBorders>
            <w:shd w:val="clear" w:color="000000" w:fill="DAEEF3"/>
            <w:noWrap/>
            <w:vAlign w:val="bottom"/>
            <w:hideMark/>
          </w:tcPr>
          <w:p w14:paraId="1A6AFFCA" w14:textId="701D8E8A"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75</w:t>
            </w:r>
          </w:p>
        </w:tc>
        <w:tc>
          <w:tcPr>
            <w:tcW w:w="641" w:type="pct"/>
            <w:tcBorders>
              <w:top w:val="nil"/>
              <w:left w:val="nil"/>
              <w:bottom w:val="single" w:sz="4" w:space="0" w:color="A6A6A6"/>
              <w:right w:val="single" w:sz="4" w:space="0" w:color="A6A6A6"/>
            </w:tcBorders>
            <w:shd w:val="clear" w:color="000000" w:fill="DAEEF3"/>
            <w:noWrap/>
            <w:vAlign w:val="bottom"/>
            <w:hideMark/>
          </w:tcPr>
          <w:p w14:paraId="15E39BC9" w14:textId="41BE62C8"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153</w:t>
            </w:r>
          </w:p>
        </w:tc>
        <w:tc>
          <w:tcPr>
            <w:tcW w:w="669" w:type="pct"/>
            <w:tcBorders>
              <w:top w:val="nil"/>
              <w:left w:val="nil"/>
              <w:bottom w:val="single" w:sz="4" w:space="0" w:color="A6A6A6"/>
              <w:right w:val="single" w:sz="4" w:space="0" w:color="A6A6A6"/>
            </w:tcBorders>
            <w:shd w:val="clear" w:color="000000" w:fill="DAEEF3"/>
            <w:noWrap/>
            <w:vAlign w:val="bottom"/>
            <w:hideMark/>
          </w:tcPr>
          <w:p w14:paraId="57DC38B9" w14:textId="1FC334E8"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67</w:t>
            </w:r>
          </w:p>
        </w:tc>
        <w:tc>
          <w:tcPr>
            <w:tcW w:w="774" w:type="pct"/>
            <w:tcBorders>
              <w:top w:val="nil"/>
              <w:left w:val="nil"/>
              <w:bottom w:val="single" w:sz="4" w:space="0" w:color="A6A6A6"/>
              <w:right w:val="single" w:sz="4" w:space="0" w:color="A6A6A6"/>
            </w:tcBorders>
            <w:shd w:val="clear" w:color="000000" w:fill="DAEEF3"/>
            <w:noWrap/>
            <w:vAlign w:val="bottom"/>
            <w:hideMark/>
          </w:tcPr>
          <w:p w14:paraId="3678EEB8" w14:textId="6215C380"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369</w:t>
            </w:r>
          </w:p>
        </w:tc>
      </w:tr>
      <w:tr w:rsidR="0073758F" w:rsidRPr="00C253AC" w14:paraId="7E513CC6" w14:textId="77777777" w:rsidTr="0073758F">
        <w:trPr>
          <w:trHeight w:val="300"/>
          <w:jc w:val="center"/>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15BB39F1"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De Coquimbo</w:t>
            </w:r>
          </w:p>
        </w:tc>
        <w:tc>
          <w:tcPr>
            <w:tcW w:w="896" w:type="pct"/>
            <w:tcBorders>
              <w:top w:val="nil"/>
              <w:left w:val="nil"/>
              <w:bottom w:val="single" w:sz="4" w:space="0" w:color="A6A6A6"/>
              <w:right w:val="single" w:sz="4" w:space="0" w:color="A6A6A6"/>
            </w:tcBorders>
            <w:shd w:val="clear" w:color="auto" w:fill="auto"/>
            <w:noWrap/>
            <w:vAlign w:val="bottom"/>
            <w:hideMark/>
          </w:tcPr>
          <w:p w14:paraId="4AAA8CC5"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Ovalle Casino Resort S.A.</w:t>
            </w:r>
          </w:p>
        </w:tc>
        <w:tc>
          <w:tcPr>
            <w:tcW w:w="752" w:type="pct"/>
            <w:tcBorders>
              <w:top w:val="nil"/>
              <w:left w:val="nil"/>
              <w:bottom w:val="single" w:sz="4" w:space="0" w:color="A6A6A6"/>
              <w:right w:val="single" w:sz="4" w:space="0" w:color="A6A6A6"/>
            </w:tcBorders>
            <w:shd w:val="clear" w:color="auto" w:fill="auto"/>
            <w:noWrap/>
            <w:vAlign w:val="bottom"/>
            <w:hideMark/>
          </w:tcPr>
          <w:p w14:paraId="0BE74094" w14:textId="47EB7EEC"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31</w:t>
            </w:r>
          </w:p>
        </w:tc>
        <w:tc>
          <w:tcPr>
            <w:tcW w:w="650" w:type="pct"/>
            <w:tcBorders>
              <w:top w:val="nil"/>
              <w:left w:val="nil"/>
              <w:bottom w:val="single" w:sz="4" w:space="0" w:color="A6A6A6"/>
              <w:right w:val="single" w:sz="4" w:space="0" w:color="A6A6A6"/>
            </w:tcBorders>
            <w:shd w:val="clear" w:color="auto" w:fill="auto"/>
            <w:noWrap/>
            <w:vAlign w:val="bottom"/>
            <w:hideMark/>
          </w:tcPr>
          <w:p w14:paraId="41A52D88" w14:textId="7CC4DF2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31</w:t>
            </w:r>
          </w:p>
        </w:tc>
        <w:tc>
          <w:tcPr>
            <w:tcW w:w="641" w:type="pct"/>
            <w:tcBorders>
              <w:top w:val="nil"/>
              <w:left w:val="nil"/>
              <w:bottom w:val="single" w:sz="4" w:space="0" w:color="A6A6A6"/>
              <w:right w:val="single" w:sz="4" w:space="0" w:color="A6A6A6"/>
            </w:tcBorders>
            <w:shd w:val="clear" w:color="auto" w:fill="auto"/>
            <w:noWrap/>
            <w:vAlign w:val="bottom"/>
            <w:hideMark/>
          </w:tcPr>
          <w:p w14:paraId="78D083FC" w14:textId="6D229E4A"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60</w:t>
            </w:r>
          </w:p>
        </w:tc>
        <w:tc>
          <w:tcPr>
            <w:tcW w:w="669" w:type="pct"/>
            <w:tcBorders>
              <w:top w:val="nil"/>
              <w:left w:val="nil"/>
              <w:bottom w:val="single" w:sz="4" w:space="0" w:color="A6A6A6"/>
              <w:right w:val="single" w:sz="4" w:space="0" w:color="A6A6A6"/>
            </w:tcBorders>
            <w:shd w:val="clear" w:color="auto" w:fill="auto"/>
            <w:noWrap/>
            <w:vAlign w:val="bottom"/>
            <w:hideMark/>
          </w:tcPr>
          <w:p w14:paraId="7264429F" w14:textId="2739A4E0"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45</w:t>
            </w:r>
          </w:p>
        </w:tc>
        <w:tc>
          <w:tcPr>
            <w:tcW w:w="774" w:type="pct"/>
            <w:tcBorders>
              <w:top w:val="nil"/>
              <w:left w:val="nil"/>
              <w:bottom w:val="single" w:sz="4" w:space="0" w:color="A6A6A6"/>
              <w:right w:val="single" w:sz="4" w:space="0" w:color="A6A6A6"/>
            </w:tcBorders>
            <w:shd w:val="clear" w:color="auto" w:fill="auto"/>
            <w:noWrap/>
            <w:vAlign w:val="bottom"/>
            <w:hideMark/>
          </w:tcPr>
          <w:p w14:paraId="0B5CB325" w14:textId="13AB63DB"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168</w:t>
            </w:r>
          </w:p>
        </w:tc>
      </w:tr>
      <w:tr w:rsidR="0073758F" w:rsidRPr="00C253AC" w14:paraId="19938209" w14:textId="77777777" w:rsidTr="0073758F">
        <w:trPr>
          <w:trHeight w:val="300"/>
          <w:jc w:val="center"/>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D9569D3"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De Valparaíso</w:t>
            </w:r>
          </w:p>
        </w:tc>
        <w:tc>
          <w:tcPr>
            <w:tcW w:w="896" w:type="pct"/>
            <w:tcBorders>
              <w:top w:val="nil"/>
              <w:left w:val="nil"/>
              <w:bottom w:val="single" w:sz="4" w:space="0" w:color="A6A6A6"/>
              <w:right w:val="single" w:sz="4" w:space="0" w:color="A6A6A6"/>
            </w:tcBorders>
            <w:shd w:val="clear" w:color="000000" w:fill="DAEEF3"/>
            <w:noWrap/>
            <w:vAlign w:val="bottom"/>
            <w:hideMark/>
          </w:tcPr>
          <w:p w14:paraId="38097ABA"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Casino de Juegos del Pacífico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EB5F873" w14:textId="149284B6"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312</w:t>
            </w:r>
          </w:p>
        </w:tc>
        <w:tc>
          <w:tcPr>
            <w:tcW w:w="650" w:type="pct"/>
            <w:tcBorders>
              <w:top w:val="nil"/>
              <w:left w:val="nil"/>
              <w:bottom w:val="single" w:sz="4" w:space="0" w:color="A6A6A6"/>
              <w:right w:val="single" w:sz="4" w:space="0" w:color="A6A6A6"/>
            </w:tcBorders>
            <w:shd w:val="clear" w:color="000000" w:fill="DAEEF3"/>
            <w:noWrap/>
            <w:vAlign w:val="bottom"/>
            <w:hideMark/>
          </w:tcPr>
          <w:p w14:paraId="06094D8A" w14:textId="3533DC5E"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59</w:t>
            </w:r>
          </w:p>
        </w:tc>
        <w:tc>
          <w:tcPr>
            <w:tcW w:w="641" w:type="pct"/>
            <w:tcBorders>
              <w:top w:val="nil"/>
              <w:left w:val="nil"/>
              <w:bottom w:val="single" w:sz="4" w:space="0" w:color="A6A6A6"/>
              <w:right w:val="single" w:sz="4" w:space="0" w:color="A6A6A6"/>
            </w:tcBorders>
            <w:shd w:val="clear" w:color="000000" w:fill="DAEEF3"/>
            <w:noWrap/>
            <w:vAlign w:val="bottom"/>
            <w:hideMark/>
          </w:tcPr>
          <w:p w14:paraId="2DF060FB" w14:textId="24D03F26"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112</w:t>
            </w:r>
          </w:p>
        </w:tc>
        <w:tc>
          <w:tcPr>
            <w:tcW w:w="669" w:type="pct"/>
            <w:tcBorders>
              <w:top w:val="nil"/>
              <w:left w:val="nil"/>
              <w:bottom w:val="single" w:sz="4" w:space="0" w:color="A6A6A6"/>
              <w:right w:val="single" w:sz="4" w:space="0" w:color="A6A6A6"/>
            </w:tcBorders>
            <w:shd w:val="clear" w:color="000000" w:fill="DAEEF3"/>
            <w:noWrap/>
            <w:vAlign w:val="bottom"/>
            <w:hideMark/>
          </w:tcPr>
          <w:p w14:paraId="79C53959" w14:textId="532D5F4D"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58</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E360611" w14:textId="41CCDC1A"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1.369</w:t>
            </w:r>
          </w:p>
        </w:tc>
      </w:tr>
      <w:tr w:rsidR="0073758F" w:rsidRPr="00C253AC" w14:paraId="230ACB77" w14:textId="77777777" w:rsidTr="0073758F">
        <w:trPr>
          <w:trHeight w:val="300"/>
          <w:jc w:val="center"/>
        </w:trPr>
        <w:tc>
          <w:tcPr>
            <w:tcW w:w="617" w:type="pct"/>
            <w:vMerge/>
            <w:tcBorders>
              <w:top w:val="nil"/>
              <w:left w:val="single" w:sz="4" w:space="0" w:color="A6A6A6"/>
              <w:bottom w:val="single" w:sz="4" w:space="0" w:color="A6A6A6"/>
              <w:right w:val="single" w:sz="4" w:space="0" w:color="A6A6A6"/>
            </w:tcBorders>
            <w:vAlign w:val="center"/>
            <w:hideMark/>
          </w:tcPr>
          <w:p w14:paraId="4AF04E2A"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7FF37240"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Casino de Juego de Rinconada</w:t>
            </w:r>
          </w:p>
        </w:tc>
        <w:tc>
          <w:tcPr>
            <w:tcW w:w="752" w:type="pct"/>
            <w:vMerge/>
            <w:tcBorders>
              <w:top w:val="nil"/>
              <w:left w:val="single" w:sz="4" w:space="0" w:color="A6A6A6"/>
              <w:bottom w:val="single" w:sz="4" w:space="0" w:color="A6A6A6"/>
              <w:right w:val="single" w:sz="4" w:space="0" w:color="A6A6A6"/>
            </w:tcBorders>
            <w:vAlign w:val="center"/>
            <w:hideMark/>
          </w:tcPr>
          <w:p w14:paraId="39730F04"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0E13D968" w14:textId="7B35E562"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253</w:t>
            </w:r>
          </w:p>
        </w:tc>
        <w:tc>
          <w:tcPr>
            <w:tcW w:w="641" w:type="pct"/>
            <w:tcBorders>
              <w:top w:val="nil"/>
              <w:left w:val="nil"/>
              <w:bottom w:val="single" w:sz="4" w:space="0" w:color="A6A6A6"/>
              <w:right w:val="single" w:sz="4" w:space="0" w:color="A6A6A6"/>
            </w:tcBorders>
            <w:shd w:val="clear" w:color="000000" w:fill="DAEEF3"/>
            <w:noWrap/>
            <w:vAlign w:val="bottom"/>
            <w:hideMark/>
          </w:tcPr>
          <w:p w14:paraId="2A88332A" w14:textId="71FAD790"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480</w:t>
            </w:r>
          </w:p>
        </w:tc>
        <w:tc>
          <w:tcPr>
            <w:tcW w:w="669" w:type="pct"/>
            <w:tcBorders>
              <w:top w:val="nil"/>
              <w:left w:val="nil"/>
              <w:bottom w:val="single" w:sz="4" w:space="0" w:color="A6A6A6"/>
              <w:right w:val="single" w:sz="4" w:space="0" w:color="A6A6A6"/>
            </w:tcBorders>
            <w:shd w:val="clear" w:color="000000" w:fill="DAEEF3"/>
            <w:noWrap/>
            <w:vAlign w:val="bottom"/>
            <w:hideMark/>
          </w:tcPr>
          <w:p w14:paraId="461F9791" w14:textId="302B0E91"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96</w:t>
            </w:r>
          </w:p>
        </w:tc>
        <w:tc>
          <w:tcPr>
            <w:tcW w:w="774" w:type="pct"/>
            <w:vMerge/>
            <w:tcBorders>
              <w:top w:val="nil"/>
              <w:left w:val="single" w:sz="4" w:space="0" w:color="A6A6A6"/>
              <w:bottom w:val="single" w:sz="4" w:space="0" w:color="A6A6A6"/>
              <w:right w:val="single" w:sz="4" w:space="0" w:color="A6A6A6"/>
            </w:tcBorders>
            <w:vAlign w:val="center"/>
            <w:hideMark/>
          </w:tcPr>
          <w:p w14:paraId="45067030"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p>
        </w:tc>
      </w:tr>
      <w:tr w:rsidR="0073758F" w:rsidRPr="00C253AC" w14:paraId="17E672D6" w14:textId="77777777" w:rsidTr="0073758F">
        <w:trPr>
          <w:trHeight w:val="300"/>
          <w:jc w:val="center"/>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02C4887"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De O´Higgins</w:t>
            </w:r>
          </w:p>
        </w:tc>
        <w:tc>
          <w:tcPr>
            <w:tcW w:w="896" w:type="pct"/>
            <w:tcBorders>
              <w:top w:val="nil"/>
              <w:left w:val="nil"/>
              <w:bottom w:val="single" w:sz="4" w:space="0" w:color="A6A6A6"/>
              <w:right w:val="single" w:sz="4" w:space="0" w:color="A6A6A6"/>
            </w:tcBorders>
            <w:shd w:val="clear" w:color="auto" w:fill="auto"/>
            <w:noWrap/>
            <w:vAlign w:val="bottom"/>
            <w:hideMark/>
          </w:tcPr>
          <w:p w14:paraId="6DE75B00"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Sun Monticello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F9B07DC" w14:textId="237F1624"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574</w:t>
            </w:r>
          </w:p>
        </w:tc>
        <w:tc>
          <w:tcPr>
            <w:tcW w:w="650" w:type="pct"/>
            <w:tcBorders>
              <w:top w:val="nil"/>
              <w:left w:val="nil"/>
              <w:bottom w:val="single" w:sz="4" w:space="0" w:color="A6A6A6"/>
              <w:right w:val="single" w:sz="4" w:space="0" w:color="A6A6A6"/>
            </w:tcBorders>
            <w:shd w:val="clear" w:color="auto" w:fill="auto"/>
            <w:noWrap/>
            <w:vAlign w:val="bottom"/>
            <w:hideMark/>
          </w:tcPr>
          <w:p w14:paraId="59895C4F" w14:textId="3C5C567B"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534</w:t>
            </w:r>
          </w:p>
        </w:tc>
        <w:tc>
          <w:tcPr>
            <w:tcW w:w="641" w:type="pct"/>
            <w:tcBorders>
              <w:top w:val="nil"/>
              <w:left w:val="nil"/>
              <w:bottom w:val="single" w:sz="4" w:space="0" w:color="A6A6A6"/>
              <w:right w:val="single" w:sz="4" w:space="0" w:color="A6A6A6"/>
            </w:tcBorders>
            <w:shd w:val="clear" w:color="auto" w:fill="auto"/>
            <w:noWrap/>
            <w:vAlign w:val="bottom"/>
            <w:hideMark/>
          </w:tcPr>
          <w:p w14:paraId="05A7374B" w14:textId="56257D9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1.045</w:t>
            </w:r>
          </w:p>
        </w:tc>
        <w:tc>
          <w:tcPr>
            <w:tcW w:w="669" w:type="pct"/>
            <w:tcBorders>
              <w:top w:val="nil"/>
              <w:left w:val="nil"/>
              <w:bottom w:val="single" w:sz="4" w:space="0" w:color="A6A6A6"/>
              <w:right w:val="single" w:sz="4" w:space="0" w:color="A6A6A6"/>
            </w:tcBorders>
            <w:shd w:val="clear" w:color="auto" w:fill="auto"/>
            <w:noWrap/>
            <w:vAlign w:val="bottom"/>
            <w:hideMark/>
          </w:tcPr>
          <w:p w14:paraId="7B00DDA2" w14:textId="4F57AFE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223</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B438231" w14:textId="22DAE698"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2.524</w:t>
            </w:r>
          </w:p>
        </w:tc>
      </w:tr>
      <w:tr w:rsidR="0073758F" w:rsidRPr="00C253AC" w14:paraId="15C39FC9" w14:textId="77777777" w:rsidTr="0073758F">
        <w:trPr>
          <w:trHeight w:val="300"/>
          <w:jc w:val="center"/>
        </w:trPr>
        <w:tc>
          <w:tcPr>
            <w:tcW w:w="617" w:type="pct"/>
            <w:vMerge/>
            <w:tcBorders>
              <w:top w:val="nil"/>
              <w:left w:val="single" w:sz="4" w:space="0" w:color="A6A6A6"/>
              <w:bottom w:val="single" w:sz="4" w:space="0" w:color="A6A6A6"/>
              <w:right w:val="single" w:sz="4" w:space="0" w:color="A6A6A6"/>
            </w:tcBorders>
            <w:vAlign w:val="center"/>
            <w:hideMark/>
          </w:tcPr>
          <w:p w14:paraId="7ED037E8"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14FDBA04"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Casino de Colchagua</w:t>
            </w:r>
          </w:p>
        </w:tc>
        <w:tc>
          <w:tcPr>
            <w:tcW w:w="752" w:type="pct"/>
            <w:vMerge/>
            <w:tcBorders>
              <w:top w:val="nil"/>
              <w:left w:val="single" w:sz="4" w:space="0" w:color="A6A6A6"/>
              <w:bottom w:val="single" w:sz="4" w:space="0" w:color="A6A6A6"/>
              <w:right w:val="single" w:sz="4" w:space="0" w:color="A6A6A6"/>
            </w:tcBorders>
            <w:vAlign w:val="center"/>
            <w:hideMark/>
          </w:tcPr>
          <w:p w14:paraId="64D5F34F"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7EE3FEF4" w14:textId="5351329B"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40</w:t>
            </w:r>
          </w:p>
        </w:tc>
        <w:tc>
          <w:tcPr>
            <w:tcW w:w="641" w:type="pct"/>
            <w:tcBorders>
              <w:top w:val="nil"/>
              <w:left w:val="nil"/>
              <w:bottom w:val="single" w:sz="4" w:space="0" w:color="A6A6A6"/>
              <w:right w:val="single" w:sz="4" w:space="0" w:color="A6A6A6"/>
            </w:tcBorders>
            <w:shd w:val="clear" w:color="auto" w:fill="auto"/>
            <w:noWrap/>
            <w:vAlign w:val="bottom"/>
            <w:hideMark/>
          </w:tcPr>
          <w:p w14:paraId="0BB8CE01" w14:textId="7CECC82E"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82</w:t>
            </w:r>
          </w:p>
        </w:tc>
        <w:tc>
          <w:tcPr>
            <w:tcW w:w="669" w:type="pct"/>
            <w:tcBorders>
              <w:top w:val="nil"/>
              <w:left w:val="nil"/>
              <w:bottom w:val="single" w:sz="4" w:space="0" w:color="A6A6A6"/>
              <w:right w:val="single" w:sz="4" w:space="0" w:color="A6A6A6"/>
            </w:tcBorders>
            <w:shd w:val="clear" w:color="auto" w:fill="auto"/>
            <w:noWrap/>
            <w:vAlign w:val="bottom"/>
            <w:hideMark/>
          </w:tcPr>
          <w:p w14:paraId="4BC3BD7A" w14:textId="02544473"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25</w:t>
            </w:r>
          </w:p>
        </w:tc>
        <w:tc>
          <w:tcPr>
            <w:tcW w:w="774" w:type="pct"/>
            <w:vMerge/>
            <w:tcBorders>
              <w:top w:val="nil"/>
              <w:left w:val="single" w:sz="4" w:space="0" w:color="A6A6A6"/>
              <w:bottom w:val="single" w:sz="4" w:space="0" w:color="A6A6A6"/>
              <w:right w:val="single" w:sz="4" w:space="0" w:color="A6A6A6"/>
            </w:tcBorders>
            <w:vAlign w:val="center"/>
            <w:hideMark/>
          </w:tcPr>
          <w:p w14:paraId="2F48C53E"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p>
        </w:tc>
      </w:tr>
      <w:tr w:rsidR="0073758F" w:rsidRPr="00C253AC" w14:paraId="26F8C624" w14:textId="77777777" w:rsidTr="0073758F">
        <w:trPr>
          <w:trHeight w:val="300"/>
          <w:jc w:val="center"/>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0CD5A7B5"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Del Maule</w:t>
            </w:r>
          </w:p>
        </w:tc>
        <w:tc>
          <w:tcPr>
            <w:tcW w:w="896" w:type="pct"/>
            <w:tcBorders>
              <w:top w:val="nil"/>
              <w:left w:val="nil"/>
              <w:bottom w:val="single" w:sz="4" w:space="0" w:color="A6A6A6"/>
              <w:right w:val="single" w:sz="4" w:space="0" w:color="A6A6A6"/>
            </w:tcBorders>
            <w:shd w:val="clear" w:color="000000" w:fill="DAEEF3"/>
            <w:noWrap/>
            <w:vAlign w:val="bottom"/>
            <w:hideMark/>
          </w:tcPr>
          <w:p w14:paraId="7B8F7B61"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Gran Casino de Talca</w:t>
            </w:r>
          </w:p>
        </w:tc>
        <w:tc>
          <w:tcPr>
            <w:tcW w:w="752" w:type="pct"/>
            <w:tcBorders>
              <w:top w:val="nil"/>
              <w:left w:val="nil"/>
              <w:bottom w:val="single" w:sz="4" w:space="0" w:color="A6A6A6"/>
              <w:right w:val="single" w:sz="4" w:space="0" w:color="A6A6A6"/>
            </w:tcBorders>
            <w:shd w:val="clear" w:color="000000" w:fill="DAEEF3"/>
            <w:noWrap/>
            <w:vAlign w:val="bottom"/>
            <w:hideMark/>
          </w:tcPr>
          <w:p w14:paraId="4A7D3405" w14:textId="2C356D25"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74</w:t>
            </w:r>
          </w:p>
        </w:tc>
        <w:tc>
          <w:tcPr>
            <w:tcW w:w="650" w:type="pct"/>
            <w:tcBorders>
              <w:top w:val="nil"/>
              <w:left w:val="nil"/>
              <w:bottom w:val="single" w:sz="4" w:space="0" w:color="A6A6A6"/>
              <w:right w:val="single" w:sz="4" w:space="0" w:color="A6A6A6"/>
            </w:tcBorders>
            <w:shd w:val="clear" w:color="000000" w:fill="DAEEF3"/>
            <w:noWrap/>
            <w:vAlign w:val="bottom"/>
            <w:hideMark/>
          </w:tcPr>
          <w:p w14:paraId="4041805A" w14:textId="220E116C"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74</w:t>
            </w:r>
          </w:p>
        </w:tc>
        <w:tc>
          <w:tcPr>
            <w:tcW w:w="641" w:type="pct"/>
            <w:tcBorders>
              <w:top w:val="nil"/>
              <w:left w:val="nil"/>
              <w:bottom w:val="single" w:sz="4" w:space="0" w:color="A6A6A6"/>
              <w:right w:val="single" w:sz="4" w:space="0" w:color="A6A6A6"/>
            </w:tcBorders>
            <w:shd w:val="clear" w:color="000000" w:fill="DAEEF3"/>
            <w:noWrap/>
            <w:vAlign w:val="bottom"/>
            <w:hideMark/>
          </w:tcPr>
          <w:p w14:paraId="2BE5E30D" w14:textId="0FC72864"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149</w:t>
            </w:r>
          </w:p>
        </w:tc>
        <w:tc>
          <w:tcPr>
            <w:tcW w:w="669" w:type="pct"/>
            <w:tcBorders>
              <w:top w:val="nil"/>
              <w:left w:val="nil"/>
              <w:bottom w:val="single" w:sz="4" w:space="0" w:color="A6A6A6"/>
              <w:right w:val="single" w:sz="4" w:space="0" w:color="A6A6A6"/>
            </w:tcBorders>
            <w:shd w:val="clear" w:color="000000" w:fill="DAEEF3"/>
            <w:noWrap/>
            <w:vAlign w:val="bottom"/>
            <w:hideMark/>
          </w:tcPr>
          <w:p w14:paraId="2D4421D8" w14:textId="567C101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61</w:t>
            </w:r>
          </w:p>
        </w:tc>
        <w:tc>
          <w:tcPr>
            <w:tcW w:w="774" w:type="pct"/>
            <w:tcBorders>
              <w:top w:val="nil"/>
              <w:left w:val="nil"/>
              <w:bottom w:val="single" w:sz="4" w:space="0" w:color="A6A6A6"/>
              <w:right w:val="single" w:sz="4" w:space="0" w:color="A6A6A6"/>
            </w:tcBorders>
            <w:shd w:val="clear" w:color="000000" w:fill="DAEEF3"/>
            <w:noWrap/>
            <w:vAlign w:val="bottom"/>
            <w:hideMark/>
          </w:tcPr>
          <w:p w14:paraId="29D3372F" w14:textId="4BBCAD9C"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358</w:t>
            </w:r>
          </w:p>
        </w:tc>
      </w:tr>
      <w:tr w:rsidR="0073758F" w:rsidRPr="00C253AC" w14:paraId="5F023C22" w14:textId="77777777" w:rsidTr="0073758F">
        <w:trPr>
          <w:trHeight w:val="300"/>
          <w:jc w:val="center"/>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0D6122B" w14:textId="205D1A1B"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 xml:space="preserve">Del </w:t>
            </w:r>
            <w:proofErr w:type="spellStart"/>
            <w:r w:rsidRPr="00C253AC">
              <w:rPr>
                <w:rFonts w:ascii="Calibri" w:eastAsia="Times New Roman" w:hAnsi="Calibri" w:cs="Calibri"/>
                <w:color w:val="244062"/>
                <w:sz w:val="16"/>
                <w:szCs w:val="18"/>
                <w:lang w:eastAsia="es-CL"/>
              </w:rPr>
              <w:t>Bío</w:t>
            </w:r>
            <w:proofErr w:type="spellEnd"/>
            <w:r w:rsidRPr="00C253AC">
              <w:rPr>
                <w:rFonts w:ascii="Calibri" w:eastAsia="Times New Roman" w:hAnsi="Calibri" w:cs="Calibri"/>
                <w:color w:val="244062"/>
                <w:sz w:val="16"/>
                <w:szCs w:val="18"/>
                <w:lang w:eastAsia="es-CL"/>
              </w:rPr>
              <w:t xml:space="preserve"> </w:t>
            </w:r>
            <w:proofErr w:type="spellStart"/>
            <w:r w:rsidRPr="00C253AC">
              <w:rPr>
                <w:rFonts w:ascii="Calibri" w:eastAsia="Times New Roman" w:hAnsi="Calibri" w:cs="Calibri"/>
                <w:color w:val="244062"/>
                <w:sz w:val="16"/>
                <w:szCs w:val="18"/>
                <w:lang w:eastAsia="es-CL"/>
              </w:rPr>
              <w:t>Bío</w:t>
            </w:r>
            <w:proofErr w:type="spellEnd"/>
          </w:p>
        </w:tc>
        <w:tc>
          <w:tcPr>
            <w:tcW w:w="896" w:type="pct"/>
            <w:tcBorders>
              <w:top w:val="nil"/>
              <w:left w:val="nil"/>
              <w:bottom w:val="single" w:sz="4" w:space="0" w:color="A6A6A6"/>
              <w:right w:val="single" w:sz="4" w:space="0" w:color="A6A6A6"/>
            </w:tcBorders>
            <w:shd w:val="clear" w:color="auto" w:fill="auto"/>
            <w:noWrap/>
            <w:vAlign w:val="bottom"/>
            <w:hideMark/>
          </w:tcPr>
          <w:p w14:paraId="1F83D337"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Marina de Sol Talcahuano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F4AA56C" w14:textId="7C41FC1B"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297</w:t>
            </w:r>
          </w:p>
        </w:tc>
        <w:tc>
          <w:tcPr>
            <w:tcW w:w="650" w:type="pct"/>
            <w:tcBorders>
              <w:top w:val="nil"/>
              <w:left w:val="nil"/>
              <w:bottom w:val="single" w:sz="4" w:space="0" w:color="A6A6A6"/>
              <w:right w:val="single" w:sz="4" w:space="0" w:color="A6A6A6"/>
            </w:tcBorders>
            <w:shd w:val="clear" w:color="auto" w:fill="auto"/>
            <w:noWrap/>
            <w:vAlign w:val="bottom"/>
            <w:hideMark/>
          </w:tcPr>
          <w:p w14:paraId="0DB8DBCE" w14:textId="4054FA1E"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265</w:t>
            </w:r>
          </w:p>
        </w:tc>
        <w:tc>
          <w:tcPr>
            <w:tcW w:w="641" w:type="pct"/>
            <w:tcBorders>
              <w:top w:val="nil"/>
              <w:left w:val="nil"/>
              <w:bottom w:val="single" w:sz="4" w:space="0" w:color="A6A6A6"/>
              <w:right w:val="single" w:sz="4" w:space="0" w:color="A6A6A6"/>
            </w:tcBorders>
            <w:shd w:val="clear" w:color="auto" w:fill="auto"/>
            <w:noWrap/>
            <w:vAlign w:val="bottom"/>
            <w:hideMark/>
          </w:tcPr>
          <w:p w14:paraId="07D530D3" w14:textId="4AF56DA1"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534</w:t>
            </w:r>
          </w:p>
        </w:tc>
        <w:tc>
          <w:tcPr>
            <w:tcW w:w="669" w:type="pct"/>
            <w:tcBorders>
              <w:top w:val="nil"/>
              <w:left w:val="nil"/>
              <w:bottom w:val="single" w:sz="4" w:space="0" w:color="A6A6A6"/>
              <w:right w:val="single" w:sz="4" w:space="0" w:color="A6A6A6"/>
            </w:tcBorders>
            <w:shd w:val="clear" w:color="auto" w:fill="auto"/>
            <w:noWrap/>
            <w:vAlign w:val="bottom"/>
            <w:hideMark/>
          </w:tcPr>
          <w:p w14:paraId="18BED0F7" w14:textId="56849005"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203</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B63640D" w14:textId="30C43D1C"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1.427</w:t>
            </w:r>
          </w:p>
        </w:tc>
      </w:tr>
      <w:tr w:rsidR="0073758F" w:rsidRPr="00C253AC" w14:paraId="0B97B138" w14:textId="77777777" w:rsidTr="0073758F">
        <w:trPr>
          <w:trHeight w:val="300"/>
          <w:jc w:val="center"/>
        </w:trPr>
        <w:tc>
          <w:tcPr>
            <w:tcW w:w="617" w:type="pct"/>
            <w:vMerge/>
            <w:tcBorders>
              <w:top w:val="nil"/>
              <w:left w:val="single" w:sz="4" w:space="0" w:color="A6A6A6"/>
              <w:bottom w:val="single" w:sz="4" w:space="0" w:color="A6A6A6"/>
              <w:right w:val="single" w:sz="4" w:space="0" w:color="A6A6A6"/>
            </w:tcBorders>
            <w:vAlign w:val="center"/>
            <w:hideMark/>
          </w:tcPr>
          <w:p w14:paraId="73C9D677"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21358593"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Casino Gran Los Ángeles</w:t>
            </w:r>
          </w:p>
        </w:tc>
        <w:tc>
          <w:tcPr>
            <w:tcW w:w="752" w:type="pct"/>
            <w:vMerge/>
            <w:tcBorders>
              <w:top w:val="nil"/>
              <w:left w:val="single" w:sz="4" w:space="0" w:color="A6A6A6"/>
              <w:bottom w:val="single" w:sz="4" w:space="0" w:color="A6A6A6"/>
              <w:right w:val="single" w:sz="4" w:space="0" w:color="A6A6A6"/>
            </w:tcBorders>
            <w:vAlign w:val="center"/>
            <w:hideMark/>
          </w:tcPr>
          <w:p w14:paraId="1D521313"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70B27BFE" w14:textId="23520639"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32</w:t>
            </w:r>
          </w:p>
        </w:tc>
        <w:tc>
          <w:tcPr>
            <w:tcW w:w="641" w:type="pct"/>
            <w:tcBorders>
              <w:top w:val="nil"/>
              <w:left w:val="nil"/>
              <w:bottom w:val="single" w:sz="4" w:space="0" w:color="A6A6A6"/>
              <w:right w:val="single" w:sz="4" w:space="0" w:color="A6A6A6"/>
            </w:tcBorders>
            <w:shd w:val="clear" w:color="auto" w:fill="auto"/>
            <w:noWrap/>
            <w:vAlign w:val="bottom"/>
            <w:hideMark/>
          </w:tcPr>
          <w:p w14:paraId="0A4BB30B" w14:textId="624ED9A2"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62</w:t>
            </w:r>
          </w:p>
        </w:tc>
        <w:tc>
          <w:tcPr>
            <w:tcW w:w="669" w:type="pct"/>
            <w:tcBorders>
              <w:top w:val="nil"/>
              <w:left w:val="nil"/>
              <w:bottom w:val="single" w:sz="4" w:space="0" w:color="A6A6A6"/>
              <w:right w:val="single" w:sz="4" w:space="0" w:color="A6A6A6"/>
            </w:tcBorders>
            <w:shd w:val="clear" w:color="auto" w:fill="auto"/>
            <w:noWrap/>
            <w:vAlign w:val="bottom"/>
            <w:hideMark/>
          </w:tcPr>
          <w:p w14:paraId="1520528A" w14:textId="4AC2F378"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35</w:t>
            </w:r>
          </w:p>
        </w:tc>
        <w:tc>
          <w:tcPr>
            <w:tcW w:w="774" w:type="pct"/>
            <w:vMerge/>
            <w:tcBorders>
              <w:top w:val="nil"/>
              <w:left w:val="single" w:sz="4" w:space="0" w:color="A6A6A6"/>
              <w:bottom w:val="single" w:sz="4" w:space="0" w:color="A6A6A6"/>
              <w:right w:val="single" w:sz="4" w:space="0" w:color="A6A6A6"/>
            </w:tcBorders>
            <w:vAlign w:val="center"/>
            <w:hideMark/>
          </w:tcPr>
          <w:p w14:paraId="140B2BB0"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p>
        </w:tc>
      </w:tr>
      <w:tr w:rsidR="0073758F" w:rsidRPr="00C253AC" w14:paraId="0E070C54" w14:textId="77777777" w:rsidTr="0073758F">
        <w:trPr>
          <w:trHeight w:val="300"/>
          <w:jc w:val="center"/>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5576603F" w14:textId="34031624"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De La Araucanía</w:t>
            </w:r>
          </w:p>
        </w:tc>
        <w:tc>
          <w:tcPr>
            <w:tcW w:w="896" w:type="pct"/>
            <w:tcBorders>
              <w:top w:val="nil"/>
              <w:left w:val="nil"/>
              <w:bottom w:val="single" w:sz="4" w:space="0" w:color="A6A6A6"/>
              <w:right w:val="single" w:sz="4" w:space="0" w:color="A6A6A6"/>
            </w:tcBorders>
            <w:shd w:val="clear" w:color="000000" w:fill="DAEEF3"/>
            <w:noWrap/>
            <w:vAlign w:val="bottom"/>
            <w:hideMark/>
          </w:tcPr>
          <w:p w14:paraId="395745DA"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Dreams Temuco</w:t>
            </w:r>
          </w:p>
        </w:tc>
        <w:tc>
          <w:tcPr>
            <w:tcW w:w="752" w:type="pct"/>
            <w:tcBorders>
              <w:top w:val="nil"/>
              <w:left w:val="nil"/>
              <w:bottom w:val="single" w:sz="4" w:space="0" w:color="A6A6A6"/>
              <w:right w:val="single" w:sz="4" w:space="0" w:color="A6A6A6"/>
            </w:tcBorders>
            <w:shd w:val="clear" w:color="000000" w:fill="DAEEF3"/>
            <w:noWrap/>
            <w:vAlign w:val="bottom"/>
            <w:hideMark/>
          </w:tcPr>
          <w:p w14:paraId="641F846D" w14:textId="2AFA1436"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130</w:t>
            </w:r>
          </w:p>
        </w:tc>
        <w:tc>
          <w:tcPr>
            <w:tcW w:w="650" w:type="pct"/>
            <w:tcBorders>
              <w:top w:val="nil"/>
              <w:left w:val="nil"/>
              <w:bottom w:val="single" w:sz="4" w:space="0" w:color="A6A6A6"/>
              <w:right w:val="single" w:sz="4" w:space="0" w:color="A6A6A6"/>
            </w:tcBorders>
            <w:shd w:val="clear" w:color="000000" w:fill="DAEEF3"/>
            <w:noWrap/>
            <w:vAlign w:val="bottom"/>
            <w:hideMark/>
          </w:tcPr>
          <w:p w14:paraId="28282756" w14:textId="57EB6331"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130</w:t>
            </w:r>
          </w:p>
        </w:tc>
        <w:tc>
          <w:tcPr>
            <w:tcW w:w="641" w:type="pct"/>
            <w:tcBorders>
              <w:top w:val="nil"/>
              <w:left w:val="nil"/>
              <w:bottom w:val="single" w:sz="4" w:space="0" w:color="A6A6A6"/>
              <w:right w:val="single" w:sz="4" w:space="0" w:color="A6A6A6"/>
            </w:tcBorders>
            <w:shd w:val="clear" w:color="000000" w:fill="DAEEF3"/>
            <w:noWrap/>
            <w:vAlign w:val="bottom"/>
            <w:hideMark/>
          </w:tcPr>
          <w:p w14:paraId="2779CAA3" w14:textId="21634251"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258</w:t>
            </w:r>
          </w:p>
        </w:tc>
        <w:tc>
          <w:tcPr>
            <w:tcW w:w="669" w:type="pct"/>
            <w:tcBorders>
              <w:top w:val="nil"/>
              <w:left w:val="nil"/>
              <w:bottom w:val="single" w:sz="4" w:space="0" w:color="A6A6A6"/>
              <w:right w:val="single" w:sz="4" w:space="0" w:color="A6A6A6"/>
            </w:tcBorders>
            <w:shd w:val="clear" w:color="000000" w:fill="DAEEF3"/>
            <w:noWrap/>
            <w:vAlign w:val="bottom"/>
            <w:hideMark/>
          </w:tcPr>
          <w:p w14:paraId="065F9221" w14:textId="6184E9DD"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110</w:t>
            </w:r>
          </w:p>
        </w:tc>
        <w:tc>
          <w:tcPr>
            <w:tcW w:w="774" w:type="pct"/>
            <w:tcBorders>
              <w:top w:val="nil"/>
              <w:left w:val="nil"/>
              <w:bottom w:val="single" w:sz="4" w:space="0" w:color="A6A6A6"/>
              <w:right w:val="single" w:sz="4" w:space="0" w:color="A6A6A6"/>
            </w:tcBorders>
            <w:shd w:val="clear" w:color="000000" w:fill="DAEEF3"/>
            <w:noWrap/>
            <w:vAlign w:val="bottom"/>
            <w:hideMark/>
          </w:tcPr>
          <w:p w14:paraId="1B75B756" w14:textId="55A429EB"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628</w:t>
            </w:r>
          </w:p>
        </w:tc>
      </w:tr>
      <w:tr w:rsidR="0073758F" w:rsidRPr="00C253AC" w14:paraId="519997B8" w14:textId="77777777" w:rsidTr="0073758F">
        <w:trPr>
          <w:trHeight w:val="300"/>
          <w:jc w:val="center"/>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3F709AD4"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De Los Ríos</w:t>
            </w:r>
          </w:p>
        </w:tc>
        <w:tc>
          <w:tcPr>
            <w:tcW w:w="896" w:type="pct"/>
            <w:tcBorders>
              <w:top w:val="nil"/>
              <w:left w:val="nil"/>
              <w:bottom w:val="single" w:sz="4" w:space="0" w:color="A6A6A6"/>
              <w:right w:val="single" w:sz="4" w:space="0" w:color="A6A6A6"/>
            </w:tcBorders>
            <w:shd w:val="clear" w:color="000000" w:fill="FFFFFF"/>
            <w:noWrap/>
            <w:vAlign w:val="bottom"/>
            <w:hideMark/>
          </w:tcPr>
          <w:p w14:paraId="5DF08637"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Dreams Valdivia</w:t>
            </w:r>
          </w:p>
        </w:tc>
        <w:tc>
          <w:tcPr>
            <w:tcW w:w="752" w:type="pct"/>
            <w:tcBorders>
              <w:top w:val="nil"/>
              <w:left w:val="nil"/>
              <w:bottom w:val="single" w:sz="4" w:space="0" w:color="A6A6A6"/>
              <w:right w:val="single" w:sz="4" w:space="0" w:color="A6A6A6"/>
            </w:tcBorders>
            <w:shd w:val="clear" w:color="auto" w:fill="auto"/>
            <w:noWrap/>
            <w:vAlign w:val="bottom"/>
            <w:hideMark/>
          </w:tcPr>
          <w:p w14:paraId="6F59C598" w14:textId="2534878D"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83</w:t>
            </w:r>
          </w:p>
        </w:tc>
        <w:tc>
          <w:tcPr>
            <w:tcW w:w="650" w:type="pct"/>
            <w:tcBorders>
              <w:top w:val="nil"/>
              <w:left w:val="nil"/>
              <w:bottom w:val="single" w:sz="4" w:space="0" w:color="A6A6A6"/>
              <w:right w:val="single" w:sz="4" w:space="0" w:color="A6A6A6"/>
            </w:tcBorders>
            <w:shd w:val="clear" w:color="auto" w:fill="auto"/>
            <w:noWrap/>
            <w:vAlign w:val="bottom"/>
            <w:hideMark/>
          </w:tcPr>
          <w:p w14:paraId="61FE3B59" w14:textId="33FD9A40"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83</w:t>
            </w:r>
          </w:p>
        </w:tc>
        <w:tc>
          <w:tcPr>
            <w:tcW w:w="641" w:type="pct"/>
            <w:tcBorders>
              <w:top w:val="nil"/>
              <w:left w:val="nil"/>
              <w:bottom w:val="single" w:sz="4" w:space="0" w:color="A6A6A6"/>
              <w:right w:val="single" w:sz="4" w:space="0" w:color="A6A6A6"/>
            </w:tcBorders>
            <w:shd w:val="clear" w:color="auto" w:fill="auto"/>
            <w:noWrap/>
            <w:vAlign w:val="bottom"/>
            <w:hideMark/>
          </w:tcPr>
          <w:p w14:paraId="7137AB28" w14:textId="38C4C6ED"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163</w:t>
            </w:r>
          </w:p>
        </w:tc>
        <w:tc>
          <w:tcPr>
            <w:tcW w:w="669" w:type="pct"/>
            <w:tcBorders>
              <w:top w:val="nil"/>
              <w:left w:val="nil"/>
              <w:bottom w:val="single" w:sz="4" w:space="0" w:color="A6A6A6"/>
              <w:right w:val="single" w:sz="4" w:space="0" w:color="A6A6A6"/>
            </w:tcBorders>
            <w:shd w:val="clear" w:color="auto" w:fill="auto"/>
            <w:noWrap/>
            <w:vAlign w:val="bottom"/>
            <w:hideMark/>
          </w:tcPr>
          <w:p w14:paraId="7FAE17F6" w14:textId="3B805065"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72</w:t>
            </w:r>
          </w:p>
        </w:tc>
        <w:tc>
          <w:tcPr>
            <w:tcW w:w="774" w:type="pct"/>
            <w:tcBorders>
              <w:top w:val="nil"/>
              <w:left w:val="nil"/>
              <w:bottom w:val="single" w:sz="4" w:space="0" w:color="A6A6A6"/>
              <w:right w:val="single" w:sz="4" w:space="0" w:color="A6A6A6"/>
            </w:tcBorders>
            <w:shd w:val="clear" w:color="auto" w:fill="auto"/>
            <w:noWrap/>
            <w:vAlign w:val="bottom"/>
            <w:hideMark/>
          </w:tcPr>
          <w:p w14:paraId="54DA3113" w14:textId="3EF589E8"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401</w:t>
            </w:r>
          </w:p>
        </w:tc>
      </w:tr>
      <w:tr w:rsidR="0073758F" w:rsidRPr="00C253AC" w14:paraId="7F167E26" w14:textId="77777777" w:rsidTr="0073758F">
        <w:trPr>
          <w:trHeight w:val="300"/>
          <w:jc w:val="center"/>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C5E4451"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De Los Lagos</w:t>
            </w:r>
          </w:p>
        </w:tc>
        <w:tc>
          <w:tcPr>
            <w:tcW w:w="896" w:type="pct"/>
            <w:tcBorders>
              <w:top w:val="nil"/>
              <w:left w:val="nil"/>
              <w:bottom w:val="single" w:sz="4" w:space="0" w:color="A6A6A6"/>
              <w:right w:val="single" w:sz="4" w:space="0" w:color="A6A6A6"/>
            </w:tcBorders>
            <w:shd w:val="clear" w:color="000000" w:fill="DAEEF3"/>
            <w:noWrap/>
            <w:vAlign w:val="bottom"/>
            <w:hideMark/>
          </w:tcPr>
          <w:p w14:paraId="176F7C12"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Marina del Sol Osorno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AF76B33" w14:textId="76F9425D"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93</w:t>
            </w:r>
          </w:p>
        </w:tc>
        <w:tc>
          <w:tcPr>
            <w:tcW w:w="650" w:type="pct"/>
            <w:tcBorders>
              <w:top w:val="nil"/>
              <w:left w:val="nil"/>
              <w:bottom w:val="single" w:sz="4" w:space="0" w:color="A6A6A6"/>
              <w:right w:val="single" w:sz="4" w:space="0" w:color="A6A6A6"/>
            </w:tcBorders>
            <w:shd w:val="clear" w:color="000000" w:fill="DAEEF3"/>
            <w:noWrap/>
            <w:vAlign w:val="bottom"/>
            <w:hideMark/>
          </w:tcPr>
          <w:p w14:paraId="70D840E4" w14:textId="20AAE33F"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65</w:t>
            </w:r>
          </w:p>
        </w:tc>
        <w:tc>
          <w:tcPr>
            <w:tcW w:w="641" w:type="pct"/>
            <w:tcBorders>
              <w:top w:val="nil"/>
              <w:left w:val="nil"/>
              <w:bottom w:val="single" w:sz="4" w:space="0" w:color="A6A6A6"/>
              <w:right w:val="single" w:sz="4" w:space="0" w:color="A6A6A6"/>
            </w:tcBorders>
            <w:shd w:val="clear" w:color="000000" w:fill="DAEEF3"/>
            <w:noWrap/>
            <w:vAlign w:val="bottom"/>
            <w:hideMark/>
          </w:tcPr>
          <w:p w14:paraId="333E61F7" w14:textId="6A159B60"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133</w:t>
            </w:r>
          </w:p>
        </w:tc>
        <w:tc>
          <w:tcPr>
            <w:tcW w:w="669" w:type="pct"/>
            <w:tcBorders>
              <w:top w:val="nil"/>
              <w:left w:val="nil"/>
              <w:bottom w:val="single" w:sz="4" w:space="0" w:color="A6A6A6"/>
              <w:right w:val="single" w:sz="4" w:space="0" w:color="A6A6A6"/>
            </w:tcBorders>
            <w:shd w:val="clear" w:color="000000" w:fill="DAEEF3"/>
            <w:noWrap/>
            <w:vAlign w:val="bottom"/>
            <w:hideMark/>
          </w:tcPr>
          <w:p w14:paraId="7B411360" w14:textId="651AFD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48</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A913121" w14:textId="1902AFDB"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438</w:t>
            </w:r>
          </w:p>
        </w:tc>
      </w:tr>
      <w:tr w:rsidR="0073758F" w:rsidRPr="00C253AC" w14:paraId="52542A55" w14:textId="77777777" w:rsidTr="0073758F">
        <w:trPr>
          <w:trHeight w:val="300"/>
          <w:jc w:val="center"/>
        </w:trPr>
        <w:tc>
          <w:tcPr>
            <w:tcW w:w="617" w:type="pct"/>
            <w:vMerge/>
            <w:tcBorders>
              <w:top w:val="nil"/>
              <w:left w:val="single" w:sz="4" w:space="0" w:color="A6A6A6"/>
              <w:bottom w:val="single" w:sz="4" w:space="0" w:color="A6A6A6"/>
              <w:right w:val="single" w:sz="4" w:space="0" w:color="A6A6A6"/>
            </w:tcBorders>
            <w:vAlign w:val="center"/>
            <w:hideMark/>
          </w:tcPr>
          <w:p w14:paraId="1CF27CBB"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1DA7CE67"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Enjoy Chiloé</w:t>
            </w:r>
          </w:p>
        </w:tc>
        <w:tc>
          <w:tcPr>
            <w:tcW w:w="752" w:type="pct"/>
            <w:vMerge/>
            <w:tcBorders>
              <w:top w:val="nil"/>
              <w:left w:val="single" w:sz="4" w:space="0" w:color="A6A6A6"/>
              <w:bottom w:val="single" w:sz="4" w:space="0" w:color="A6A6A6"/>
              <w:right w:val="single" w:sz="4" w:space="0" w:color="A6A6A6"/>
            </w:tcBorders>
            <w:vAlign w:val="center"/>
            <w:hideMark/>
          </w:tcPr>
          <w:p w14:paraId="49A60F4C"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02A5B433" w14:textId="6C75B980"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27</w:t>
            </w:r>
          </w:p>
        </w:tc>
        <w:tc>
          <w:tcPr>
            <w:tcW w:w="641" w:type="pct"/>
            <w:tcBorders>
              <w:top w:val="nil"/>
              <w:left w:val="nil"/>
              <w:bottom w:val="single" w:sz="4" w:space="0" w:color="A6A6A6"/>
              <w:right w:val="single" w:sz="4" w:space="0" w:color="A6A6A6"/>
            </w:tcBorders>
            <w:shd w:val="clear" w:color="000000" w:fill="DAEEF3"/>
            <w:noWrap/>
            <w:vAlign w:val="bottom"/>
            <w:hideMark/>
          </w:tcPr>
          <w:p w14:paraId="29FEB6FC" w14:textId="50C79ABA"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52</w:t>
            </w:r>
          </w:p>
        </w:tc>
        <w:tc>
          <w:tcPr>
            <w:tcW w:w="669" w:type="pct"/>
            <w:tcBorders>
              <w:top w:val="nil"/>
              <w:left w:val="nil"/>
              <w:bottom w:val="single" w:sz="4" w:space="0" w:color="A6A6A6"/>
              <w:right w:val="single" w:sz="4" w:space="0" w:color="A6A6A6"/>
            </w:tcBorders>
            <w:shd w:val="clear" w:color="000000" w:fill="DAEEF3"/>
            <w:noWrap/>
            <w:vAlign w:val="bottom"/>
            <w:hideMark/>
          </w:tcPr>
          <w:p w14:paraId="2BBEACB4" w14:textId="357C9929"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20</w:t>
            </w:r>
          </w:p>
        </w:tc>
        <w:tc>
          <w:tcPr>
            <w:tcW w:w="774" w:type="pct"/>
            <w:vMerge/>
            <w:tcBorders>
              <w:top w:val="nil"/>
              <w:left w:val="single" w:sz="4" w:space="0" w:color="A6A6A6"/>
              <w:bottom w:val="single" w:sz="4" w:space="0" w:color="A6A6A6"/>
              <w:right w:val="single" w:sz="4" w:space="0" w:color="A6A6A6"/>
            </w:tcBorders>
            <w:vAlign w:val="center"/>
            <w:hideMark/>
          </w:tcPr>
          <w:p w14:paraId="4CF446FD"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p>
        </w:tc>
      </w:tr>
      <w:tr w:rsidR="0073758F" w:rsidRPr="00C253AC" w14:paraId="54FF866A" w14:textId="77777777" w:rsidTr="0073758F">
        <w:trPr>
          <w:trHeight w:val="300"/>
          <w:jc w:val="center"/>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01E8D13B"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De Aysén</w:t>
            </w:r>
          </w:p>
        </w:tc>
        <w:tc>
          <w:tcPr>
            <w:tcW w:w="896" w:type="pct"/>
            <w:tcBorders>
              <w:top w:val="nil"/>
              <w:left w:val="nil"/>
              <w:bottom w:val="single" w:sz="4" w:space="0" w:color="A6A6A6"/>
              <w:right w:val="single" w:sz="4" w:space="0" w:color="A6A6A6"/>
            </w:tcBorders>
            <w:shd w:val="clear" w:color="auto" w:fill="auto"/>
            <w:noWrap/>
            <w:vAlign w:val="bottom"/>
            <w:hideMark/>
          </w:tcPr>
          <w:p w14:paraId="5BAF6972"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Dreams Coyhaique</w:t>
            </w:r>
          </w:p>
        </w:tc>
        <w:tc>
          <w:tcPr>
            <w:tcW w:w="752" w:type="pct"/>
            <w:tcBorders>
              <w:top w:val="nil"/>
              <w:left w:val="nil"/>
              <w:bottom w:val="single" w:sz="4" w:space="0" w:color="A6A6A6"/>
              <w:right w:val="single" w:sz="4" w:space="0" w:color="A6A6A6"/>
            </w:tcBorders>
            <w:shd w:val="clear" w:color="auto" w:fill="auto"/>
            <w:noWrap/>
            <w:vAlign w:val="bottom"/>
            <w:hideMark/>
          </w:tcPr>
          <w:p w14:paraId="736D3047" w14:textId="63983B78"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43</w:t>
            </w:r>
          </w:p>
        </w:tc>
        <w:tc>
          <w:tcPr>
            <w:tcW w:w="650" w:type="pct"/>
            <w:tcBorders>
              <w:top w:val="nil"/>
              <w:left w:val="nil"/>
              <w:bottom w:val="single" w:sz="4" w:space="0" w:color="A6A6A6"/>
              <w:right w:val="single" w:sz="4" w:space="0" w:color="A6A6A6"/>
            </w:tcBorders>
            <w:shd w:val="clear" w:color="auto" w:fill="auto"/>
            <w:noWrap/>
            <w:vAlign w:val="bottom"/>
            <w:hideMark/>
          </w:tcPr>
          <w:p w14:paraId="3EE1F9EC" w14:textId="27EC7AFE"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43</w:t>
            </w:r>
          </w:p>
        </w:tc>
        <w:tc>
          <w:tcPr>
            <w:tcW w:w="641" w:type="pct"/>
            <w:tcBorders>
              <w:top w:val="nil"/>
              <w:left w:val="nil"/>
              <w:bottom w:val="single" w:sz="4" w:space="0" w:color="A6A6A6"/>
              <w:right w:val="single" w:sz="4" w:space="0" w:color="A6A6A6"/>
            </w:tcBorders>
            <w:shd w:val="clear" w:color="auto" w:fill="auto"/>
            <w:noWrap/>
            <w:vAlign w:val="bottom"/>
            <w:hideMark/>
          </w:tcPr>
          <w:p w14:paraId="7E3D9C63" w14:textId="7DC55054"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81</w:t>
            </w:r>
          </w:p>
        </w:tc>
        <w:tc>
          <w:tcPr>
            <w:tcW w:w="669" w:type="pct"/>
            <w:tcBorders>
              <w:top w:val="nil"/>
              <w:left w:val="nil"/>
              <w:bottom w:val="single" w:sz="4" w:space="0" w:color="A6A6A6"/>
              <w:right w:val="single" w:sz="4" w:space="0" w:color="A6A6A6"/>
            </w:tcBorders>
            <w:shd w:val="clear" w:color="auto" w:fill="auto"/>
            <w:noWrap/>
            <w:vAlign w:val="bottom"/>
            <w:hideMark/>
          </w:tcPr>
          <w:p w14:paraId="1CA57103" w14:textId="59E7C748"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31</w:t>
            </w:r>
          </w:p>
        </w:tc>
        <w:tc>
          <w:tcPr>
            <w:tcW w:w="774" w:type="pct"/>
            <w:tcBorders>
              <w:top w:val="nil"/>
              <w:left w:val="nil"/>
              <w:bottom w:val="single" w:sz="4" w:space="0" w:color="A6A6A6"/>
              <w:right w:val="single" w:sz="4" w:space="0" w:color="A6A6A6"/>
            </w:tcBorders>
            <w:shd w:val="clear" w:color="auto" w:fill="auto"/>
            <w:noWrap/>
            <w:vAlign w:val="bottom"/>
            <w:hideMark/>
          </w:tcPr>
          <w:p w14:paraId="11ED3B10" w14:textId="24EF86A5"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197</w:t>
            </w:r>
          </w:p>
        </w:tc>
      </w:tr>
      <w:tr w:rsidR="0073758F" w:rsidRPr="00C253AC" w14:paraId="74657A04" w14:textId="77777777" w:rsidTr="0073758F">
        <w:trPr>
          <w:trHeight w:val="300"/>
          <w:jc w:val="center"/>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69D473C9"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De Magallanes</w:t>
            </w:r>
          </w:p>
        </w:tc>
        <w:tc>
          <w:tcPr>
            <w:tcW w:w="896" w:type="pct"/>
            <w:tcBorders>
              <w:top w:val="nil"/>
              <w:left w:val="nil"/>
              <w:bottom w:val="single" w:sz="4" w:space="0" w:color="A6A6A6"/>
              <w:right w:val="single" w:sz="4" w:space="0" w:color="A6A6A6"/>
            </w:tcBorders>
            <w:shd w:val="clear" w:color="000000" w:fill="DAEEF3"/>
            <w:noWrap/>
            <w:vAlign w:val="bottom"/>
            <w:hideMark/>
          </w:tcPr>
          <w:p w14:paraId="166AD9B6" w14:textId="77777777"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Dreams Punta Arenas</w:t>
            </w:r>
          </w:p>
        </w:tc>
        <w:tc>
          <w:tcPr>
            <w:tcW w:w="752" w:type="pct"/>
            <w:tcBorders>
              <w:top w:val="nil"/>
              <w:left w:val="nil"/>
              <w:bottom w:val="single" w:sz="4" w:space="0" w:color="A6A6A6"/>
              <w:right w:val="single" w:sz="4" w:space="0" w:color="A6A6A6"/>
            </w:tcBorders>
            <w:shd w:val="clear" w:color="000000" w:fill="DAEEF3"/>
            <w:noWrap/>
            <w:vAlign w:val="bottom"/>
            <w:hideMark/>
          </w:tcPr>
          <w:p w14:paraId="1C2EDFFB" w14:textId="57C773B0"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120</w:t>
            </w:r>
          </w:p>
        </w:tc>
        <w:tc>
          <w:tcPr>
            <w:tcW w:w="650" w:type="pct"/>
            <w:tcBorders>
              <w:top w:val="nil"/>
              <w:left w:val="nil"/>
              <w:bottom w:val="single" w:sz="4" w:space="0" w:color="A6A6A6"/>
              <w:right w:val="single" w:sz="4" w:space="0" w:color="A6A6A6"/>
            </w:tcBorders>
            <w:shd w:val="clear" w:color="000000" w:fill="DAEEF3"/>
            <w:noWrap/>
            <w:vAlign w:val="bottom"/>
            <w:hideMark/>
          </w:tcPr>
          <w:p w14:paraId="4D5350E3" w14:textId="426C4EF5"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120</w:t>
            </w:r>
          </w:p>
        </w:tc>
        <w:tc>
          <w:tcPr>
            <w:tcW w:w="641" w:type="pct"/>
            <w:tcBorders>
              <w:top w:val="nil"/>
              <w:left w:val="nil"/>
              <w:bottom w:val="single" w:sz="4" w:space="0" w:color="A6A6A6"/>
              <w:right w:val="single" w:sz="4" w:space="0" w:color="A6A6A6"/>
            </w:tcBorders>
            <w:shd w:val="clear" w:color="000000" w:fill="DAEEF3"/>
            <w:noWrap/>
            <w:vAlign w:val="bottom"/>
            <w:hideMark/>
          </w:tcPr>
          <w:p w14:paraId="1052F0DB" w14:textId="26DD1641"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243</w:t>
            </w:r>
          </w:p>
        </w:tc>
        <w:tc>
          <w:tcPr>
            <w:tcW w:w="669" w:type="pct"/>
            <w:tcBorders>
              <w:top w:val="nil"/>
              <w:left w:val="nil"/>
              <w:bottom w:val="single" w:sz="4" w:space="0" w:color="A6A6A6"/>
              <w:right w:val="single" w:sz="4" w:space="0" w:color="A6A6A6"/>
            </w:tcBorders>
            <w:shd w:val="clear" w:color="000000" w:fill="DAEEF3"/>
            <w:noWrap/>
            <w:vAlign w:val="bottom"/>
            <w:hideMark/>
          </w:tcPr>
          <w:p w14:paraId="58EEB39C" w14:textId="70529A2F"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111</w:t>
            </w:r>
          </w:p>
        </w:tc>
        <w:tc>
          <w:tcPr>
            <w:tcW w:w="774" w:type="pct"/>
            <w:tcBorders>
              <w:top w:val="nil"/>
              <w:left w:val="nil"/>
              <w:bottom w:val="single" w:sz="4" w:space="0" w:color="A6A6A6"/>
              <w:right w:val="single" w:sz="4" w:space="0" w:color="A6A6A6"/>
            </w:tcBorders>
            <w:shd w:val="clear" w:color="000000" w:fill="DAEEF3"/>
            <w:noWrap/>
            <w:vAlign w:val="bottom"/>
            <w:hideMark/>
          </w:tcPr>
          <w:p w14:paraId="586D4E66" w14:textId="7DBF3C43" w:rsidR="0073758F" w:rsidRPr="00C253AC" w:rsidRDefault="0073758F" w:rsidP="00C253AC">
            <w:pPr>
              <w:spacing w:after="0" w:line="240" w:lineRule="auto"/>
              <w:jc w:val="center"/>
              <w:rPr>
                <w:rFonts w:ascii="Calibri" w:eastAsia="Times New Roman" w:hAnsi="Calibri" w:cs="Calibri"/>
                <w:color w:val="244062"/>
                <w:sz w:val="16"/>
                <w:szCs w:val="18"/>
                <w:lang w:eastAsia="es-CL"/>
              </w:rPr>
            </w:pPr>
            <w:r w:rsidRPr="00C253AC">
              <w:rPr>
                <w:rFonts w:ascii="Calibri" w:eastAsia="Times New Roman" w:hAnsi="Calibri" w:cs="Calibri"/>
                <w:color w:val="244062"/>
                <w:sz w:val="16"/>
                <w:szCs w:val="18"/>
                <w:lang w:eastAsia="es-CL"/>
              </w:rPr>
              <w:t>595</w:t>
            </w:r>
          </w:p>
        </w:tc>
      </w:tr>
      <w:tr w:rsidR="0073758F" w:rsidRPr="00C253AC" w14:paraId="0B03FF51" w14:textId="77777777" w:rsidTr="0073758F">
        <w:trPr>
          <w:trHeight w:val="300"/>
          <w:jc w:val="center"/>
        </w:trPr>
        <w:tc>
          <w:tcPr>
            <w:tcW w:w="1513"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7406D8EC" w14:textId="2C77DCC3" w:rsidR="0073758F" w:rsidRPr="00C253AC" w:rsidRDefault="0073758F" w:rsidP="00C253AC">
            <w:pPr>
              <w:spacing w:after="0" w:line="240" w:lineRule="auto"/>
              <w:jc w:val="center"/>
              <w:rPr>
                <w:rFonts w:ascii="Calibri" w:eastAsia="Times New Roman" w:hAnsi="Calibri" w:cs="Calibri"/>
                <w:b/>
                <w:bCs/>
                <w:color w:val="FFFFFF"/>
                <w:sz w:val="16"/>
                <w:szCs w:val="18"/>
                <w:lang w:eastAsia="es-CL"/>
              </w:rPr>
            </w:pPr>
            <w:r w:rsidRPr="00C253AC">
              <w:rPr>
                <w:rFonts w:ascii="Calibri" w:eastAsia="Times New Roman" w:hAnsi="Calibri" w:cs="Calibri"/>
                <w:b/>
                <w:bCs/>
                <w:color w:val="FFFFFF"/>
                <w:sz w:val="16"/>
                <w:szCs w:val="18"/>
                <w:lang w:eastAsia="es-CL"/>
              </w:rPr>
              <w:t>Total</w:t>
            </w:r>
          </w:p>
        </w:tc>
        <w:tc>
          <w:tcPr>
            <w:tcW w:w="752" w:type="pct"/>
            <w:tcBorders>
              <w:top w:val="nil"/>
              <w:left w:val="nil"/>
              <w:bottom w:val="single" w:sz="4" w:space="0" w:color="A6A6A6"/>
              <w:right w:val="single" w:sz="4" w:space="0" w:color="A6A6A6"/>
            </w:tcBorders>
            <w:shd w:val="clear" w:color="000000" w:fill="1F497D"/>
            <w:vAlign w:val="center"/>
            <w:hideMark/>
          </w:tcPr>
          <w:p w14:paraId="45BCBE1C" w14:textId="0D5CF996" w:rsidR="0073758F" w:rsidRPr="00C253AC" w:rsidRDefault="0073758F" w:rsidP="00C253AC">
            <w:pPr>
              <w:spacing w:after="0" w:line="240" w:lineRule="auto"/>
              <w:jc w:val="center"/>
              <w:rPr>
                <w:rFonts w:ascii="Calibri" w:eastAsia="Times New Roman" w:hAnsi="Calibri" w:cs="Calibri"/>
                <w:b/>
                <w:bCs/>
                <w:color w:val="FFFFFF"/>
                <w:sz w:val="16"/>
                <w:szCs w:val="18"/>
                <w:lang w:eastAsia="es-CL"/>
              </w:rPr>
            </w:pPr>
            <w:r w:rsidRPr="00C253AC">
              <w:rPr>
                <w:rFonts w:ascii="Calibri" w:eastAsia="Times New Roman" w:hAnsi="Calibri" w:cs="Calibri"/>
                <w:b/>
                <w:bCs/>
                <w:color w:val="FFFFFF"/>
                <w:sz w:val="16"/>
                <w:szCs w:val="18"/>
                <w:lang w:eastAsia="es-CL"/>
              </w:rPr>
              <w:t>2.101</w:t>
            </w:r>
          </w:p>
        </w:tc>
        <w:tc>
          <w:tcPr>
            <w:tcW w:w="650" w:type="pct"/>
            <w:tcBorders>
              <w:top w:val="nil"/>
              <w:left w:val="nil"/>
              <w:bottom w:val="single" w:sz="4" w:space="0" w:color="A6A6A6"/>
              <w:right w:val="single" w:sz="4" w:space="0" w:color="A6A6A6"/>
            </w:tcBorders>
            <w:shd w:val="clear" w:color="000000" w:fill="1F497D"/>
            <w:vAlign w:val="center"/>
            <w:hideMark/>
          </w:tcPr>
          <w:p w14:paraId="74D6130F" w14:textId="42DFB3AD" w:rsidR="0073758F" w:rsidRPr="00C253AC" w:rsidRDefault="0073758F" w:rsidP="00C253AC">
            <w:pPr>
              <w:spacing w:after="0" w:line="240" w:lineRule="auto"/>
              <w:jc w:val="center"/>
              <w:rPr>
                <w:rFonts w:ascii="Calibri" w:eastAsia="Times New Roman" w:hAnsi="Calibri" w:cs="Calibri"/>
                <w:b/>
                <w:bCs/>
                <w:color w:val="FFFFFF"/>
                <w:sz w:val="16"/>
                <w:szCs w:val="18"/>
                <w:lang w:eastAsia="es-CL"/>
              </w:rPr>
            </w:pPr>
            <w:r w:rsidRPr="00C253AC">
              <w:rPr>
                <w:rFonts w:ascii="Calibri" w:eastAsia="Times New Roman" w:hAnsi="Calibri" w:cs="Calibri"/>
                <w:b/>
                <w:bCs/>
                <w:color w:val="FFFFFF"/>
                <w:sz w:val="16"/>
                <w:szCs w:val="18"/>
                <w:lang w:eastAsia="es-CL"/>
              </w:rPr>
              <w:t>2.101</w:t>
            </w:r>
          </w:p>
        </w:tc>
        <w:tc>
          <w:tcPr>
            <w:tcW w:w="641" w:type="pct"/>
            <w:tcBorders>
              <w:top w:val="nil"/>
              <w:left w:val="nil"/>
              <w:bottom w:val="single" w:sz="4" w:space="0" w:color="A6A6A6"/>
              <w:right w:val="single" w:sz="4" w:space="0" w:color="A6A6A6"/>
            </w:tcBorders>
            <w:shd w:val="clear" w:color="000000" w:fill="1F497D"/>
            <w:vAlign w:val="center"/>
            <w:hideMark/>
          </w:tcPr>
          <w:p w14:paraId="53A60CF3" w14:textId="1AFCD8EE" w:rsidR="0073758F" w:rsidRPr="00C253AC" w:rsidRDefault="0073758F" w:rsidP="00C253AC">
            <w:pPr>
              <w:spacing w:after="0" w:line="240" w:lineRule="auto"/>
              <w:jc w:val="center"/>
              <w:rPr>
                <w:rFonts w:ascii="Calibri" w:eastAsia="Times New Roman" w:hAnsi="Calibri" w:cs="Calibri"/>
                <w:b/>
                <w:bCs/>
                <w:color w:val="FFFFFF"/>
                <w:sz w:val="16"/>
                <w:szCs w:val="18"/>
                <w:lang w:eastAsia="es-CL"/>
              </w:rPr>
            </w:pPr>
            <w:r w:rsidRPr="00C253AC">
              <w:rPr>
                <w:rFonts w:ascii="Calibri" w:eastAsia="Times New Roman" w:hAnsi="Calibri" w:cs="Calibri"/>
                <w:b/>
                <w:bCs/>
                <w:color w:val="FFFFFF"/>
                <w:sz w:val="16"/>
                <w:szCs w:val="18"/>
                <w:lang w:eastAsia="es-CL"/>
              </w:rPr>
              <w:t>4.138</w:t>
            </w:r>
          </w:p>
        </w:tc>
        <w:tc>
          <w:tcPr>
            <w:tcW w:w="669" w:type="pct"/>
            <w:tcBorders>
              <w:top w:val="nil"/>
              <w:left w:val="nil"/>
              <w:bottom w:val="single" w:sz="4" w:space="0" w:color="A6A6A6"/>
              <w:right w:val="single" w:sz="4" w:space="0" w:color="A6A6A6"/>
            </w:tcBorders>
            <w:shd w:val="clear" w:color="000000" w:fill="1F497D"/>
            <w:vAlign w:val="center"/>
            <w:hideMark/>
          </w:tcPr>
          <w:p w14:paraId="244BB2B3" w14:textId="711AD735" w:rsidR="0073758F" w:rsidRPr="00C253AC" w:rsidRDefault="0073758F" w:rsidP="00C253AC">
            <w:pPr>
              <w:spacing w:after="0" w:line="240" w:lineRule="auto"/>
              <w:jc w:val="center"/>
              <w:rPr>
                <w:rFonts w:ascii="Calibri" w:eastAsia="Times New Roman" w:hAnsi="Calibri" w:cs="Calibri"/>
                <w:b/>
                <w:bCs/>
                <w:color w:val="FFFFFF"/>
                <w:sz w:val="16"/>
                <w:szCs w:val="18"/>
                <w:lang w:eastAsia="es-CL"/>
              </w:rPr>
            </w:pPr>
            <w:r w:rsidRPr="00C253AC">
              <w:rPr>
                <w:rFonts w:ascii="Calibri" w:eastAsia="Times New Roman" w:hAnsi="Calibri" w:cs="Calibri"/>
                <w:b/>
                <w:bCs/>
                <w:color w:val="FFFFFF"/>
                <w:sz w:val="16"/>
                <w:szCs w:val="18"/>
                <w:lang w:eastAsia="es-CL"/>
              </w:rPr>
              <w:t>1.437</w:t>
            </w:r>
          </w:p>
        </w:tc>
        <w:tc>
          <w:tcPr>
            <w:tcW w:w="774" w:type="pct"/>
            <w:tcBorders>
              <w:top w:val="nil"/>
              <w:left w:val="nil"/>
              <w:bottom w:val="single" w:sz="4" w:space="0" w:color="A6A6A6"/>
              <w:right w:val="single" w:sz="4" w:space="0" w:color="A6A6A6"/>
            </w:tcBorders>
            <w:shd w:val="clear" w:color="000000" w:fill="1F497D"/>
            <w:vAlign w:val="center"/>
            <w:hideMark/>
          </w:tcPr>
          <w:p w14:paraId="07135080" w14:textId="2DBF07AA" w:rsidR="0073758F" w:rsidRPr="00C253AC" w:rsidRDefault="0073758F" w:rsidP="00C253AC">
            <w:pPr>
              <w:spacing w:after="0" w:line="240" w:lineRule="auto"/>
              <w:jc w:val="center"/>
              <w:rPr>
                <w:rFonts w:ascii="Calibri" w:eastAsia="Times New Roman" w:hAnsi="Calibri" w:cs="Calibri"/>
                <w:b/>
                <w:bCs/>
                <w:color w:val="FFFFFF"/>
                <w:sz w:val="16"/>
                <w:szCs w:val="18"/>
                <w:lang w:eastAsia="es-CL"/>
              </w:rPr>
            </w:pPr>
            <w:r w:rsidRPr="00C253AC">
              <w:rPr>
                <w:rFonts w:ascii="Calibri" w:eastAsia="Times New Roman" w:hAnsi="Calibri" w:cs="Calibri"/>
                <w:b/>
                <w:bCs/>
                <w:color w:val="FFFFFF"/>
                <w:sz w:val="16"/>
                <w:szCs w:val="18"/>
                <w:lang w:eastAsia="es-CL"/>
              </w:rPr>
              <w:t>9.776</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3083B02B" w:rsidR="001E65B3" w:rsidRDefault="001E65B3" w:rsidP="00330D14">
      <w:pPr>
        <w:pStyle w:val="Prrafodelista"/>
        <w:tabs>
          <w:tab w:val="left" w:pos="0"/>
        </w:tabs>
        <w:ind w:left="0"/>
        <w:rPr>
          <w:rFonts w:ascii="Calibri" w:hAnsi="Calibri" w:cs="Calibri"/>
        </w:rPr>
      </w:pPr>
    </w:p>
    <w:p w14:paraId="470A292D" w14:textId="77777777" w:rsidR="008B6C22" w:rsidRDefault="008B6C22" w:rsidP="00330D14">
      <w:pPr>
        <w:pStyle w:val="Prrafodelista"/>
        <w:tabs>
          <w:tab w:val="left" w:pos="0"/>
        </w:tabs>
        <w:ind w:left="0"/>
        <w:rPr>
          <w:rFonts w:ascii="Calibri" w:hAnsi="Calibri" w:cs="Calibri"/>
        </w:rPr>
      </w:pPr>
    </w:p>
    <w:p w14:paraId="09913B91" w14:textId="23A6D416" w:rsidR="001E65B3" w:rsidRDefault="001E65B3" w:rsidP="00330D14">
      <w:pPr>
        <w:pStyle w:val="Prrafodelista"/>
        <w:tabs>
          <w:tab w:val="left" w:pos="0"/>
        </w:tabs>
        <w:ind w:left="0"/>
        <w:rPr>
          <w:rFonts w:ascii="Calibri" w:hAnsi="Calibri" w:cs="Calibri"/>
        </w:rPr>
      </w:pPr>
    </w:p>
    <w:p w14:paraId="5223227D" w14:textId="28EEEEBA" w:rsidR="001E65B3" w:rsidRDefault="001E65B3" w:rsidP="00330D14">
      <w:pPr>
        <w:pStyle w:val="Prrafodelista"/>
        <w:tabs>
          <w:tab w:val="left" w:pos="0"/>
        </w:tabs>
        <w:ind w:left="0"/>
        <w:rPr>
          <w:rFonts w:ascii="Calibri" w:hAnsi="Calibri" w:cs="Calibri"/>
        </w:rPr>
      </w:pPr>
    </w:p>
    <w:p w14:paraId="71491CD3" w14:textId="1CE3C0E4" w:rsidR="001E65B3" w:rsidRDefault="001E65B3" w:rsidP="00330D14">
      <w:pPr>
        <w:pStyle w:val="Prrafodelista"/>
        <w:tabs>
          <w:tab w:val="left" w:pos="0"/>
        </w:tabs>
        <w:ind w:left="0"/>
        <w:rPr>
          <w:rFonts w:ascii="Calibri" w:hAnsi="Calibri" w:cs="Calibri"/>
        </w:rPr>
      </w:pPr>
    </w:p>
    <w:p w14:paraId="686BB694" w14:textId="07483E1C" w:rsidR="001E65B3" w:rsidRDefault="001E65B3" w:rsidP="00330D14">
      <w:pPr>
        <w:pStyle w:val="Prrafodelista"/>
        <w:tabs>
          <w:tab w:val="left" w:pos="0"/>
        </w:tabs>
        <w:ind w:left="0"/>
        <w:rPr>
          <w:rFonts w:ascii="Calibri" w:hAnsi="Calibri" w:cs="Calibri"/>
        </w:rPr>
      </w:pPr>
    </w:p>
    <w:p w14:paraId="798372B0" w14:textId="77777777" w:rsidR="001E65B3" w:rsidRDefault="001E65B3"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30228B17"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F35AD0">
        <w:t>noviembre</w:t>
      </w:r>
      <w:r w:rsidR="00AA4471">
        <w:t xml:space="preserve"> </w:t>
      </w:r>
      <w:r w:rsidR="003A0DBE">
        <w:t>de 201</w:t>
      </w:r>
      <w:r w:rsidR="00B214DF">
        <w:t>8,</w:t>
      </w:r>
      <w:r w:rsidR="003A0DBE">
        <w:t xml:space="preserve"> </w:t>
      </w:r>
      <w:r w:rsidR="00A729EA" w:rsidRPr="00FD382C">
        <w:t>ingresos bru</w:t>
      </w:r>
      <w:r w:rsidR="00AA4471">
        <w:t xml:space="preserve">tos del juego (win) por $ </w:t>
      </w:r>
      <w:r w:rsidR="00DE1747">
        <w:t>36</w:t>
      </w:r>
      <w:r w:rsidR="00AA4471">
        <w:t>.</w:t>
      </w:r>
      <w:r w:rsidR="00DE1747">
        <w:t>911</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DE1747">
        <w:t>3</w:t>
      </w:r>
      <w:r w:rsidR="00C01232">
        <w:t>,</w:t>
      </w:r>
      <w:r w:rsidR="00DE1747">
        <w:t>8</w:t>
      </w:r>
      <w:r w:rsidR="009E0798">
        <w:t xml:space="preserve">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692B82">
        <w:t>3</w:t>
      </w:r>
      <w:r w:rsidR="00877A61">
        <w:t>,</w:t>
      </w:r>
      <w:r w:rsidR="00DE1747">
        <w:t>2</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6B347D4A" w:rsidR="00070FBD" w:rsidRDefault="00070FBD" w:rsidP="00083908">
      <w:pPr>
        <w:tabs>
          <w:tab w:val="left" w:pos="0"/>
        </w:tabs>
        <w:spacing w:after="0" w:line="240" w:lineRule="auto"/>
      </w:pPr>
      <w:r>
        <w:t xml:space="preserve">Del total de $ </w:t>
      </w:r>
      <w:r w:rsidR="00DE1747">
        <w:t>36</w:t>
      </w:r>
      <w:r>
        <w:t>.</w:t>
      </w:r>
      <w:r w:rsidR="00DE1747">
        <w:t>911</w:t>
      </w:r>
      <w:r>
        <w:t xml:space="preserve"> millones de ingresos brutos del juego o win,</w:t>
      </w:r>
      <w:r w:rsidR="00CF3270">
        <w:t xml:space="preserve"> </w:t>
      </w:r>
      <w:r w:rsidR="00010609">
        <w:t xml:space="preserve">Sun Monticello representó el </w:t>
      </w:r>
      <w:r w:rsidR="00692B82">
        <w:t>1</w:t>
      </w:r>
      <w:r w:rsidR="00DE1747">
        <w:t>7</w:t>
      </w:r>
      <w:r w:rsidR="00010609">
        <w:t>,</w:t>
      </w:r>
      <w:r w:rsidR="00DE1747">
        <w:t>7</w:t>
      </w:r>
      <w:r w:rsidR="00010609">
        <w:t xml:space="preserve">% ($ </w:t>
      </w:r>
      <w:r w:rsidR="00DE1747">
        <w:t>6.546</w:t>
      </w:r>
      <w:r w:rsidR="00010609">
        <w:t xml:space="preserve"> millones), </w:t>
      </w:r>
      <w:r w:rsidR="00DE1747">
        <w:t xml:space="preserve">Casino Viña del Mar 12,0% ($ 4.421 millones), </w:t>
      </w:r>
      <w:r w:rsidR="001C0AC0">
        <w:t xml:space="preserve">Marina del Sol Talcahuano </w:t>
      </w:r>
      <w:r w:rsidR="00DE1747">
        <w:t>9</w:t>
      </w:r>
      <w:r w:rsidR="001C0AC0">
        <w:t>,</w:t>
      </w:r>
      <w:r w:rsidR="00DE1747">
        <w:t>1</w:t>
      </w:r>
      <w:r w:rsidR="001C0AC0">
        <w:t xml:space="preserve"> % ($ </w:t>
      </w:r>
      <w:r w:rsidR="00DE1747">
        <w:t>3.342</w:t>
      </w:r>
      <w:r w:rsidR="001C0AC0">
        <w:t xml:space="preserve"> millones), </w:t>
      </w:r>
      <w:r w:rsidR="00DE1747">
        <w:t xml:space="preserve">Casino Rinconada 8,1 % ($ 3.007 millones), </w:t>
      </w:r>
      <w:r w:rsidR="001C0AC0">
        <w:t xml:space="preserve">Coquimbo </w:t>
      </w:r>
      <w:r w:rsidR="00DE1747">
        <w:t>6</w:t>
      </w:r>
      <w:r w:rsidR="001C0AC0">
        <w:t>,</w:t>
      </w:r>
      <w:r w:rsidR="00DE1747">
        <w:t>1</w:t>
      </w:r>
      <w:r w:rsidR="001C0AC0">
        <w:t xml:space="preserve"> % ($ </w:t>
      </w:r>
      <w:r w:rsidR="00DE1747">
        <w:t>2.252</w:t>
      </w:r>
      <w:r w:rsidR="001C0AC0">
        <w:t xml:space="preserve"> millones), </w:t>
      </w:r>
      <w:r w:rsidR="00C01232">
        <w:t xml:space="preserve">Enjoy Antofagasta </w:t>
      </w:r>
      <w:r w:rsidR="00692B82">
        <w:t>5</w:t>
      </w:r>
      <w:r w:rsidR="00C01232">
        <w:t>,</w:t>
      </w:r>
      <w:r w:rsidR="00DE1747">
        <w:t>4</w:t>
      </w:r>
      <w:r w:rsidR="00C01232">
        <w:t xml:space="preserve"> % ($ </w:t>
      </w:r>
      <w:r w:rsidR="00DE1747">
        <w:t>1.978</w:t>
      </w:r>
      <w:r w:rsidR="00C01232">
        <w:t xml:space="preserve"> millones),</w:t>
      </w:r>
      <w:r w:rsidR="009E0798">
        <w:t xml:space="preserve"> </w:t>
      </w:r>
      <w:r w:rsidR="008E2767">
        <w:t xml:space="preserve">Dreams Temuco </w:t>
      </w:r>
      <w:r w:rsidR="00C01232">
        <w:t>4</w:t>
      </w:r>
      <w:r w:rsidR="008E2767">
        <w:t>,</w:t>
      </w:r>
      <w:r w:rsidR="00DE1747">
        <w:t>4</w:t>
      </w:r>
      <w:r w:rsidR="008E2767">
        <w:t xml:space="preserve"> % ($ </w:t>
      </w:r>
      <w:r w:rsidR="00DE1747">
        <w:t>1.615</w:t>
      </w:r>
      <w:r w:rsidR="008E2767">
        <w:t xml:space="preserve"> millones),</w:t>
      </w:r>
      <w:r w:rsidR="001C0AC0">
        <w:t xml:space="preserve"> Casino de Iquique 4,2 % ($ </w:t>
      </w:r>
      <w:r w:rsidR="00DE1747">
        <w:t>1.543</w:t>
      </w:r>
      <w:r w:rsidR="001C0AC0">
        <w:t xml:space="preserve"> millones), </w:t>
      </w:r>
      <w:r w:rsidR="001A595F">
        <w:t xml:space="preserve">Dreams Punta Arenas </w:t>
      </w:r>
      <w:r w:rsidR="00DE1747">
        <w:t>4,1</w:t>
      </w:r>
      <w:r w:rsidR="001A595F">
        <w:t xml:space="preserve">% ($ </w:t>
      </w:r>
      <w:r w:rsidR="00DE1747">
        <w:t>1.520</w:t>
      </w:r>
      <w:r w:rsidR="001A595F">
        <w:t xml:space="preserve"> millones), </w:t>
      </w:r>
      <w:r w:rsidR="00C01232">
        <w:t>Casino Puerto Varas 3,</w:t>
      </w:r>
      <w:r w:rsidR="00692B82">
        <w:t>3</w:t>
      </w:r>
      <w:r w:rsidR="00C01232">
        <w:t xml:space="preserve"> % ($ </w:t>
      </w:r>
      <w:r w:rsidR="00692B82">
        <w:t>1.2</w:t>
      </w:r>
      <w:r w:rsidR="00DE1747">
        <w:t>17</w:t>
      </w:r>
      <w:r w:rsidR="00C01232">
        <w:t xml:space="preserve"> millones),</w:t>
      </w:r>
      <w:r w:rsidR="00692B82">
        <w:t xml:space="preserve"> </w:t>
      </w:r>
      <w:r w:rsidR="00DE1747">
        <w:t xml:space="preserve">Dreams Valdivia 2,8 % ($ 1.020 millones), Casino de Pucón 2,6 % ($ 978 millones), Antay Casino &amp; Hotel 2,6% ($ 958 millones), Gran Casino de Talca 2,5 % ($ 933 millones), </w:t>
      </w:r>
      <w:r w:rsidR="00692B82">
        <w:t>Marina del Sol Calama 2,</w:t>
      </w:r>
      <w:r w:rsidR="00DE1747">
        <w:t>5</w:t>
      </w:r>
      <w:r w:rsidR="00692B82">
        <w:t xml:space="preserve">% ($ </w:t>
      </w:r>
      <w:r w:rsidR="00DE1747">
        <w:t>923</w:t>
      </w:r>
      <w:r w:rsidR="00692B82">
        <w:t xml:space="preserve"> millones), Marina del Sol Osorno 2,</w:t>
      </w:r>
      <w:r w:rsidR="00DE1747">
        <w:t>3</w:t>
      </w:r>
      <w:r w:rsidR="00692B82">
        <w:t>% ($ 8</w:t>
      </w:r>
      <w:r w:rsidR="00DE1747">
        <w:t>35</w:t>
      </w:r>
      <w:r w:rsidR="00692B82">
        <w:t xml:space="preserve"> millones), Casino de Juegos del Pacífico 1,</w:t>
      </w:r>
      <w:r w:rsidR="00DE1747">
        <w:t>9</w:t>
      </w:r>
      <w:r w:rsidR="00692B82">
        <w:t xml:space="preserve">% ($ </w:t>
      </w:r>
      <w:r w:rsidR="00DE1747">
        <w:t>701</w:t>
      </w:r>
      <w:r w:rsidR="00692B82">
        <w:t xml:space="preserve"> millones), </w:t>
      </w:r>
      <w:r w:rsidR="00DE1747">
        <w:t xml:space="preserve">Casino de Colchagua 1,4 % ($ 514 millones), </w:t>
      </w:r>
      <w:r w:rsidR="00692B82">
        <w:t xml:space="preserve"> </w:t>
      </w:r>
      <w:r w:rsidR="00EA60AE">
        <w:t>Dreams Coyhaique 1,</w:t>
      </w:r>
      <w:r w:rsidR="00DE1747">
        <w:t>4</w:t>
      </w:r>
      <w:r w:rsidR="00EA60AE">
        <w:t xml:space="preserve"> % ($ </w:t>
      </w:r>
      <w:r w:rsidR="00DE1747">
        <w:t>509</w:t>
      </w:r>
      <w:r w:rsidR="00EA60AE">
        <w:t xml:space="preserve"> millones),</w:t>
      </w:r>
      <w:r w:rsidR="00DE1747">
        <w:t xml:space="preserve"> Casino Luckia Arica 1,2% ($ 428 millones), </w:t>
      </w:r>
      <w:r w:rsidR="00EA60AE">
        <w:t xml:space="preserve"> </w:t>
      </w:r>
      <w:r w:rsidR="00DE1747">
        <w:t xml:space="preserve">Casino de Arica 1,1 % ($ 419 millones), Casino Gran Los Ángeles 1,0 % ($ 387 millones), </w:t>
      </w:r>
      <w:r w:rsidR="00EA60AE">
        <w:t xml:space="preserve">Ovalle Casino Resort S.A. 1,0% ($ </w:t>
      </w:r>
      <w:r w:rsidR="00DE1747">
        <w:t>375</w:t>
      </w:r>
      <w:r w:rsidR="00EA60AE">
        <w:t xml:space="preserve"> millones), </w:t>
      </w:r>
      <w:r w:rsidR="00E76DF5">
        <w:t xml:space="preserve">Enjoy Chiloé </w:t>
      </w:r>
      <w:r w:rsidR="001C0AC0">
        <w:t>0</w:t>
      </w:r>
      <w:r w:rsidR="00E76DF5">
        <w:t>,</w:t>
      </w:r>
      <w:r w:rsidR="00DE1747">
        <w:t>9</w:t>
      </w:r>
      <w:r w:rsidR="00E76DF5">
        <w:t xml:space="preserve"> % ($ </w:t>
      </w:r>
      <w:r w:rsidR="00DE1747">
        <w:t>326</w:t>
      </w:r>
      <w:r w:rsidR="00E76DF5">
        <w:t xml:space="preserve"> millones), </w:t>
      </w:r>
      <w:r w:rsidR="00C01232">
        <w:t>Casino de Natales 0,4 % ($ 1</w:t>
      </w:r>
      <w:r w:rsidR="00DE1747">
        <w:t>65</w:t>
      </w:r>
      <w:r w:rsidR="00C01232">
        <w:t xml:space="preserve"> millones</w:t>
      </w:r>
      <w:r w:rsidR="0041118A">
        <w:t xml:space="preserve">). </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75F55DA1"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 xml:space="preserve">tos del juego (win) por $ </w:t>
      </w:r>
      <w:r w:rsidR="00513F0E">
        <w:t>2</w:t>
      </w:r>
      <w:r w:rsidR="00DE1747">
        <w:t>5</w:t>
      </w:r>
      <w:r w:rsidR="00AA4471">
        <w:t>.</w:t>
      </w:r>
      <w:r w:rsidR="00DE1747">
        <w:t>916</w:t>
      </w:r>
      <w:r w:rsidR="00AA4471" w:rsidRPr="00FD382C">
        <w:t xml:space="preserve"> millones,</w:t>
      </w:r>
      <w:r w:rsidR="00070FBD">
        <w:t xml:space="preserve"> lo que representa un </w:t>
      </w:r>
      <w:r w:rsidR="00702836">
        <w:t>70</w:t>
      </w:r>
      <w:r w:rsidR="00DE1747">
        <w:t>,2</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702836">
        <w:t>3</w:t>
      </w:r>
      <w:r w:rsidR="00DE1747">
        <w:t>,6</w:t>
      </w:r>
      <w:r w:rsidR="00AA4471">
        <w:t>%</w:t>
      </w:r>
      <w:r w:rsidR="00AA4471" w:rsidRPr="00C8471D">
        <w:rPr>
          <w:rStyle w:val="Refdenotaalpie"/>
          <w:sz w:val="28"/>
          <w:szCs w:val="28"/>
        </w:rPr>
        <w:footnoteReference w:id="6"/>
      </w:r>
      <w:r w:rsidR="00AA4471">
        <w:t xml:space="preserve">, en comparación con </w:t>
      </w:r>
      <w:r w:rsidR="00DE1747">
        <w:t>noviembre</w:t>
      </w:r>
      <w:r w:rsidR="00AA4471">
        <w:t xml:space="preserve"> de 201</w:t>
      </w:r>
      <w:r w:rsidR="009E0798">
        <w:t>7</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C905F9">
        <w:t>5</w:t>
      </w:r>
      <w:r w:rsidR="00AA4471">
        <w:t>,</w:t>
      </w:r>
      <w:r w:rsidR="00DE1747">
        <w:t>3</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194E6216" w:rsidR="00265A30" w:rsidRDefault="00265A30" w:rsidP="00083908">
      <w:pPr>
        <w:tabs>
          <w:tab w:val="left" w:pos="0"/>
        </w:tabs>
        <w:spacing w:after="0" w:line="240" w:lineRule="auto"/>
      </w:pPr>
      <w:r>
        <w:lastRenderedPageBreak/>
        <w:t xml:space="preserve">En los mismos términos, las </w:t>
      </w:r>
      <w:r w:rsidR="009070A6">
        <w:t>4</w:t>
      </w:r>
      <w:r w:rsidR="00C905F9">
        <w:t>2</w:t>
      </w:r>
      <w:r w:rsidR="00DE1747">
        <w:t>6</w:t>
      </w:r>
      <w:r>
        <w:t>.</w:t>
      </w:r>
      <w:r w:rsidR="00DE1747">
        <w:t>136</w:t>
      </w:r>
      <w:r>
        <w:t xml:space="preserve"> visitas registradas equivalen a una variación de </w:t>
      </w:r>
      <w:r w:rsidR="00DE1747">
        <w:t>2</w:t>
      </w:r>
      <w:r w:rsidR="00A51CDD">
        <w:t>,</w:t>
      </w:r>
      <w:r w:rsidR="00DE1747">
        <w:t>3</w:t>
      </w:r>
      <w:r w:rsidR="003C4894">
        <w:t xml:space="preserve">% </w:t>
      </w:r>
      <w:r>
        <w:t xml:space="preserve">en comparación con </w:t>
      </w:r>
      <w:r w:rsidR="00DE1747">
        <w:t>noviem</w:t>
      </w:r>
      <w:r w:rsidR="00DA20B1">
        <w:t>bre</w:t>
      </w:r>
      <w:r>
        <w:t xml:space="preserve"> de 201</w:t>
      </w:r>
      <w:r w:rsidR="009E0798">
        <w:t>7</w:t>
      </w:r>
      <w:r w:rsidR="000D6BF6">
        <w:t xml:space="preserve"> y a un </w:t>
      </w:r>
      <w:r>
        <w:t xml:space="preserve">crecimiento </w:t>
      </w:r>
      <w:r w:rsidR="003E7430">
        <w:t xml:space="preserve">acumulado </w:t>
      </w:r>
      <w:r>
        <w:t>de</w:t>
      </w:r>
      <w:r w:rsidR="00E6618E">
        <w:t>l</w:t>
      </w:r>
      <w:r>
        <w:t xml:space="preserve"> </w:t>
      </w:r>
      <w:r w:rsidR="0016144B">
        <w:t>2</w:t>
      </w:r>
      <w:r w:rsidR="00C905F9">
        <w:t>,</w:t>
      </w:r>
      <w:r w:rsidR="00DE1747">
        <w:t>3</w:t>
      </w:r>
      <w:r>
        <w:t>% en los últimos 12 meses.</w:t>
      </w:r>
    </w:p>
    <w:p w14:paraId="5579C75A" w14:textId="5097AD87" w:rsidR="00265A30" w:rsidRDefault="00265A30" w:rsidP="00083908">
      <w:pPr>
        <w:tabs>
          <w:tab w:val="left" w:pos="0"/>
        </w:tabs>
        <w:spacing w:after="0" w:line="240" w:lineRule="auto"/>
      </w:pPr>
      <w:r>
        <w:t xml:space="preserve">Respecto del gasto de los visitantes, durante el mes de </w:t>
      </w:r>
      <w:r w:rsidR="00C253AC">
        <w:t>noviembre</w:t>
      </w:r>
      <w:r w:rsidR="003F05FA">
        <w:t xml:space="preserve"> se</w:t>
      </w:r>
      <w:r>
        <w:t xml:space="preserve"> registró un gasto promedio </w:t>
      </w:r>
      <w:r w:rsidR="00A51CDD">
        <w:t>de $</w:t>
      </w:r>
      <w:r>
        <w:t xml:space="preserve"> </w:t>
      </w:r>
      <w:r w:rsidR="00C905F9">
        <w:t>6</w:t>
      </w:r>
      <w:r w:rsidR="00DE1747">
        <w:t>0</w:t>
      </w:r>
      <w:r w:rsidR="00BD5041">
        <w:t>.</w:t>
      </w:r>
      <w:r w:rsidR="00DE1747">
        <w:t>816</w:t>
      </w:r>
      <w:r>
        <w:t xml:space="preserve"> por visita, lo que </w:t>
      </w:r>
      <w:r w:rsidR="000D6BF6">
        <w:t xml:space="preserve">implica </w:t>
      </w:r>
      <w:r>
        <w:t xml:space="preserve">una variación </w:t>
      </w:r>
      <w:r w:rsidR="004E6E42">
        <w:t xml:space="preserve">real </w:t>
      </w:r>
      <w:r>
        <w:t xml:space="preserve">de </w:t>
      </w:r>
      <w:r w:rsidR="00DA20B1">
        <w:t>1</w:t>
      </w:r>
      <w:r w:rsidR="00E43884">
        <w:t>,</w:t>
      </w:r>
      <w:r w:rsidR="00DE1747">
        <w:t>3</w:t>
      </w:r>
      <w:r>
        <w:t xml:space="preserve">% respecto de </w:t>
      </w:r>
      <w:r w:rsidR="00DE1747">
        <w:t>noviembre</w:t>
      </w:r>
      <w:r>
        <w:t xml:space="preserve"> </w:t>
      </w:r>
      <w:r w:rsidR="005009A7">
        <w:t xml:space="preserve">de </w:t>
      </w:r>
      <w:r>
        <w:t>201</w:t>
      </w:r>
      <w:r w:rsidR="009E0798">
        <w:t>7</w:t>
      </w:r>
      <w:r>
        <w:t xml:space="preserve">, alcanzando un crecimiento acumulado real del gasto de </w:t>
      </w:r>
      <w:r w:rsidR="00C905F9">
        <w:t>2</w:t>
      </w:r>
      <w:r w:rsidR="00895DCC">
        <w:t>,</w:t>
      </w:r>
      <w:r w:rsidR="00DE1747">
        <w:t>8</w:t>
      </w:r>
      <w:r>
        <w:t>% en los últimos 12 meses.</w:t>
      </w:r>
    </w:p>
    <w:p w14:paraId="40A7363C" w14:textId="77777777" w:rsidR="00ED60A3" w:rsidRDefault="00ED60A3" w:rsidP="00083908">
      <w:pPr>
        <w:tabs>
          <w:tab w:val="left" w:pos="0"/>
        </w:tabs>
        <w:spacing w:after="0" w:line="240" w:lineRule="auto"/>
      </w:pPr>
    </w:p>
    <w:p w14:paraId="5EE682DF" w14:textId="7A973E99"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DE1747">
        <w:t>noviem</w:t>
      </w:r>
      <w:r w:rsidR="00C01C2F">
        <w:t>bre</w:t>
      </w:r>
      <w:r>
        <w:t xml:space="preserve">, en las </w:t>
      </w:r>
      <w:r w:rsidR="004C761E">
        <w:t>1</w:t>
      </w:r>
      <w:r w:rsidR="00A22215">
        <w:t>0</w:t>
      </w:r>
      <w:r>
        <w:t>.</w:t>
      </w:r>
      <w:r w:rsidR="0041118A">
        <w:t>3</w:t>
      </w:r>
      <w:r w:rsidR="00DE1747">
        <w:t>5</w:t>
      </w:r>
      <w:r w:rsidR="00C905F9">
        <w:t>8</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9151B9">
        <w:t>3</w:t>
      </w:r>
      <w:r w:rsidR="00DE1747">
        <w:t>52</w:t>
      </w:r>
      <w:r w:rsidR="00BD5041">
        <w:t>.</w:t>
      </w:r>
      <w:r w:rsidR="00DE1747">
        <w:t>193</w:t>
      </w:r>
      <w:r>
        <w:t xml:space="preserve"> millones. Los premios pagados a los jugadores alcanzaron los $ </w:t>
      </w:r>
      <w:r w:rsidR="00A51CDD">
        <w:t>3</w:t>
      </w:r>
      <w:r w:rsidR="00DE1747">
        <w:t>30</w:t>
      </w:r>
      <w:r w:rsidR="00A51CDD">
        <w:t>.</w:t>
      </w:r>
      <w:r w:rsidR="00DE1747">
        <w:t>724</w:t>
      </w:r>
      <w:r>
        <w:t xml:space="preserve"> millones, equivalentes al 9</w:t>
      </w:r>
      <w:r w:rsidR="00C905F9">
        <w:t>3</w:t>
      </w:r>
      <w:r>
        <w:t>,</w:t>
      </w:r>
      <w:r w:rsidR="00C905F9">
        <w:t>9</w:t>
      </w:r>
      <w:r>
        <w:t>% del total apostado</w:t>
      </w:r>
      <w:r w:rsidR="000D6BF6">
        <w:t xml:space="preserve"> y c</w:t>
      </w:r>
      <w:r>
        <w:t>omo</w:t>
      </w:r>
      <w:r w:rsidR="005B279E">
        <w:t xml:space="preserve"> resultado, el ingreso bruto o w</w:t>
      </w:r>
      <w:r>
        <w:t>in correspondiente al juego en máquinas de azar fue de $</w:t>
      </w:r>
      <w:r w:rsidR="00A14A88">
        <w:t>2</w:t>
      </w:r>
      <w:r w:rsidR="00DE1747">
        <w:t>1</w:t>
      </w:r>
      <w:r>
        <w:t>.</w:t>
      </w:r>
      <w:r w:rsidR="00DE1747">
        <w:t>469</w:t>
      </w:r>
      <w:r>
        <w:t xml:space="preserve"> millones</w:t>
      </w:r>
      <w:r w:rsidR="000D6BF6">
        <w:t>,</w:t>
      </w:r>
      <w:r>
        <w:t xml:space="preserve"> que equivale al </w:t>
      </w:r>
      <w:r w:rsidR="00DE1747">
        <w:t>82</w:t>
      </w:r>
      <w:r>
        <w:t>,</w:t>
      </w:r>
      <w:r w:rsidR="00F161F8">
        <w:t>8</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37558BA9" w:rsidR="00265A30" w:rsidRDefault="00070FBD" w:rsidP="00083908">
      <w:pPr>
        <w:spacing w:after="0" w:line="240" w:lineRule="auto"/>
      </w:pPr>
      <w:r>
        <w:t xml:space="preserve">Por su parte, </w:t>
      </w:r>
      <w:r w:rsidR="00265A30" w:rsidRPr="00265A30">
        <w:t>los casinos municipales obtuvieron un total de $ 1</w:t>
      </w:r>
      <w:r w:rsidR="00C905F9">
        <w:t>0</w:t>
      </w:r>
      <w:r w:rsidR="00265A30" w:rsidRPr="00265A30">
        <w:t>.</w:t>
      </w:r>
      <w:r w:rsidR="00F161F8">
        <w:t>995</w:t>
      </w:r>
      <w:r w:rsidR="00265A30" w:rsidRPr="00265A30">
        <w:t xml:space="preserve"> millones de ingresos brutos del juego o win, </w:t>
      </w:r>
      <w:r>
        <w:t xml:space="preserve">lo que representa un total de </w:t>
      </w:r>
      <w:r w:rsidR="00C905F9">
        <w:t>2</w:t>
      </w:r>
      <w:r w:rsidR="00F161F8">
        <w:t>9</w:t>
      </w:r>
      <w:r>
        <w:t>,</w:t>
      </w:r>
      <w:r w:rsidR="00F161F8">
        <w:t>8</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F05FA">
        <w:t>2</w:t>
      </w:r>
      <w:r w:rsidR="00265A30" w:rsidRPr="00265A30">
        <w:rPr>
          <w:bCs/>
        </w:rPr>
        <w:t>,</w:t>
      </w:r>
      <w:r w:rsidR="00C905F9">
        <w:rPr>
          <w:bCs/>
        </w:rPr>
        <w:t>9</w:t>
      </w:r>
      <w:r w:rsidR="00265A30" w:rsidRPr="00265A30">
        <w:rPr>
          <w:bCs/>
        </w:rPr>
        <w:t>%</w:t>
      </w:r>
      <w:r w:rsidR="00265A30" w:rsidRPr="00265A30">
        <w:t xml:space="preserve"> en comparación con </w:t>
      </w:r>
      <w:r w:rsidR="00F161F8">
        <w:t>noviem</w:t>
      </w:r>
      <w:r w:rsidR="00C01C2F">
        <w:t>bre</w:t>
      </w:r>
      <w:r w:rsidR="005B3F73" w:rsidRPr="00265A30">
        <w:t> de</w:t>
      </w:r>
      <w:r w:rsidR="00265A30" w:rsidRPr="00265A30">
        <w:t xml:space="preserve"> 201</w:t>
      </w:r>
      <w:r w:rsidR="005009A7">
        <w:t>7</w:t>
      </w:r>
      <w:r w:rsidR="00265A30" w:rsidRPr="00265A30">
        <w:t xml:space="preserve"> y un crecimiento real acumulado de </w:t>
      </w:r>
      <w:r w:rsidR="00E43884">
        <w:t>-</w:t>
      </w:r>
      <w:r w:rsidR="00C905F9">
        <w:t>2</w:t>
      </w:r>
      <w:r w:rsidR="00265A30" w:rsidRPr="00265A30">
        <w:rPr>
          <w:bCs/>
        </w:rPr>
        <w:t>,</w:t>
      </w:r>
      <w:r w:rsidR="00F161F8">
        <w:rPr>
          <w:bCs/>
        </w:rPr>
        <w:t>1</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34FD756F"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7C6AB3">
        <w:t>1</w:t>
      </w:r>
      <w:r w:rsidR="00F161F8">
        <w:t>75</w:t>
      </w:r>
      <w:r w:rsidR="008062BF">
        <w:t>.</w:t>
      </w:r>
      <w:r w:rsidR="00F161F8">
        <w:t>863</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77777777" w:rsidR="00A82760" w:rsidRDefault="00A82760" w:rsidP="00196290">
      <w:pPr>
        <w:tabs>
          <w:tab w:val="left" w:pos="0"/>
        </w:tabs>
        <w:jc w:val="center"/>
        <w:rPr>
          <w:rFonts w:ascii="Calibri" w:hAnsi="Calibri" w:cs="Calibri"/>
          <w:b/>
          <w:sz w:val="21"/>
          <w:szCs w:val="21"/>
        </w:rPr>
      </w:pPr>
    </w:p>
    <w:p w14:paraId="00356AAB" w14:textId="77777777" w:rsidR="00A51CDD" w:rsidRDefault="00A51CDD" w:rsidP="00196290">
      <w:pPr>
        <w:tabs>
          <w:tab w:val="left" w:pos="0"/>
        </w:tabs>
        <w:jc w:val="center"/>
        <w:rPr>
          <w:rFonts w:ascii="Calibri" w:hAnsi="Calibri" w:cs="Calibri"/>
          <w:b/>
          <w:sz w:val="21"/>
          <w:szCs w:val="21"/>
        </w:rPr>
      </w:pPr>
    </w:p>
    <w:p w14:paraId="7AD9C983" w14:textId="1014A24D" w:rsidR="0041118A" w:rsidRDefault="0041118A" w:rsidP="00196290">
      <w:pPr>
        <w:tabs>
          <w:tab w:val="left" w:pos="0"/>
        </w:tabs>
        <w:jc w:val="center"/>
        <w:rPr>
          <w:rFonts w:ascii="Calibri" w:hAnsi="Calibri" w:cs="Calibri"/>
          <w:b/>
          <w:sz w:val="21"/>
          <w:szCs w:val="21"/>
        </w:rPr>
      </w:pPr>
    </w:p>
    <w:p w14:paraId="528ABD30" w14:textId="58AC349C"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F161F8">
        <w:rPr>
          <w:rFonts w:ascii="Calibri" w:hAnsi="Calibri" w:cs="Calibri"/>
          <w:b/>
          <w:sz w:val="21"/>
          <w:szCs w:val="21"/>
        </w:rPr>
        <w:t>NOVIEMBRE</w:t>
      </w:r>
      <w:r w:rsidR="00FB3D8B">
        <w:rPr>
          <w:rFonts w:ascii="Calibri" w:hAnsi="Calibri" w:cs="Calibri"/>
          <w:b/>
          <w:sz w:val="21"/>
          <w:szCs w:val="21"/>
        </w:rPr>
        <w:t xml:space="preserve"> </w:t>
      </w:r>
      <w:r>
        <w:rPr>
          <w:rFonts w:ascii="Calibri" w:hAnsi="Calibri" w:cs="Calibri"/>
          <w:b/>
          <w:sz w:val="21"/>
          <w:szCs w:val="21"/>
        </w:rPr>
        <w:t>DE 201</w:t>
      </w:r>
      <w:r w:rsidR="005009A7">
        <w:rPr>
          <w:rFonts w:ascii="Calibri" w:hAnsi="Calibri" w:cs="Calibri"/>
          <w:b/>
          <w:sz w:val="21"/>
          <w:szCs w:val="21"/>
        </w:rPr>
        <w:t>8</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065F2AA5" w14:textId="6F304E5B" w:rsidR="00E810F9" w:rsidRDefault="00F161F8" w:rsidP="005F17F7">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0B588E7B" wp14:editId="54D92059">
            <wp:extent cx="5469012" cy="37560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3915" cy="3766260"/>
                    </a:xfrm>
                    <a:prstGeom prst="rect">
                      <a:avLst/>
                    </a:prstGeom>
                    <a:noFill/>
                  </pic:spPr>
                </pic:pic>
              </a:graphicData>
            </a:graphic>
          </wp:inline>
        </w:drawing>
      </w:r>
    </w:p>
    <w:p w14:paraId="540ED43E" w14:textId="0B2C8660" w:rsidR="003C18CD" w:rsidRDefault="00F161F8" w:rsidP="005F17F7">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153EB067" wp14:editId="4A2F95EB">
            <wp:extent cx="3524250" cy="27665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5013" cy="2767144"/>
                    </a:xfrm>
                    <a:prstGeom prst="rect">
                      <a:avLst/>
                    </a:prstGeom>
                    <a:noFill/>
                  </pic:spPr>
                </pic:pic>
              </a:graphicData>
            </a:graphic>
          </wp:inline>
        </w:drawing>
      </w:r>
    </w:p>
    <w:p w14:paraId="4DCE9901" w14:textId="7FBE2FBC" w:rsidR="004768DF" w:rsidRDefault="004768DF" w:rsidP="005F17F7">
      <w:pPr>
        <w:ind w:left="-567"/>
        <w:jc w:val="center"/>
        <w:rPr>
          <w:rFonts w:ascii="Calibri" w:hAnsi="Calibri" w:cs="Calibri"/>
          <w:b/>
          <w:sz w:val="21"/>
          <w:szCs w:val="21"/>
        </w:rPr>
      </w:pPr>
    </w:p>
    <w:p w14:paraId="3E3A2F77" w14:textId="593BBEEC" w:rsidR="00F161F8" w:rsidRDefault="00F161F8" w:rsidP="005F17F7">
      <w:pPr>
        <w:ind w:left="-567"/>
        <w:jc w:val="center"/>
        <w:rPr>
          <w:rFonts w:ascii="Calibri" w:hAnsi="Calibri" w:cs="Calibri"/>
          <w:b/>
          <w:sz w:val="21"/>
          <w:szCs w:val="21"/>
        </w:rPr>
      </w:pPr>
    </w:p>
    <w:p w14:paraId="641843A4" w14:textId="11E7D79A" w:rsidR="00F161F8" w:rsidRDefault="00F161F8" w:rsidP="005F17F7">
      <w:pPr>
        <w:ind w:left="-567"/>
        <w:jc w:val="center"/>
        <w:rPr>
          <w:rFonts w:ascii="Calibri" w:hAnsi="Calibri" w:cs="Calibri"/>
          <w:b/>
          <w:sz w:val="21"/>
          <w:szCs w:val="21"/>
        </w:rPr>
      </w:pPr>
    </w:p>
    <w:p w14:paraId="0646ED70" w14:textId="77777777" w:rsidR="00F161F8" w:rsidRDefault="00F161F8"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76A7002A"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F161F8">
        <w:rPr>
          <w:b/>
        </w:rPr>
        <w:t>noviembre</w:t>
      </w:r>
      <w:r w:rsidRPr="00EA72CD">
        <w:rPr>
          <w:b/>
        </w:rPr>
        <w:t xml:space="preserve"> 201</w:t>
      </w:r>
      <w:r w:rsidR="005009A7">
        <w:rPr>
          <w:b/>
        </w:rPr>
        <w:t>8</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6E53E559" w:rsidR="00FB3D8B" w:rsidRDefault="00F161F8" w:rsidP="00FB3D8B">
      <w:pPr>
        <w:pStyle w:val="Prrafodelista"/>
        <w:tabs>
          <w:tab w:val="left" w:pos="0"/>
        </w:tabs>
        <w:ind w:left="0"/>
        <w:rPr>
          <w:rFonts w:ascii="Calibri" w:hAnsi="Calibri" w:cs="Calibri"/>
          <w:b/>
          <w:sz w:val="21"/>
          <w:szCs w:val="21"/>
        </w:rPr>
      </w:pPr>
      <w:r>
        <w:rPr>
          <w:rFonts w:ascii="Calibri" w:hAnsi="Calibri" w:cs="Calibri"/>
          <w:b/>
          <w:noProof/>
          <w:sz w:val="21"/>
          <w:szCs w:val="21"/>
          <w:lang w:eastAsia="es-CL"/>
        </w:rPr>
        <w:drawing>
          <wp:inline distT="0" distB="0" distL="0" distR="0" wp14:anchorId="6A4A1584" wp14:editId="6AEC7EEC">
            <wp:extent cx="5471410" cy="3844290"/>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924" cy="3848164"/>
                    </a:xfrm>
                    <a:prstGeom prst="rect">
                      <a:avLst/>
                    </a:prstGeom>
                    <a:noFill/>
                  </pic:spPr>
                </pic:pic>
              </a:graphicData>
            </a:graphic>
          </wp:inline>
        </w:drawing>
      </w:r>
    </w:p>
    <w:p w14:paraId="7AD39E61" w14:textId="714FD145"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45FE1DD1"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FC76DD">
        <w:rPr>
          <w:b/>
        </w:rPr>
        <w:t>6</w:t>
      </w:r>
      <w:r>
        <w:rPr>
          <w:b/>
        </w:rPr>
        <w:t>-201</w:t>
      </w:r>
      <w:r w:rsidR="00B214DF">
        <w:rPr>
          <w:b/>
        </w:rPr>
        <w:t>8</w:t>
      </w:r>
    </w:p>
    <w:p w14:paraId="19A04406" w14:textId="77777777" w:rsidR="005B1CCB" w:rsidRPr="001152D3" w:rsidRDefault="005B1CCB" w:rsidP="005B1CCB">
      <w:pPr>
        <w:pStyle w:val="Prrafodelista"/>
        <w:tabs>
          <w:tab w:val="left" w:pos="0"/>
        </w:tabs>
        <w:ind w:left="0"/>
        <w:rPr>
          <w:b/>
        </w:rPr>
      </w:pPr>
    </w:p>
    <w:p w14:paraId="345E5021" w14:textId="2478A462" w:rsidR="00FB3D8B" w:rsidRPr="001E2D5F" w:rsidRDefault="00F161F8" w:rsidP="005B1CCB">
      <w:pPr>
        <w:pStyle w:val="Prrafodelista"/>
        <w:tabs>
          <w:tab w:val="left" w:pos="0"/>
        </w:tabs>
        <w:ind w:left="0" w:hanging="567"/>
        <w:rPr>
          <w:b/>
        </w:rPr>
      </w:pPr>
      <w:r>
        <w:rPr>
          <w:b/>
          <w:noProof/>
          <w:lang w:eastAsia="es-CL"/>
        </w:rPr>
        <w:drawing>
          <wp:inline distT="0" distB="0" distL="0" distR="0" wp14:anchorId="4007C895" wp14:editId="191DA93B">
            <wp:extent cx="5648282" cy="20669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9555" cy="2071050"/>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0B98B588"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474076">
        <w:rPr>
          <w:b/>
        </w:rPr>
        <w:t>6</w:t>
      </w:r>
      <w:r w:rsidRPr="00EA72CD">
        <w:rPr>
          <w:b/>
        </w:rPr>
        <w:t>-201</w:t>
      </w:r>
      <w:r w:rsidR="005009A7">
        <w:rPr>
          <w:b/>
        </w:rPr>
        <w:t>8</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248"/>
        <w:gridCol w:w="140"/>
        <w:gridCol w:w="641"/>
        <w:gridCol w:w="591"/>
        <w:gridCol w:w="579"/>
        <w:gridCol w:w="591"/>
        <w:gridCol w:w="591"/>
        <w:gridCol w:w="591"/>
        <w:gridCol w:w="591"/>
        <w:gridCol w:w="591"/>
        <w:gridCol w:w="579"/>
        <w:gridCol w:w="591"/>
        <w:gridCol w:w="579"/>
        <w:gridCol w:w="591"/>
      </w:tblGrid>
      <w:tr w:rsidR="00F161F8"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F161F8" w:rsidRPr="00FC76DD" w:rsidRDefault="00F161F8" w:rsidP="00F161F8">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0E078BF4" w:rsidR="00F161F8" w:rsidRPr="00FC76DD" w:rsidRDefault="00F161F8" w:rsidP="00F161F8">
            <w:pPr>
              <w:spacing w:line="240" w:lineRule="auto"/>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15C85104" w:rsidR="00F161F8" w:rsidRPr="00FC76DD" w:rsidRDefault="00F161F8" w:rsidP="00F161F8">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54679C62" w:rsidR="00F161F8" w:rsidRPr="00FC76DD" w:rsidRDefault="00F161F8" w:rsidP="00F161F8">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33E58B9C" w:rsidR="00F161F8" w:rsidRPr="00FC76DD" w:rsidRDefault="00F161F8" w:rsidP="00F161F8">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418E217B" w:rsidR="00F161F8" w:rsidRPr="00FC76DD" w:rsidRDefault="00F161F8" w:rsidP="00F161F8">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1FC41B9F" w:rsidR="00F161F8" w:rsidRPr="00FC76DD" w:rsidRDefault="00F161F8" w:rsidP="00F161F8">
            <w:pPr>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445DF087" w:rsidR="00F161F8" w:rsidRPr="00FC76DD" w:rsidRDefault="00F161F8" w:rsidP="00F161F8">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752B1A25" w:rsidR="00F161F8" w:rsidRPr="00FC76DD" w:rsidRDefault="00F161F8" w:rsidP="00F161F8">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6617F0EF" w:rsidR="00F161F8" w:rsidRPr="00FC76DD" w:rsidRDefault="00F161F8" w:rsidP="00F161F8">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1CFF7B6B" w:rsidR="00F161F8" w:rsidRPr="00FC76DD" w:rsidRDefault="00F161F8" w:rsidP="00F161F8">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6414B63F" w:rsidR="00F161F8" w:rsidRPr="00FC76DD" w:rsidRDefault="00F161F8" w:rsidP="00F161F8">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6CAFF8C7" w:rsidR="00F161F8" w:rsidRPr="00FC76DD" w:rsidRDefault="00F161F8" w:rsidP="00F161F8">
            <w:pPr>
              <w:jc w:val="center"/>
              <w:rPr>
                <w:rFonts w:ascii="Calibri" w:hAnsi="Calibri"/>
                <w:b/>
                <w:bCs/>
                <w:color w:val="FFFFFF"/>
                <w:sz w:val="10"/>
                <w:szCs w:val="10"/>
              </w:rPr>
            </w:pPr>
            <w:r>
              <w:rPr>
                <w:rFonts w:ascii="Calibri" w:hAnsi="Calibri" w:cs="Calibri"/>
                <w:b/>
                <w:bCs/>
                <w:color w:val="FFFFFF"/>
                <w:sz w:val="12"/>
                <w:szCs w:val="12"/>
              </w:rPr>
              <w:t>Nov</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NOMINALES</w:t>
            </w:r>
          </w:p>
        </w:tc>
      </w:tr>
      <w:tr w:rsidR="00F161F8"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6BEB94D1" w:rsidR="00F161F8" w:rsidRPr="00FC76DD" w:rsidRDefault="00F161F8" w:rsidP="00F161F8">
            <w:pPr>
              <w:spacing w:line="240" w:lineRule="auto"/>
              <w:jc w:val="left"/>
              <w:rPr>
                <w:rFonts w:ascii="Calibri" w:hAnsi="Calibri"/>
                <w:color w:val="000000"/>
                <w:sz w:val="10"/>
                <w:szCs w:val="10"/>
              </w:rPr>
            </w:pPr>
            <w:r>
              <w:rPr>
                <w:rFonts w:ascii="Calibri" w:hAnsi="Calibri" w:cs="Calibri"/>
                <w:color w:val="000000"/>
                <w:sz w:val="12"/>
                <w:szCs w:val="12"/>
              </w:rPr>
              <w:t>Win diciembre 2016-noviembre 2017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22E95CD1" w:rsidR="00F161F8" w:rsidRPr="00FC76DD" w:rsidRDefault="00F161F8" w:rsidP="00F161F8">
            <w:pPr>
              <w:spacing w:line="240" w:lineRule="auto"/>
              <w:jc w:val="center"/>
              <w:rPr>
                <w:rFonts w:ascii="Calibri" w:hAnsi="Calibri"/>
                <w:color w:val="000000"/>
                <w:sz w:val="10"/>
                <w:szCs w:val="10"/>
              </w:rPr>
            </w:pPr>
            <w:r>
              <w:rPr>
                <w:rFonts w:ascii="Calibri" w:hAnsi="Calibri" w:cs="Calibri"/>
                <w:color w:val="000000"/>
                <w:sz w:val="12"/>
                <w:szCs w:val="12"/>
              </w:rPr>
              <w:t xml:space="preserve">                                 25.275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5CA0A430"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26.012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1B4A2C0D"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23.854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23A5E374"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27.464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43BDA4C1"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27.270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39D7FFD9"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25.676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59E2EFFB"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27.753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6CA72C11"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23.691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4D0D4592"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25.989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6698D354"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26.814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0B7D100D"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26.247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64268A0E"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24.291 </w:t>
            </w:r>
          </w:p>
        </w:tc>
      </w:tr>
      <w:tr w:rsidR="00F161F8"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2E3D5D49" w:rsidR="00F161F8" w:rsidRPr="00FC76DD" w:rsidRDefault="00F161F8" w:rsidP="00F161F8">
            <w:pPr>
              <w:jc w:val="left"/>
              <w:rPr>
                <w:rFonts w:ascii="Calibri" w:hAnsi="Calibri"/>
                <w:color w:val="000000"/>
                <w:sz w:val="10"/>
                <w:szCs w:val="10"/>
              </w:rPr>
            </w:pPr>
            <w:r>
              <w:rPr>
                <w:rFonts w:ascii="Calibri" w:hAnsi="Calibri" w:cs="Calibri"/>
                <w:color w:val="000000"/>
                <w:sz w:val="12"/>
                <w:szCs w:val="12"/>
              </w:rPr>
              <w:t>Win diciembre 2017-noviembre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5657AB08"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26.887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1DBB7496"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26.550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7CC9371A"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24.389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015CE363"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30.001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0A78BD91"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27.605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73A274CD"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28.683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3BA10095"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28.422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5ACBDA66"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29.210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12E0B671"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29.030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5FBA95D3"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27.338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2871EA21"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29.806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026E986E"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 xml:space="preserve">                        25.916 </w:t>
            </w:r>
          </w:p>
        </w:tc>
      </w:tr>
      <w:tr w:rsidR="00F161F8"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3FBF30DF" w:rsidR="00F161F8" w:rsidRPr="00FC76DD" w:rsidRDefault="00F161F8" w:rsidP="00F161F8">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5D7B5709"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6,4%</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6D9AE344"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2,1%</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26F557CB"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01A60957"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9,2%</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5B519E9F"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41E53557"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11,7%</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494F521B"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2,4%</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3FB93DBC"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23,3%</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5D2EFC33"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11,7%</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5BA918E1"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1A96C9DF"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13,6%</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7FFD2E79" w:rsidR="00F161F8" w:rsidRPr="00FC76DD" w:rsidRDefault="00F161F8" w:rsidP="00F161F8">
            <w:pPr>
              <w:jc w:val="center"/>
              <w:rPr>
                <w:rFonts w:ascii="Calibri" w:hAnsi="Calibri"/>
                <w:color w:val="000000"/>
                <w:sz w:val="10"/>
                <w:szCs w:val="10"/>
              </w:rPr>
            </w:pPr>
            <w:r>
              <w:rPr>
                <w:rFonts w:ascii="Calibri" w:hAnsi="Calibri" w:cs="Calibri"/>
                <w:color w:val="000000"/>
                <w:sz w:val="12"/>
                <w:szCs w:val="12"/>
              </w:rPr>
              <w:t>6,7%</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4E6E4747" w:rsidR="00FB3D8B" w:rsidRPr="00FC76DD" w:rsidRDefault="00842039" w:rsidP="004843DA">
            <w:pPr>
              <w:jc w:val="center"/>
              <w:rPr>
                <w:rFonts w:ascii="Calibri" w:hAnsi="Calibri"/>
                <w:color w:val="000000"/>
                <w:sz w:val="10"/>
                <w:szCs w:val="10"/>
              </w:rPr>
            </w:pPr>
            <w:r>
              <w:rPr>
                <w:rFonts w:ascii="Calibri" w:hAnsi="Calibri"/>
                <w:color w:val="000000"/>
                <w:sz w:val="10"/>
                <w:szCs w:val="10"/>
              </w:rPr>
              <w:t>7</w:t>
            </w:r>
            <w:r w:rsidR="005305FC" w:rsidRPr="00FC76DD">
              <w:rPr>
                <w:rFonts w:ascii="Calibri" w:hAnsi="Calibri"/>
                <w:color w:val="000000"/>
                <w:sz w:val="10"/>
                <w:szCs w:val="10"/>
              </w:rPr>
              <w:t>.</w:t>
            </w:r>
            <w:r w:rsidR="00F161F8">
              <w:rPr>
                <w:rFonts w:ascii="Calibri" w:hAnsi="Calibri"/>
                <w:color w:val="000000"/>
                <w:sz w:val="10"/>
                <w:szCs w:val="10"/>
              </w:rPr>
              <w:t>6</w:t>
            </w:r>
            <w:r w:rsidR="005305FC" w:rsidRPr="00FC76DD">
              <w:rPr>
                <w:rFonts w:ascii="Calibri" w:hAnsi="Calibri"/>
                <w:color w:val="000000"/>
                <w:sz w:val="10"/>
                <w:szCs w:val="10"/>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REALES</w:t>
            </w:r>
          </w:p>
        </w:tc>
      </w:tr>
      <w:tr w:rsidR="00F161F8"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29196FA8" w:rsidR="00F161F8" w:rsidRPr="00F161F8" w:rsidRDefault="00F161F8" w:rsidP="00F161F8">
            <w:pPr>
              <w:spacing w:line="240" w:lineRule="auto"/>
              <w:jc w:val="left"/>
              <w:rPr>
                <w:rFonts w:ascii="Calibri" w:hAnsi="Calibri"/>
                <w:color w:val="000000"/>
                <w:sz w:val="10"/>
                <w:szCs w:val="10"/>
              </w:rPr>
            </w:pPr>
            <w:r w:rsidRPr="00F161F8">
              <w:rPr>
                <w:rFonts w:ascii="Calibri" w:hAnsi="Calibri" w:cs="Calibri"/>
                <w:color w:val="000000"/>
                <w:sz w:val="10"/>
                <w:szCs w:val="12"/>
              </w:rPr>
              <w:t>Win  Diciembre 2016-Noviembre 2017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788020AF" w:rsidR="00F161F8" w:rsidRPr="00F161F8" w:rsidRDefault="00F161F8" w:rsidP="00F161F8">
            <w:pPr>
              <w:spacing w:line="240" w:lineRule="auto"/>
              <w:jc w:val="center"/>
              <w:rPr>
                <w:rFonts w:ascii="Calibri" w:hAnsi="Calibri"/>
                <w:color w:val="000000"/>
                <w:sz w:val="10"/>
                <w:szCs w:val="10"/>
              </w:rPr>
            </w:pPr>
            <w:r w:rsidRPr="00F161F8">
              <w:rPr>
                <w:rFonts w:ascii="Calibri" w:hAnsi="Calibri" w:cs="Calibri"/>
                <w:color w:val="000000"/>
                <w:sz w:val="10"/>
                <w:szCs w:val="12"/>
              </w:rPr>
              <w:t xml:space="preserve">                              959.282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5BEEDD82"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988.378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2FCA0533"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903.840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5FDDB9DB"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1.037.467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4432C783"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1.026.694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4C8A5DE3"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964.123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13FD1A63"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1.040.792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01624D11"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890.735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503C22E4"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976.869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38CEA023"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1.005.901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24D485F4"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985.433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591F25EE"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908.680 </w:t>
            </w:r>
          </w:p>
        </w:tc>
      </w:tr>
      <w:tr w:rsidR="00F161F8"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43ECC76F" w:rsidR="00F161F8" w:rsidRPr="00F161F8" w:rsidRDefault="00F161F8" w:rsidP="00F161F8">
            <w:pPr>
              <w:jc w:val="left"/>
              <w:rPr>
                <w:rFonts w:ascii="Calibri" w:hAnsi="Calibri"/>
                <w:color w:val="000000"/>
                <w:sz w:val="10"/>
                <w:szCs w:val="10"/>
              </w:rPr>
            </w:pPr>
            <w:r w:rsidRPr="00F161F8">
              <w:rPr>
                <w:rFonts w:ascii="Calibri" w:hAnsi="Calibri" w:cs="Calibri"/>
                <w:color w:val="000000"/>
                <w:sz w:val="10"/>
                <w:szCs w:val="12"/>
              </w:rPr>
              <w:t>Win  Diciembre 2017-Noviembre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74268F5B"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1.003.313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40627605"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989.741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3E5E4101"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905.841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66C0A89C"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1.111.268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19C406AB"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1.022.230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18A6DA81"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1.059.243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66981082"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1.046.524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0780823C"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1.073.807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6BB732C1"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1.063.846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52473CBE"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999.273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11490DF1"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1.086.525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70A6EA7C"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 xml:space="preserve">                      941.275 </w:t>
            </w:r>
          </w:p>
        </w:tc>
      </w:tr>
      <w:tr w:rsidR="00F161F8"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692707E0" w:rsidR="00F161F8" w:rsidRPr="00F161F8" w:rsidRDefault="00F161F8" w:rsidP="00F161F8">
            <w:pPr>
              <w:jc w:val="left"/>
              <w:rPr>
                <w:rFonts w:ascii="Calibri" w:hAnsi="Calibri"/>
                <w:bCs/>
                <w:color w:val="000000"/>
                <w:sz w:val="10"/>
                <w:szCs w:val="10"/>
              </w:rPr>
            </w:pPr>
            <w:r w:rsidRPr="00F161F8">
              <w:rPr>
                <w:rFonts w:ascii="Calibri" w:hAnsi="Calibri" w:cs="Calibri"/>
                <w:b/>
                <w:bCs/>
                <w:color w:val="000000"/>
                <w:sz w:val="10"/>
                <w:szCs w:val="12"/>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79E533A8"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4,6%</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17C5FB95"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46CAA5E6"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0,2%</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4D58CD33"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7,1%</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39724166"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-0,4%</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1408F2AB"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9,9%</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0FA9BEDF"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0,6%</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36673879"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20,6%</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438CF9B6"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8,9%</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50C99959"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-0,7%</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44EBD884"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10,3%</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2F6E2AFE" w:rsidR="00F161F8" w:rsidRPr="00F161F8" w:rsidRDefault="00F161F8" w:rsidP="00F161F8">
            <w:pPr>
              <w:jc w:val="center"/>
              <w:rPr>
                <w:rFonts w:ascii="Calibri" w:hAnsi="Calibri"/>
                <w:color w:val="000000"/>
                <w:sz w:val="10"/>
                <w:szCs w:val="10"/>
              </w:rPr>
            </w:pPr>
            <w:r w:rsidRPr="00F161F8">
              <w:rPr>
                <w:rFonts w:ascii="Calibri" w:hAnsi="Calibri" w:cs="Calibri"/>
                <w:color w:val="000000"/>
                <w:sz w:val="10"/>
                <w:szCs w:val="12"/>
              </w:rPr>
              <w:t>3,6%</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Win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7057CE09" w:rsidR="00FB3D8B" w:rsidRPr="006C4C1B" w:rsidRDefault="005C3AFE" w:rsidP="00574797">
            <w:pPr>
              <w:jc w:val="center"/>
              <w:rPr>
                <w:rFonts w:ascii="Calibri" w:hAnsi="Calibri"/>
                <w:color w:val="000000"/>
                <w:sz w:val="10"/>
                <w:szCs w:val="10"/>
              </w:rPr>
            </w:pPr>
            <w:r>
              <w:rPr>
                <w:rFonts w:ascii="Calibri" w:hAnsi="Calibri"/>
                <w:color w:val="000000"/>
                <w:sz w:val="10"/>
                <w:szCs w:val="10"/>
              </w:rPr>
              <w:t>5</w:t>
            </w:r>
            <w:r w:rsidR="00356EEF" w:rsidRPr="006C4C1B">
              <w:rPr>
                <w:rFonts w:ascii="Calibri" w:hAnsi="Calibri"/>
                <w:color w:val="000000"/>
                <w:sz w:val="10"/>
                <w:szCs w:val="10"/>
              </w:rPr>
              <w:t>,</w:t>
            </w:r>
            <w:r w:rsidR="00F161F8">
              <w:rPr>
                <w:rFonts w:ascii="Calibri" w:hAnsi="Calibri"/>
                <w:color w:val="000000"/>
                <w:sz w:val="10"/>
                <w:szCs w:val="10"/>
              </w:rPr>
              <w:t>3</w:t>
            </w:r>
            <w:r w:rsidR="00EB4FB2" w:rsidRPr="006C4C1B">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1461DB65"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90460C">
        <w:rPr>
          <w:b/>
        </w:rPr>
        <w:t>6</w:t>
      </w:r>
      <w:r>
        <w:rPr>
          <w:b/>
        </w:rPr>
        <w:t>-201</w:t>
      </w:r>
      <w:r w:rsidR="005009A7">
        <w:rPr>
          <w:b/>
        </w:rPr>
        <w:t>8</w:t>
      </w:r>
    </w:p>
    <w:p w14:paraId="4210388B" w14:textId="15F0C799" w:rsidR="00196290" w:rsidRDefault="00196290" w:rsidP="00196290">
      <w:pPr>
        <w:pStyle w:val="Prrafodelista"/>
        <w:tabs>
          <w:tab w:val="left" w:pos="0"/>
          <w:tab w:val="left" w:pos="6285"/>
        </w:tabs>
        <w:ind w:left="0"/>
        <w:jc w:val="left"/>
        <w:rPr>
          <w:b/>
        </w:rPr>
      </w:pPr>
    </w:p>
    <w:p w14:paraId="03560E82" w14:textId="043639CA" w:rsidR="00FB3D8B" w:rsidRDefault="00F161F8" w:rsidP="006C4C1B">
      <w:pPr>
        <w:tabs>
          <w:tab w:val="left" w:pos="0"/>
          <w:tab w:val="left" w:pos="6285"/>
        </w:tabs>
      </w:pPr>
      <w:r>
        <w:rPr>
          <w:noProof/>
          <w:lang w:eastAsia="es-CL"/>
        </w:rPr>
        <w:drawing>
          <wp:inline distT="0" distB="0" distL="0" distR="0" wp14:anchorId="3D8BBFAB" wp14:editId="3CAB1A80">
            <wp:extent cx="5295331" cy="1816213"/>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17780" cy="1823912"/>
                    </a:xfrm>
                    <a:prstGeom prst="rect">
                      <a:avLst/>
                    </a:prstGeom>
                    <a:noFill/>
                  </pic:spPr>
                </pic:pic>
              </a:graphicData>
            </a:graphic>
          </wp:inline>
        </w:drawing>
      </w:r>
    </w:p>
    <w:p w14:paraId="72C5ADE7" w14:textId="0E686292" w:rsidR="00330D14" w:rsidRDefault="00330D14" w:rsidP="00196290">
      <w:pPr>
        <w:tabs>
          <w:tab w:val="left" w:pos="0"/>
          <w:tab w:val="left" w:pos="6285"/>
        </w:tabs>
        <w:ind w:hanging="567"/>
      </w:pPr>
    </w:p>
    <w:p w14:paraId="559A3123" w14:textId="77777777" w:rsidR="005C3AFE" w:rsidRDefault="005C3AFE" w:rsidP="00196290">
      <w:pPr>
        <w:tabs>
          <w:tab w:val="left" w:pos="0"/>
          <w:tab w:val="left" w:pos="6285"/>
        </w:tabs>
        <w:ind w:hanging="567"/>
      </w:pPr>
    </w:p>
    <w:p w14:paraId="177734D2" w14:textId="2C4A8090" w:rsidR="00FB3D8B" w:rsidRDefault="00FB3D8B" w:rsidP="00EA72CD">
      <w:pPr>
        <w:pStyle w:val="Prrafodelista"/>
        <w:numPr>
          <w:ilvl w:val="0"/>
          <w:numId w:val="1"/>
        </w:numPr>
        <w:tabs>
          <w:tab w:val="left" w:pos="0"/>
        </w:tabs>
        <w:ind w:left="0"/>
        <w:rPr>
          <w:b/>
        </w:rPr>
      </w:pPr>
      <w:r w:rsidRPr="002D141C">
        <w:rPr>
          <w:b/>
        </w:rPr>
        <w:lastRenderedPageBreak/>
        <w:t>Evolución IVA, valores reales (UF)</w:t>
      </w:r>
      <w:r>
        <w:rPr>
          <w:b/>
        </w:rPr>
        <w:t>: Año 201</w:t>
      </w:r>
      <w:r w:rsidR="0090460C">
        <w:rPr>
          <w:b/>
        </w:rPr>
        <w:t>6</w:t>
      </w:r>
      <w:r>
        <w:rPr>
          <w:b/>
        </w:rPr>
        <w:t>-201</w:t>
      </w:r>
      <w:r w:rsidR="00B214DF">
        <w:rPr>
          <w:b/>
        </w:rPr>
        <w:t>8</w:t>
      </w:r>
    </w:p>
    <w:p w14:paraId="53321A7B" w14:textId="77777777" w:rsidR="00FB3D8B" w:rsidRDefault="00FB3D8B" w:rsidP="00FB3D8B">
      <w:pPr>
        <w:pStyle w:val="Prrafodelista"/>
        <w:tabs>
          <w:tab w:val="left" w:pos="0"/>
          <w:tab w:val="left" w:pos="6285"/>
        </w:tabs>
        <w:ind w:left="0"/>
        <w:jc w:val="left"/>
      </w:pPr>
    </w:p>
    <w:p w14:paraId="442EB162" w14:textId="7E89299A" w:rsidR="00FB3D8B" w:rsidRDefault="00F161F8" w:rsidP="00FB3D8B">
      <w:pPr>
        <w:pStyle w:val="Prrafodelista"/>
        <w:tabs>
          <w:tab w:val="left" w:pos="0"/>
        </w:tabs>
        <w:ind w:left="0"/>
        <w:jc w:val="left"/>
      </w:pPr>
      <w:r>
        <w:rPr>
          <w:noProof/>
          <w:lang w:eastAsia="es-CL"/>
        </w:rPr>
        <w:drawing>
          <wp:inline distT="0" distB="0" distL="0" distR="0" wp14:anchorId="236B3DCA" wp14:editId="3D05676B">
            <wp:extent cx="5364271" cy="1839858"/>
            <wp:effectExtent l="0" t="0" r="8255"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8465" cy="1858446"/>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3CF0F45B"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w:t>
      </w:r>
      <w:r w:rsidR="0090460C">
        <w:rPr>
          <w:b/>
        </w:rPr>
        <w:t>6</w:t>
      </w:r>
      <w:r w:rsidR="00FB3D8B">
        <w:rPr>
          <w:b/>
        </w:rPr>
        <w:t>-201</w:t>
      </w:r>
      <w:r w:rsidR="00B214DF">
        <w:rPr>
          <w:b/>
        </w:rPr>
        <w:t>8</w:t>
      </w:r>
    </w:p>
    <w:p w14:paraId="1EE3577B" w14:textId="77777777" w:rsidR="005B1CCB" w:rsidRPr="00E80F2B" w:rsidRDefault="005B1CCB" w:rsidP="005B1CCB">
      <w:pPr>
        <w:pStyle w:val="Prrafodelista"/>
        <w:tabs>
          <w:tab w:val="left" w:pos="0"/>
          <w:tab w:val="left" w:pos="6285"/>
        </w:tabs>
        <w:ind w:left="0"/>
        <w:jc w:val="left"/>
        <w:rPr>
          <w:b/>
        </w:rPr>
      </w:pPr>
    </w:p>
    <w:p w14:paraId="129FDD15" w14:textId="27CF4B28" w:rsidR="00FB3D8B" w:rsidRDefault="00F161F8" w:rsidP="00FB3D8B">
      <w:pPr>
        <w:pStyle w:val="Prrafodelista"/>
        <w:tabs>
          <w:tab w:val="left" w:pos="0"/>
          <w:tab w:val="left" w:pos="6285"/>
        </w:tabs>
        <w:ind w:left="0"/>
        <w:jc w:val="left"/>
        <w:rPr>
          <w:b/>
        </w:rPr>
      </w:pPr>
      <w:r>
        <w:rPr>
          <w:b/>
          <w:noProof/>
          <w:lang w:eastAsia="es-CL"/>
        </w:rPr>
        <w:drawing>
          <wp:inline distT="0" distB="0" distL="0" distR="0" wp14:anchorId="2F40C97E" wp14:editId="27AB477E">
            <wp:extent cx="5332030" cy="1828800"/>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5076" cy="1846994"/>
                    </a:xfrm>
                    <a:prstGeom prst="rect">
                      <a:avLst/>
                    </a:prstGeom>
                    <a:noFill/>
                  </pic:spPr>
                </pic:pic>
              </a:graphicData>
            </a:graphic>
          </wp:inline>
        </w:drawing>
      </w:r>
    </w:p>
    <w:p w14:paraId="1454FBB3" w14:textId="0BF5E14A" w:rsidR="00FC76DD" w:rsidRDefault="00FC76DD" w:rsidP="00FB3D8B">
      <w:pPr>
        <w:pStyle w:val="Prrafodelista"/>
        <w:tabs>
          <w:tab w:val="left" w:pos="0"/>
          <w:tab w:val="left" w:pos="6285"/>
        </w:tabs>
        <w:ind w:left="0"/>
        <w:jc w:val="left"/>
        <w:rPr>
          <w:b/>
        </w:rPr>
      </w:pPr>
    </w:p>
    <w:p w14:paraId="53AA8C7D" w14:textId="54A15AA8"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C253AC">
        <w:rPr>
          <w:b/>
        </w:rPr>
        <w:t>octubre</w:t>
      </w:r>
      <w:r w:rsidR="007F6746">
        <w:rPr>
          <w:b/>
        </w:rPr>
        <w:t xml:space="preserve"> 201</w:t>
      </w:r>
      <w:r w:rsidR="00587B0F">
        <w:rPr>
          <w:b/>
        </w:rPr>
        <w:t>8</w:t>
      </w:r>
      <w:r w:rsidR="00D2557C">
        <w:rPr>
          <w:b/>
        </w:rPr>
        <w:t xml:space="preserve"> </w:t>
      </w:r>
      <w:r w:rsidRPr="00EA72CD">
        <w:rPr>
          <w:b/>
        </w:rPr>
        <w:t>-</w:t>
      </w:r>
      <w:r w:rsidR="00F038FF">
        <w:rPr>
          <w:b/>
        </w:rPr>
        <w:t xml:space="preserve"> </w:t>
      </w:r>
      <w:r w:rsidR="00F35AD0">
        <w:rPr>
          <w:b/>
        </w:rPr>
        <w:t>noviem</w:t>
      </w:r>
      <w:r w:rsidR="005C3AFE">
        <w:rPr>
          <w:b/>
        </w:rPr>
        <w:t>bre</w:t>
      </w:r>
      <w:r w:rsidRPr="00EA72CD">
        <w:rPr>
          <w:b/>
        </w:rPr>
        <w:t xml:space="preserve"> 201</w:t>
      </w:r>
      <w:r w:rsidR="007F6746">
        <w:rPr>
          <w:b/>
        </w:rPr>
        <w:t>8</w:t>
      </w:r>
    </w:p>
    <w:p w14:paraId="331F9F5D" w14:textId="5F63EE96" w:rsidR="00FB3D8B" w:rsidRDefault="00F161F8" w:rsidP="00C73FD0">
      <w:pPr>
        <w:pStyle w:val="Prrafodelista"/>
        <w:tabs>
          <w:tab w:val="left" w:pos="0"/>
          <w:tab w:val="left" w:pos="360"/>
          <w:tab w:val="left" w:pos="6285"/>
        </w:tabs>
        <w:ind w:left="0"/>
        <w:jc w:val="center"/>
        <w:rPr>
          <w:b/>
        </w:rPr>
      </w:pPr>
      <w:r>
        <w:rPr>
          <w:b/>
          <w:noProof/>
          <w:lang w:eastAsia="es-CL"/>
        </w:rPr>
        <w:drawing>
          <wp:inline distT="0" distB="0" distL="0" distR="0" wp14:anchorId="02C914C8" wp14:editId="6A8EB148">
            <wp:extent cx="5353215" cy="2474112"/>
            <wp:effectExtent l="0" t="0" r="0"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0329" cy="2482021"/>
                    </a:xfrm>
                    <a:prstGeom prst="rect">
                      <a:avLst/>
                    </a:prstGeom>
                    <a:noFill/>
                  </pic:spPr>
                </pic:pic>
              </a:graphicData>
            </a:graphic>
          </wp:inline>
        </w:drawing>
      </w:r>
    </w:p>
    <w:p w14:paraId="5F31861B" w14:textId="40A62A10" w:rsidR="00FB3D8B" w:rsidRDefault="00FB3D8B" w:rsidP="00FB3D8B">
      <w:pPr>
        <w:pStyle w:val="Prrafodelista"/>
        <w:tabs>
          <w:tab w:val="left" w:pos="0"/>
          <w:tab w:val="left" w:pos="360"/>
          <w:tab w:val="left" w:pos="6285"/>
        </w:tabs>
        <w:ind w:left="0"/>
        <w:jc w:val="left"/>
        <w:rPr>
          <w:b/>
        </w:rPr>
      </w:pPr>
    </w:p>
    <w:p w14:paraId="41A88C71" w14:textId="7A20A2B7" w:rsidR="004768DF" w:rsidRDefault="004768DF" w:rsidP="00FB3D8B">
      <w:pPr>
        <w:pStyle w:val="Prrafodelista"/>
        <w:tabs>
          <w:tab w:val="left" w:pos="0"/>
          <w:tab w:val="left" w:pos="360"/>
          <w:tab w:val="left" w:pos="6285"/>
        </w:tabs>
        <w:ind w:left="0"/>
        <w:jc w:val="left"/>
        <w:rPr>
          <w:b/>
        </w:rPr>
      </w:pPr>
    </w:p>
    <w:p w14:paraId="510F3440" w14:textId="1DB4E422" w:rsidR="004768DF" w:rsidRDefault="004768DF" w:rsidP="00FB3D8B">
      <w:pPr>
        <w:pStyle w:val="Prrafodelista"/>
        <w:tabs>
          <w:tab w:val="left" w:pos="0"/>
          <w:tab w:val="left" w:pos="360"/>
          <w:tab w:val="left" w:pos="6285"/>
        </w:tabs>
        <w:ind w:left="0"/>
        <w:jc w:val="left"/>
        <w:rPr>
          <w:b/>
        </w:rPr>
      </w:pPr>
    </w:p>
    <w:p w14:paraId="3FA0B2DC" w14:textId="77777777" w:rsidR="006C4C1B" w:rsidRDefault="006C4C1B" w:rsidP="00FB3D8B">
      <w:pPr>
        <w:pStyle w:val="Prrafodelista"/>
        <w:tabs>
          <w:tab w:val="left" w:pos="0"/>
          <w:tab w:val="left" w:pos="360"/>
          <w:tab w:val="left" w:pos="6285"/>
        </w:tabs>
        <w:ind w:left="0"/>
        <w:jc w:val="left"/>
        <w:rPr>
          <w:b/>
        </w:rPr>
      </w:pPr>
    </w:p>
    <w:p w14:paraId="71EC5E0A" w14:textId="1A3B3743" w:rsidR="004768DF" w:rsidRDefault="004768DF" w:rsidP="00FB3D8B">
      <w:pPr>
        <w:pStyle w:val="Prrafodelista"/>
        <w:tabs>
          <w:tab w:val="left" w:pos="0"/>
          <w:tab w:val="left" w:pos="360"/>
          <w:tab w:val="left" w:pos="6285"/>
        </w:tabs>
        <w:ind w:left="0"/>
        <w:jc w:val="left"/>
        <w:rPr>
          <w:b/>
        </w:rPr>
      </w:pPr>
    </w:p>
    <w:p w14:paraId="6CC3B5D1" w14:textId="77777777" w:rsidR="00CF5C17" w:rsidRDefault="00CF5C17" w:rsidP="00FB3D8B">
      <w:pPr>
        <w:pStyle w:val="Prrafodelista"/>
        <w:tabs>
          <w:tab w:val="left" w:pos="0"/>
          <w:tab w:val="left" w:pos="360"/>
          <w:tab w:val="left" w:pos="6285"/>
        </w:tabs>
        <w:ind w:left="0"/>
        <w:jc w:val="left"/>
        <w:rPr>
          <w:b/>
        </w:rPr>
      </w:pPr>
    </w:p>
    <w:p w14:paraId="3A001A03" w14:textId="5D2E6FEB"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F35AD0">
        <w:rPr>
          <w:b/>
        </w:rPr>
        <w:t>noviembre</w:t>
      </w:r>
      <w:r>
        <w:rPr>
          <w:b/>
        </w:rPr>
        <w:t xml:space="preserve"> de 201</w:t>
      </w:r>
      <w:r w:rsidR="00B214DF">
        <w:rPr>
          <w:b/>
        </w:rPr>
        <w:t>8</w:t>
      </w:r>
      <w:r>
        <w:rPr>
          <w:b/>
        </w:rPr>
        <w:t>, valores nominales ($)</w:t>
      </w:r>
    </w:p>
    <w:p w14:paraId="30F2B916" w14:textId="29C2DC00" w:rsidR="00FB3D8B" w:rsidRDefault="00FB3D8B" w:rsidP="00FB3D8B">
      <w:pPr>
        <w:tabs>
          <w:tab w:val="left" w:pos="0"/>
          <w:tab w:val="left" w:pos="6285"/>
        </w:tabs>
        <w:jc w:val="center"/>
        <w:rPr>
          <w:szCs w:val="21"/>
        </w:rPr>
      </w:pPr>
    </w:p>
    <w:p w14:paraId="5A4DDC01" w14:textId="09912F69" w:rsidR="00FC76DD" w:rsidRDefault="00F161F8" w:rsidP="00FB3D8B">
      <w:pPr>
        <w:tabs>
          <w:tab w:val="left" w:pos="0"/>
          <w:tab w:val="left" w:pos="6285"/>
        </w:tabs>
        <w:jc w:val="center"/>
        <w:rPr>
          <w:szCs w:val="21"/>
        </w:rPr>
      </w:pPr>
      <w:r>
        <w:rPr>
          <w:noProof/>
          <w:szCs w:val="21"/>
          <w:lang w:eastAsia="es-CL"/>
        </w:rPr>
        <w:drawing>
          <wp:inline distT="0" distB="0" distL="0" distR="0" wp14:anchorId="70C1D721" wp14:editId="60CF2148">
            <wp:extent cx="5092755" cy="3859767"/>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3111" cy="3867615"/>
                    </a:xfrm>
                    <a:prstGeom prst="rect">
                      <a:avLst/>
                    </a:prstGeom>
                    <a:noFill/>
                  </pic:spPr>
                </pic:pic>
              </a:graphicData>
            </a:graphic>
          </wp:inline>
        </w:drawing>
      </w:r>
    </w:p>
    <w:p w14:paraId="46B45F1F" w14:textId="253B9C7B" w:rsidR="00670528" w:rsidRPr="004768DF" w:rsidRDefault="00FB3D8B" w:rsidP="00C60FC7">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F35AD0">
        <w:rPr>
          <w:b/>
        </w:rPr>
        <w:t>noviembre</w:t>
      </w:r>
      <w:r w:rsidR="000D553D" w:rsidRPr="00804E4B">
        <w:rPr>
          <w:b/>
        </w:rPr>
        <w:t xml:space="preserve"> de 201</w:t>
      </w:r>
      <w:r w:rsidR="00B214DF">
        <w:rPr>
          <w:b/>
        </w:rPr>
        <w:t>8</w:t>
      </w:r>
    </w:p>
    <w:p w14:paraId="73890586" w14:textId="5C54325F" w:rsidR="00670528" w:rsidRDefault="00670528" w:rsidP="00670528">
      <w:pPr>
        <w:pStyle w:val="Prrafodelista"/>
        <w:tabs>
          <w:tab w:val="left" w:pos="0"/>
          <w:tab w:val="left" w:pos="6285"/>
        </w:tabs>
        <w:ind w:left="0"/>
        <w:jc w:val="center"/>
        <w:rPr>
          <w:szCs w:val="21"/>
        </w:rPr>
      </w:pPr>
    </w:p>
    <w:p w14:paraId="5BB653BD" w14:textId="0782B8D5" w:rsidR="002B3DB3" w:rsidRDefault="00F161F8" w:rsidP="00670528">
      <w:pPr>
        <w:pStyle w:val="Prrafodelista"/>
        <w:tabs>
          <w:tab w:val="left" w:pos="0"/>
          <w:tab w:val="left" w:pos="6285"/>
        </w:tabs>
        <w:ind w:left="0"/>
        <w:jc w:val="center"/>
        <w:rPr>
          <w:szCs w:val="21"/>
        </w:rPr>
      </w:pPr>
      <w:r>
        <w:rPr>
          <w:noProof/>
          <w:szCs w:val="21"/>
          <w:lang w:eastAsia="es-CL"/>
        </w:rPr>
        <w:drawing>
          <wp:inline distT="0" distB="0" distL="0" distR="0" wp14:anchorId="6D38B352" wp14:editId="6737D4CB">
            <wp:extent cx="2391808" cy="3016155"/>
            <wp:effectExtent l="0" t="0" r="889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8796" cy="3024967"/>
                    </a:xfrm>
                    <a:prstGeom prst="rect">
                      <a:avLst/>
                    </a:prstGeom>
                    <a:noFill/>
                  </pic:spPr>
                </pic:pic>
              </a:graphicData>
            </a:graphic>
          </wp:inline>
        </w:drawing>
      </w:r>
    </w:p>
    <w:p w14:paraId="1F42F75A" w14:textId="67180552" w:rsidR="002B3DB3" w:rsidRDefault="002B3DB3" w:rsidP="00670528">
      <w:pPr>
        <w:pStyle w:val="Prrafodelista"/>
        <w:tabs>
          <w:tab w:val="left" w:pos="0"/>
          <w:tab w:val="left" w:pos="6285"/>
        </w:tabs>
        <w:ind w:left="0"/>
        <w:jc w:val="center"/>
        <w:rPr>
          <w:szCs w:val="21"/>
        </w:rPr>
      </w:pPr>
    </w:p>
    <w:p w14:paraId="1F90FB86" w14:textId="77777777" w:rsidR="002B3DB3" w:rsidRPr="00E660DE" w:rsidRDefault="002B3DB3" w:rsidP="00670528">
      <w:pPr>
        <w:pStyle w:val="Prrafodelista"/>
        <w:tabs>
          <w:tab w:val="left" w:pos="0"/>
          <w:tab w:val="left" w:pos="6285"/>
        </w:tabs>
        <w:ind w:left="0"/>
        <w:jc w:val="center"/>
        <w:rPr>
          <w:szCs w:val="21"/>
        </w:rPr>
      </w:pPr>
    </w:p>
    <w:p w14:paraId="6112525E" w14:textId="6391FE8D"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F35AD0">
        <w:rPr>
          <w:b/>
        </w:rPr>
        <w:t>noviembre</w:t>
      </w:r>
      <w:r w:rsidRPr="00EA72CD">
        <w:rPr>
          <w:b/>
        </w:rPr>
        <w:t xml:space="preserve"> de 201</w:t>
      </w:r>
      <w:r w:rsidR="00B214DF">
        <w:rPr>
          <w:b/>
        </w:rPr>
        <w:t>8</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F161F8" w:rsidRPr="00F161F8" w14:paraId="69236CC1" w14:textId="77777777" w:rsidTr="00F161F8">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0FAC897E" w14:textId="77777777" w:rsidR="00F161F8" w:rsidRPr="00F161F8" w:rsidRDefault="00F161F8" w:rsidP="00F161F8">
            <w:pPr>
              <w:spacing w:after="0" w:line="240" w:lineRule="auto"/>
              <w:jc w:val="center"/>
              <w:rPr>
                <w:rFonts w:ascii="Calibri" w:eastAsia="Times New Roman" w:hAnsi="Calibri" w:cs="Calibri"/>
                <w:b/>
                <w:bCs/>
                <w:color w:val="FFFFFF"/>
                <w:sz w:val="18"/>
                <w:szCs w:val="18"/>
                <w:lang w:eastAsia="es-CL"/>
              </w:rPr>
            </w:pPr>
            <w:r w:rsidRPr="00F161F8">
              <w:rPr>
                <w:rFonts w:ascii="Calibri" w:eastAsia="Times New Roman" w:hAnsi="Calibri" w:cs="Calibri"/>
                <w:b/>
                <w:bCs/>
                <w:color w:val="FFFFFF"/>
                <w:sz w:val="18"/>
                <w:szCs w:val="18"/>
                <w:lang w:eastAsia="es-CL"/>
              </w:rPr>
              <w:t>MÁQUINAS DE AZAR: Montos Apostados y Premios Ganados ($ Millones)                                                                                                        Noviembre 2018 ($ Millones)</w:t>
            </w:r>
          </w:p>
        </w:tc>
      </w:tr>
      <w:tr w:rsidR="00F161F8" w:rsidRPr="00F161F8" w14:paraId="1B8AF005" w14:textId="77777777" w:rsidTr="00F161F8">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0F101AFB" w14:textId="77777777" w:rsidR="00F161F8" w:rsidRPr="00F161F8" w:rsidRDefault="00F161F8" w:rsidP="00F161F8">
            <w:pPr>
              <w:spacing w:after="0" w:line="240" w:lineRule="auto"/>
              <w:jc w:val="center"/>
              <w:rPr>
                <w:rFonts w:ascii="Calibri" w:eastAsia="Times New Roman" w:hAnsi="Calibri" w:cs="Calibri"/>
                <w:b/>
                <w:bCs/>
                <w:color w:val="FFFFFF"/>
                <w:sz w:val="18"/>
                <w:szCs w:val="18"/>
                <w:lang w:eastAsia="es-CL"/>
              </w:rPr>
            </w:pPr>
            <w:r w:rsidRPr="00F161F8">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77E7D41D" w14:textId="77777777" w:rsidR="00F161F8" w:rsidRPr="00F161F8" w:rsidRDefault="00F161F8" w:rsidP="00F161F8">
            <w:pPr>
              <w:spacing w:after="0" w:line="240" w:lineRule="auto"/>
              <w:jc w:val="center"/>
              <w:rPr>
                <w:rFonts w:ascii="Calibri" w:eastAsia="Times New Roman" w:hAnsi="Calibri" w:cs="Calibri"/>
                <w:b/>
                <w:bCs/>
                <w:color w:val="FFFFFF"/>
                <w:sz w:val="18"/>
                <w:szCs w:val="18"/>
                <w:lang w:eastAsia="es-CL"/>
              </w:rPr>
            </w:pPr>
            <w:r w:rsidRPr="00F161F8">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13C160F0" w14:textId="77777777" w:rsidR="00F161F8" w:rsidRPr="00F161F8" w:rsidRDefault="00F161F8" w:rsidP="00F161F8">
            <w:pPr>
              <w:spacing w:after="0" w:line="240" w:lineRule="auto"/>
              <w:jc w:val="center"/>
              <w:rPr>
                <w:rFonts w:ascii="Calibri" w:eastAsia="Times New Roman" w:hAnsi="Calibri" w:cs="Calibri"/>
                <w:b/>
                <w:bCs/>
                <w:color w:val="FFFFFF"/>
                <w:sz w:val="18"/>
                <w:szCs w:val="18"/>
                <w:lang w:eastAsia="es-CL"/>
              </w:rPr>
            </w:pPr>
            <w:r w:rsidRPr="00F161F8">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7CB08929" w14:textId="77777777" w:rsidR="00F161F8" w:rsidRPr="00F161F8" w:rsidRDefault="00F161F8" w:rsidP="00F161F8">
            <w:pPr>
              <w:spacing w:after="0" w:line="240" w:lineRule="auto"/>
              <w:jc w:val="center"/>
              <w:rPr>
                <w:rFonts w:ascii="Calibri" w:eastAsia="Times New Roman" w:hAnsi="Calibri" w:cs="Calibri"/>
                <w:b/>
                <w:bCs/>
                <w:color w:val="FFFFFF"/>
                <w:sz w:val="18"/>
                <w:szCs w:val="18"/>
                <w:lang w:eastAsia="es-CL"/>
              </w:rPr>
            </w:pPr>
            <w:r w:rsidRPr="00F161F8">
              <w:rPr>
                <w:rFonts w:ascii="Calibri" w:eastAsia="Times New Roman" w:hAnsi="Calibri" w:cs="Calibri"/>
                <w:b/>
                <w:bCs/>
                <w:color w:val="FFFFFF"/>
                <w:sz w:val="18"/>
                <w:szCs w:val="18"/>
                <w:lang w:eastAsia="es-CL"/>
              </w:rPr>
              <w:t xml:space="preserve">Porcentaje de retorno </w:t>
            </w:r>
          </w:p>
        </w:tc>
      </w:tr>
      <w:tr w:rsidR="00F161F8" w:rsidRPr="00F161F8" w14:paraId="3BAF5E7F" w14:textId="77777777" w:rsidTr="00F161F8">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C26A8B0" w14:textId="77777777" w:rsidR="00F161F8" w:rsidRPr="00F161F8" w:rsidRDefault="00F161F8" w:rsidP="00F161F8">
            <w:pPr>
              <w:spacing w:after="0" w:line="240" w:lineRule="auto"/>
              <w:jc w:val="left"/>
              <w:rPr>
                <w:rFonts w:ascii="Calibri" w:eastAsia="Times New Roman" w:hAnsi="Calibri" w:cs="Calibri"/>
                <w:b/>
                <w:bCs/>
                <w:color w:val="000000"/>
                <w:sz w:val="18"/>
                <w:szCs w:val="18"/>
                <w:lang w:eastAsia="es-CL"/>
              </w:rPr>
            </w:pPr>
            <w:r w:rsidRPr="00F161F8">
              <w:rPr>
                <w:rFonts w:ascii="Calibri" w:eastAsia="Times New Roman" w:hAnsi="Calibri" w:cs="Calibri"/>
                <w:b/>
                <w:bCs/>
                <w:color w:val="000000"/>
                <w:sz w:val="18"/>
                <w:szCs w:val="18"/>
                <w:lang w:eastAsia="es-CL"/>
              </w:rPr>
              <w:t>Casino Luckia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32223C9C"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6.043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667BE9E3"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5.667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3AC892AA"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93,8%</w:t>
            </w:r>
          </w:p>
        </w:tc>
      </w:tr>
      <w:tr w:rsidR="00F161F8" w:rsidRPr="00F161F8" w14:paraId="433B1A9A" w14:textId="77777777" w:rsidTr="00F161F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1C906B4" w14:textId="77777777" w:rsidR="00F161F8" w:rsidRPr="00F161F8" w:rsidRDefault="00F161F8" w:rsidP="00F161F8">
            <w:pPr>
              <w:spacing w:after="0" w:line="240" w:lineRule="auto"/>
              <w:jc w:val="left"/>
              <w:rPr>
                <w:rFonts w:ascii="Calibri" w:eastAsia="Times New Roman" w:hAnsi="Calibri" w:cs="Calibri"/>
                <w:b/>
                <w:bCs/>
                <w:color w:val="000000"/>
                <w:sz w:val="18"/>
                <w:szCs w:val="18"/>
                <w:lang w:eastAsia="es-CL"/>
              </w:rPr>
            </w:pPr>
            <w:r w:rsidRPr="00F161F8">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2812F5B1"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12.118 </w:t>
            </w:r>
          </w:p>
        </w:tc>
        <w:tc>
          <w:tcPr>
            <w:tcW w:w="2528" w:type="dxa"/>
            <w:tcBorders>
              <w:top w:val="nil"/>
              <w:left w:val="nil"/>
              <w:bottom w:val="single" w:sz="4" w:space="0" w:color="808080"/>
              <w:right w:val="single" w:sz="4" w:space="0" w:color="808080"/>
            </w:tcBorders>
            <w:shd w:val="clear" w:color="000000" w:fill="FFFFFF"/>
            <w:noWrap/>
            <w:vAlign w:val="bottom"/>
            <w:hideMark/>
          </w:tcPr>
          <w:p w14:paraId="7A685A05"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11.300 </w:t>
            </w:r>
          </w:p>
        </w:tc>
        <w:tc>
          <w:tcPr>
            <w:tcW w:w="1177" w:type="dxa"/>
            <w:tcBorders>
              <w:top w:val="nil"/>
              <w:left w:val="nil"/>
              <w:bottom w:val="single" w:sz="4" w:space="0" w:color="808080"/>
              <w:right w:val="single" w:sz="4" w:space="0" w:color="808080"/>
            </w:tcBorders>
            <w:shd w:val="clear" w:color="000000" w:fill="FFFFFF"/>
            <w:noWrap/>
            <w:vAlign w:val="bottom"/>
            <w:hideMark/>
          </w:tcPr>
          <w:p w14:paraId="1052600A"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93,2%</w:t>
            </w:r>
          </w:p>
        </w:tc>
      </w:tr>
      <w:tr w:rsidR="00F161F8" w:rsidRPr="00F161F8" w14:paraId="5E0F5892" w14:textId="77777777" w:rsidTr="00F161F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4D785DE9" w14:textId="77777777" w:rsidR="00F161F8" w:rsidRPr="00F161F8" w:rsidRDefault="00F161F8" w:rsidP="00F161F8">
            <w:pPr>
              <w:spacing w:after="0" w:line="240" w:lineRule="auto"/>
              <w:jc w:val="left"/>
              <w:rPr>
                <w:rFonts w:ascii="Calibri" w:eastAsia="Times New Roman" w:hAnsi="Calibri" w:cs="Calibri"/>
                <w:b/>
                <w:bCs/>
                <w:sz w:val="18"/>
                <w:szCs w:val="18"/>
                <w:lang w:eastAsia="es-CL"/>
              </w:rPr>
            </w:pPr>
            <w:r w:rsidRPr="00F161F8">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1DB796ED"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22.662 </w:t>
            </w:r>
          </w:p>
        </w:tc>
        <w:tc>
          <w:tcPr>
            <w:tcW w:w="2528" w:type="dxa"/>
            <w:tcBorders>
              <w:top w:val="nil"/>
              <w:left w:val="nil"/>
              <w:bottom w:val="single" w:sz="4" w:space="0" w:color="808080"/>
              <w:right w:val="single" w:sz="4" w:space="0" w:color="808080"/>
            </w:tcBorders>
            <w:shd w:val="clear" w:color="000000" w:fill="FFFFFF"/>
            <w:noWrap/>
            <w:vAlign w:val="bottom"/>
            <w:hideMark/>
          </w:tcPr>
          <w:p w14:paraId="2725CF6D"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20.984 </w:t>
            </w:r>
          </w:p>
        </w:tc>
        <w:tc>
          <w:tcPr>
            <w:tcW w:w="1177" w:type="dxa"/>
            <w:tcBorders>
              <w:top w:val="nil"/>
              <w:left w:val="nil"/>
              <w:bottom w:val="single" w:sz="4" w:space="0" w:color="808080"/>
              <w:right w:val="single" w:sz="4" w:space="0" w:color="808080"/>
            </w:tcBorders>
            <w:shd w:val="clear" w:color="000000" w:fill="FFFFFF"/>
            <w:noWrap/>
            <w:vAlign w:val="bottom"/>
            <w:hideMark/>
          </w:tcPr>
          <w:p w14:paraId="70934D74"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92,6%</w:t>
            </w:r>
          </w:p>
        </w:tc>
      </w:tr>
      <w:tr w:rsidR="00F161F8" w:rsidRPr="00F161F8" w14:paraId="3CF5089F" w14:textId="77777777" w:rsidTr="00F161F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DC5B594" w14:textId="77777777" w:rsidR="00F161F8" w:rsidRPr="00F161F8" w:rsidRDefault="00F161F8" w:rsidP="00F161F8">
            <w:pPr>
              <w:spacing w:after="0" w:line="240" w:lineRule="auto"/>
              <w:jc w:val="left"/>
              <w:rPr>
                <w:rFonts w:ascii="Calibri" w:eastAsia="Times New Roman" w:hAnsi="Calibri" w:cs="Calibri"/>
                <w:b/>
                <w:bCs/>
                <w:color w:val="000000"/>
                <w:sz w:val="18"/>
                <w:szCs w:val="18"/>
                <w:lang w:eastAsia="es-CL"/>
              </w:rPr>
            </w:pPr>
            <w:r w:rsidRPr="00F161F8">
              <w:rPr>
                <w:rFonts w:ascii="Calibri" w:eastAsia="Times New Roman" w:hAnsi="Calibri" w:cs="Calibri"/>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74D3AEC0"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12.997 </w:t>
            </w:r>
          </w:p>
        </w:tc>
        <w:tc>
          <w:tcPr>
            <w:tcW w:w="2528" w:type="dxa"/>
            <w:tcBorders>
              <w:top w:val="nil"/>
              <w:left w:val="nil"/>
              <w:bottom w:val="single" w:sz="4" w:space="0" w:color="808080"/>
              <w:right w:val="single" w:sz="4" w:space="0" w:color="808080"/>
            </w:tcBorders>
            <w:shd w:val="clear" w:color="000000" w:fill="FFFFFF"/>
            <w:noWrap/>
            <w:vAlign w:val="bottom"/>
            <w:hideMark/>
          </w:tcPr>
          <w:p w14:paraId="77E40098"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12.158 </w:t>
            </w:r>
          </w:p>
        </w:tc>
        <w:tc>
          <w:tcPr>
            <w:tcW w:w="1177" w:type="dxa"/>
            <w:tcBorders>
              <w:top w:val="nil"/>
              <w:left w:val="nil"/>
              <w:bottom w:val="single" w:sz="4" w:space="0" w:color="808080"/>
              <w:right w:val="single" w:sz="4" w:space="0" w:color="808080"/>
            </w:tcBorders>
            <w:shd w:val="clear" w:color="000000" w:fill="FFFFFF"/>
            <w:noWrap/>
            <w:vAlign w:val="bottom"/>
            <w:hideMark/>
          </w:tcPr>
          <w:p w14:paraId="00F7C960"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93,5%</w:t>
            </w:r>
          </w:p>
        </w:tc>
      </w:tr>
      <w:tr w:rsidR="00F161F8" w:rsidRPr="00F161F8" w14:paraId="0246F7BE" w14:textId="77777777" w:rsidTr="00F161F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F587DB4" w14:textId="77777777" w:rsidR="00F161F8" w:rsidRPr="00F161F8" w:rsidRDefault="00F161F8" w:rsidP="00F161F8">
            <w:pPr>
              <w:spacing w:after="0" w:line="240" w:lineRule="auto"/>
              <w:jc w:val="left"/>
              <w:rPr>
                <w:rFonts w:ascii="Calibri" w:eastAsia="Times New Roman" w:hAnsi="Calibri" w:cs="Calibri"/>
                <w:b/>
                <w:bCs/>
                <w:color w:val="000000"/>
                <w:sz w:val="18"/>
                <w:szCs w:val="18"/>
                <w:lang w:eastAsia="es-CL"/>
              </w:rPr>
            </w:pPr>
            <w:r w:rsidRPr="00F161F8">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20DB1B57"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5.308 </w:t>
            </w:r>
          </w:p>
        </w:tc>
        <w:tc>
          <w:tcPr>
            <w:tcW w:w="2528" w:type="dxa"/>
            <w:tcBorders>
              <w:top w:val="nil"/>
              <w:left w:val="nil"/>
              <w:bottom w:val="single" w:sz="4" w:space="0" w:color="808080"/>
              <w:right w:val="single" w:sz="4" w:space="0" w:color="808080"/>
            </w:tcBorders>
            <w:shd w:val="clear" w:color="000000" w:fill="FFFFFF"/>
            <w:noWrap/>
            <w:vAlign w:val="bottom"/>
            <w:hideMark/>
          </w:tcPr>
          <w:p w14:paraId="10B48DE2"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5.007 </w:t>
            </w:r>
          </w:p>
        </w:tc>
        <w:tc>
          <w:tcPr>
            <w:tcW w:w="1177" w:type="dxa"/>
            <w:tcBorders>
              <w:top w:val="nil"/>
              <w:left w:val="nil"/>
              <w:bottom w:val="single" w:sz="4" w:space="0" w:color="808080"/>
              <w:right w:val="single" w:sz="4" w:space="0" w:color="808080"/>
            </w:tcBorders>
            <w:shd w:val="clear" w:color="000000" w:fill="FFFFFF"/>
            <w:noWrap/>
            <w:vAlign w:val="bottom"/>
            <w:hideMark/>
          </w:tcPr>
          <w:p w14:paraId="79B3D032"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94,3%</w:t>
            </w:r>
          </w:p>
        </w:tc>
      </w:tr>
      <w:tr w:rsidR="00F161F8" w:rsidRPr="00F161F8" w14:paraId="144A99FB" w14:textId="77777777" w:rsidTr="00F161F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79AE4F3" w14:textId="77777777" w:rsidR="00F161F8" w:rsidRPr="00F161F8" w:rsidRDefault="00F161F8" w:rsidP="00F161F8">
            <w:pPr>
              <w:spacing w:after="0" w:line="240" w:lineRule="auto"/>
              <w:jc w:val="left"/>
              <w:rPr>
                <w:rFonts w:ascii="Calibri" w:eastAsia="Times New Roman" w:hAnsi="Calibri" w:cs="Calibri"/>
                <w:b/>
                <w:bCs/>
                <w:color w:val="000000"/>
                <w:sz w:val="18"/>
                <w:szCs w:val="18"/>
                <w:lang w:eastAsia="es-CL"/>
              </w:rPr>
            </w:pPr>
            <w:r w:rsidRPr="00F161F8">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0C4E2F93"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9.448 </w:t>
            </w:r>
          </w:p>
        </w:tc>
        <w:tc>
          <w:tcPr>
            <w:tcW w:w="2528" w:type="dxa"/>
            <w:tcBorders>
              <w:top w:val="nil"/>
              <w:left w:val="nil"/>
              <w:bottom w:val="single" w:sz="4" w:space="0" w:color="808080"/>
              <w:right w:val="single" w:sz="4" w:space="0" w:color="808080"/>
            </w:tcBorders>
            <w:shd w:val="clear" w:color="000000" w:fill="FFFFFF"/>
            <w:noWrap/>
            <w:vAlign w:val="bottom"/>
            <w:hideMark/>
          </w:tcPr>
          <w:p w14:paraId="2E83D72C"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8.838 </w:t>
            </w:r>
          </w:p>
        </w:tc>
        <w:tc>
          <w:tcPr>
            <w:tcW w:w="1177" w:type="dxa"/>
            <w:tcBorders>
              <w:top w:val="nil"/>
              <w:left w:val="nil"/>
              <w:bottom w:val="single" w:sz="4" w:space="0" w:color="808080"/>
              <w:right w:val="single" w:sz="4" w:space="0" w:color="808080"/>
            </w:tcBorders>
            <w:shd w:val="clear" w:color="000000" w:fill="FFFFFF"/>
            <w:noWrap/>
            <w:vAlign w:val="bottom"/>
            <w:hideMark/>
          </w:tcPr>
          <w:p w14:paraId="12E27260"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93,5%</w:t>
            </w:r>
          </w:p>
        </w:tc>
      </w:tr>
      <w:tr w:rsidR="00F161F8" w:rsidRPr="00F161F8" w14:paraId="2C604254" w14:textId="77777777" w:rsidTr="00F161F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D01E224" w14:textId="77777777" w:rsidR="00F161F8" w:rsidRPr="00F161F8" w:rsidRDefault="00F161F8" w:rsidP="00F161F8">
            <w:pPr>
              <w:spacing w:after="0" w:line="240" w:lineRule="auto"/>
              <w:jc w:val="left"/>
              <w:rPr>
                <w:rFonts w:ascii="Calibri" w:eastAsia="Times New Roman" w:hAnsi="Calibri" w:cs="Calibri"/>
                <w:b/>
                <w:bCs/>
                <w:color w:val="000000"/>
                <w:sz w:val="18"/>
                <w:szCs w:val="18"/>
                <w:lang w:eastAsia="es-CL"/>
              </w:rPr>
            </w:pPr>
            <w:r w:rsidRPr="00F161F8">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1C4D3C26"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35.497 </w:t>
            </w:r>
          </w:p>
        </w:tc>
        <w:tc>
          <w:tcPr>
            <w:tcW w:w="2528" w:type="dxa"/>
            <w:tcBorders>
              <w:top w:val="nil"/>
              <w:left w:val="nil"/>
              <w:bottom w:val="single" w:sz="4" w:space="0" w:color="808080"/>
              <w:right w:val="single" w:sz="4" w:space="0" w:color="808080"/>
            </w:tcBorders>
            <w:shd w:val="clear" w:color="000000" w:fill="FFFFFF"/>
            <w:noWrap/>
            <w:vAlign w:val="bottom"/>
            <w:hideMark/>
          </w:tcPr>
          <w:p w14:paraId="5A0932B4"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33.370 </w:t>
            </w:r>
          </w:p>
        </w:tc>
        <w:tc>
          <w:tcPr>
            <w:tcW w:w="1177" w:type="dxa"/>
            <w:tcBorders>
              <w:top w:val="nil"/>
              <w:left w:val="nil"/>
              <w:bottom w:val="single" w:sz="4" w:space="0" w:color="808080"/>
              <w:right w:val="single" w:sz="4" w:space="0" w:color="808080"/>
            </w:tcBorders>
            <w:shd w:val="clear" w:color="000000" w:fill="FFFFFF"/>
            <w:noWrap/>
            <w:vAlign w:val="bottom"/>
            <w:hideMark/>
          </w:tcPr>
          <w:p w14:paraId="2DEB065F"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94,0%</w:t>
            </w:r>
          </w:p>
        </w:tc>
      </w:tr>
      <w:tr w:rsidR="00F161F8" w:rsidRPr="00F161F8" w14:paraId="511045DA" w14:textId="77777777" w:rsidTr="00F161F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3DD65DD" w14:textId="77777777" w:rsidR="00F161F8" w:rsidRPr="00F161F8" w:rsidRDefault="00F161F8" w:rsidP="00F161F8">
            <w:pPr>
              <w:spacing w:after="0" w:line="240" w:lineRule="auto"/>
              <w:jc w:val="left"/>
              <w:rPr>
                <w:rFonts w:ascii="Calibri" w:eastAsia="Times New Roman" w:hAnsi="Calibri" w:cs="Calibri"/>
                <w:b/>
                <w:bCs/>
                <w:color w:val="000000"/>
                <w:sz w:val="18"/>
                <w:szCs w:val="18"/>
                <w:lang w:eastAsia="es-CL"/>
              </w:rPr>
            </w:pPr>
            <w:r w:rsidRPr="00F161F8">
              <w:rPr>
                <w:rFonts w:ascii="Calibri" w:eastAsia="Times New Roman" w:hAnsi="Calibri" w:cs="Calibri"/>
                <w:b/>
                <w:bCs/>
                <w:color w:val="000000"/>
                <w:sz w:val="18"/>
                <w:szCs w:val="18"/>
                <w:lang w:eastAsia="es-CL"/>
              </w:rPr>
              <w:t>Sun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5F997E7D"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91.912 </w:t>
            </w:r>
          </w:p>
        </w:tc>
        <w:tc>
          <w:tcPr>
            <w:tcW w:w="2528" w:type="dxa"/>
            <w:tcBorders>
              <w:top w:val="nil"/>
              <w:left w:val="nil"/>
              <w:bottom w:val="single" w:sz="4" w:space="0" w:color="808080"/>
              <w:right w:val="single" w:sz="4" w:space="0" w:color="808080"/>
            </w:tcBorders>
            <w:shd w:val="clear" w:color="000000" w:fill="FFFFFF"/>
            <w:noWrap/>
            <w:vAlign w:val="bottom"/>
            <w:hideMark/>
          </w:tcPr>
          <w:p w14:paraId="1E966BE3"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87.159 </w:t>
            </w:r>
          </w:p>
        </w:tc>
        <w:tc>
          <w:tcPr>
            <w:tcW w:w="1177" w:type="dxa"/>
            <w:tcBorders>
              <w:top w:val="nil"/>
              <w:left w:val="nil"/>
              <w:bottom w:val="single" w:sz="4" w:space="0" w:color="808080"/>
              <w:right w:val="single" w:sz="4" w:space="0" w:color="808080"/>
            </w:tcBorders>
            <w:shd w:val="clear" w:color="000000" w:fill="FFFFFF"/>
            <w:noWrap/>
            <w:vAlign w:val="bottom"/>
            <w:hideMark/>
          </w:tcPr>
          <w:p w14:paraId="0BB59B37"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94,8%</w:t>
            </w:r>
          </w:p>
        </w:tc>
      </w:tr>
      <w:tr w:rsidR="00F161F8" w:rsidRPr="00F161F8" w14:paraId="284CC87A" w14:textId="77777777" w:rsidTr="00F161F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85490DC" w14:textId="77777777" w:rsidR="00F161F8" w:rsidRPr="00F161F8" w:rsidRDefault="00F161F8" w:rsidP="00F161F8">
            <w:pPr>
              <w:spacing w:after="0" w:line="240" w:lineRule="auto"/>
              <w:jc w:val="left"/>
              <w:rPr>
                <w:rFonts w:ascii="Calibri" w:eastAsia="Times New Roman" w:hAnsi="Calibri" w:cs="Calibri"/>
                <w:b/>
                <w:bCs/>
                <w:color w:val="000000"/>
                <w:sz w:val="18"/>
                <w:szCs w:val="18"/>
                <w:lang w:eastAsia="es-CL"/>
              </w:rPr>
            </w:pPr>
            <w:r w:rsidRPr="00F161F8">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5F4651DD"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5.532 </w:t>
            </w:r>
          </w:p>
        </w:tc>
        <w:tc>
          <w:tcPr>
            <w:tcW w:w="2528" w:type="dxa"/>
            <w:tcBorders>
              <w:top w:val="nil"/>
              <w:left w:val="nil"/>
              <w:bottom w:val="single" w:sz="4" w:space="0" w:color="808080"/>
              <w:right w:val="single" w:sz="4" w:space="0" w:color="808080"/>
            </w:tcBorders>
            <w:shd w:val="clear" w:color="000000" w:fill="FFFFFF"/>
            <w:noWrap/>
            <w:vAlign w:val="bottom"/>
            <w:hideMark/>
          </w:tcPr>
          <w:p w14:paraId="27BF7490"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5.157 </w:t>
            </w:r>
          </w:p>
        </w:tc>
        <w:tc>
          <w:tcPr>
            <w:tcW w:w="1177" w:type="dxa"/>
            <w:tcBorders>
              <w:top w:val="nil"/>
              <w:left w:val="nil"/>
              <w:bottom w:val="single" w:sz="4" w:space="0" w:color="808080"/>
              <w:right w:val="single" w:sz="4" w:space="0" w:color="808080"/>
            </w:tcBorders>
            <w:shd w:val="clear" w:color="000000" w:fill="FFFFFF"/>
            <w:noWrap/>
            <w:vAlign w:val="bottom"/>
            <w:hideMark/>
          </w:tcPr>
          <w:p w14:paraId="76E773A7"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93,2%</w:t>
            </w:r>
          </w:p>
        </w:tc>
      </w:tr>
      <w:tr w:rsidR="00F161F8" w:rsidRPr="00F161F8" w14:paraId="4A16568F" w14:textId="77777777" w:rsidTr="00F161F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4B3BF12" w14:textId="77777777" w:rsidR="00F161F8" w:rsidRPr="00F161F8" w:rsidRDefault="00F161F8" w:rsidP="00F161F8">
            <w:pPr>
              <w:spacing w:after="0" w:line="240" w:lineRule="auto"/>
              <w:jc w:val="left"/>
              <w:rPr>
                <w:rFonts w:ascii="Calibri" w:eastAsia="Times New Roman" w:hAnsi="Calibri" w:cs="Calibri"/>
                <w:b/>
                <w:bCs/>
                <w:color w:val="000000"/>
                <w:sz w:val="18"/>
                <w:szCs w:val="18"/>
                <w:lang w:eastAsia="es-CL"/>
              </w:rPr>
            </w:pPr>
            <w:r w:rsidRPr="00F161F8">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1EB5EBB5"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12.458 </w:t>
            </w:r>
          </w:p>
        </w:tc>
        <w:tc>
          <w:tcPr>
            <w:tcW w:w="2528" w:type="dxa"/>
            <w:tcBorders>
              <w:top w:val="nil"/>
              <w:left w:val="nil"/>
              <w:bottom w:val="single" w:sz="4" w:space="0" w:color="808080"/>
              <w:right w:val="single" w:sz="4" w:space="0" w:color="808080"/>
            </w:tcBorders>
            <w:shd w:val="clear" w:color="000000" w:fill="FFFFFF"/>
            <w:noWrap/>
            <w:vAlign w:val="bottom"/>
            <w:hideMark/>
          </w:tcPr>
          <w:p w14:paraId="4420543F"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11.622 </w:t>
            </w:r>
          </w:p>
        </w:tc>
        <w:tc>
          <w:tcPr>
            <w:tcW w:w="1177" w:type="dxa"/>
            <w:tcBorders>
              <w:top w:val="nil"/>
              <w:left w:val="nil"/>
              <w:bottom w:val="single" w:sz="4" w:space="0" w:color="808080"/>
              <w:right w:val="single" w:sz="4" w:space="0" w:color="808080"/>
            </w:tcBorders>
            <w:shd w:val="clear" w:color="000000" w:fill="FFFFFF"/>
            <w:noWrap/>
            <w:vAlign w:val="bottom"/>
            <w:hideMark/>
          </w:tcPr>
          <w:p w14:paraId="274CD865"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93,3%</w:t>
            </w:r>
          </w:p>
        </w:tc>
      </w:tr>
      <w:tr w:rsidR="00F161F8" w:rsidRPr="00F161F8" w14:paraId="0E612C57" w14:textId="77777777" w:rsidTr="00F161F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6038ACF" w14:textId="77777777" w:rsidR="00F161F8" w:rsidRPr="00F161F8" w:rsidRDefault="00F161F8" w:rsidP="00F161F8">
            <w:pPr>
              <w:spacing w:after="0" w:line="240" w:lineRule="auto"/>
              <w:jc w:val="left"/>
              <w:rPr>
                <w:rFonts w:ascii="Calibri" w:eastAsia="Times New Roman" w:hAnsi="Calibri" w:cs="Calibri"/>
                <w:b/>
                <w:bCs/>
                <w:color w:val="000000"/>
                <w:sz w:val="18"/>
                <w:szCs w:val="18"/>
                <w:lang w:eastAsia="es-CL"/>
              </w:rPr>
            </w:pPr>
            <w:r w:rsidRPr="00F161F8">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60F0FF63"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48.778 </w:t>
            </w:r>
          </w:p>
        </w:tc>
        <w:tc>
          <w:tcPr>
            <w:tcW w:w="2528" w:type="dxa"/>
            <w:tcBorders>
              <w:top w:val="nil"/>
              <w:left w:val="nil"/>
              <w:bottom w:val="single" w:sz="4" w:space="0" w:color="808080"/>
              <w:right w:val="single" w:sz="4" w:space="0" w:color="808080"/>
            </w:tcBorders>
            <w:shd w:val="clear" w:color="000000" w:fill="FFFFFF"/>
            <w:noWrap/>
            <w:vAlign w:val="bottom"/>
            <w:hideMark/>
          </w:tcPr>
          <w:p w14:paraId="18827127"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45.721 </w:t>
            </w:r>
          </w:p>
        </w:tc>
        <w:tc>
          <w:tcPr>
            <w:tcW w:w="1177" w:type="dxa"/>
            <w:tcBorders>
              <w:top w:val="nil"/>
              <w:left w:val="nil"/>
              <w:bottom w:val="single" w:sz="4" w:space="0" w:color="808080"/>
              <w:right w:val="single" w:sz="4" w:space="0" w:color="808080"/>
            </w:tcBorders>
            <w:shd w:val="clear" w:color="000000" w:fill="FFFFFF"/>
            <w:noWrap/>
            <w:vAlign w:val="bottom"/>
            <w:hideMark/>
          </w:tcPr>
          <w:p w14:paraId="5F3BA621"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93,7%</w:t>
            </w:r>
          </w:p>
        </w:tc>
      </w:tr>
      <w:tr w:rsidR="00F161F8" w:rsidRPr="00F161F8" w14:paraId="38FB1C29" w14:textId="77777777" w:rsidTr="00F161F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0EEABBF" w14:textId="77777777" w:rsidR="00F161F8" w:rsidRPr="00F161F8" w:rsidRDefault="00F161F8" w:rsidP="00F161F8">
            <w:pPr>
              <w:spacing w:after="0" w:line="240" w:lineRule="auto"/>
              <w:jc w:val="left"/>
              <w:rPr>
                <w:rFonts w:ascii="Calibri" w:eastAsia="Times New Roman" w:hAnsi="Calibri" w:cs="Calibri"/>
                <w:b/>
                <w:bCs/>
                <w:color w:val="000000"/>
                <w:sz w:val="18"/>
                <w:szCs w:val="18"/>
                <w:lang w:eastAsia="es-CL"/>
              </w:rPr>
            </w:pPr>
            <w:r w:rsidRPr="00F161F8">
              <w:rPr>
                <w:rFonts w:ascii="Calibri" w:eastAsia="Times New Roman" w:hAnsi="Calibri" w:cs="Calibri"/>
                <w:b/>
                <w:bCs/>
                <w:color w:val="000000"/>
                <w:sz w:val="18"/>
                <w:szCs w:val="18"/>
                <w:lang w:eastAsia="es-CL"/>
              </w:rPr>
              <w:t xml:space="preserve">Casino Gran Los </w:t>
            </w:r>
            <w:proofErr w:type="spellStart"/>
            <w:r w:rsidRPr="00F161F8">
              <w:rPr>
                <w:rFonts w:ascii="Calibri" w:eastAsia="Times New Roman" w:hAnsi="Calibri" w:cs="Calibri"/>
                <w:b/>
                <w:bCs/>
                <w:color w:val="000000"/>
                <w:sz w:val="18"/>
                <w:szCs w:val="18"/>
                <w:lang w:eastAsia="es-CL"/>
              </w:rPr>
              <w:t>Angeles</w:t>
            </w:r>
            <w:proofErr w:type="spellEnd"/>
          </w:p>
        </w:tc>
        <w:tc>
          <w:tcPr>
            <w:tcW w:w="2876" w:type="dxa"/>
            <w:tcBorders>
              <w:top w:val="nil"/>
              <w:left w:val="nil"/>
              <w:bottom w:val="single" w:sz="4" w:space="0" w:color="808080"/>
              <w:right w:val="single" w:sz="4" w:space="0" w:color="808080"/>
            </w:tcBorders>
            <w:shd w:val="clear" w:color="000000" w:fill="FFFFFF"/>
            <w:noWrap/>
            <w:vAlign w:val="bottom"/>
            <w:hideMark/>
          </w:tcPr>
          <w:p w14:paraId="1F3F8353"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4.886 </w:t>
            </w:r>
          </w:p>
        </w:tc>
        <w:tc>
          <w:tcPr>
            <w:tcW w:w="2528" w:type="dxa"/>
            <w:tcBorders>
              <w:top w:val="nil"/>
              <w:left w:val="nil"/>
              <w:bottom w:val="single" w:sz="4" w:space="0" w:color="808080"/>
              <w:right w:val="single" w:sz="4" w:space="0" w:color="808080"/>
            </w:tcBorders>
            <w:shd w:val="clear" w:color="000000" w:fill="FFFFFF"/>
            <w:noWrap/>
            <w:vAlign w:val="bottom"/>
            <w:hideMark/>
          </w:tcPr>
          <w:p w14:paraId="629DBED3"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4.557 </w:t>
            </w:r>
          </w:p>
        </w:tc>
        <w:tc>
          <w:tcPr>
            <w:tcW w:w="1177" w:type="dxa"/>
            <w:tcBorders>
              <w:top w:val="nil"/>
              <w:left w:val="nil"/>
              <w:bottom w:val="single" w:sz="4" w:space="0" w:color="808080"/>
              <w:right w:val="single" w:sz="4" w:space="0" w:color="808080"/>
            </w:tcBorders>
            <w:shd w:val="clear" w:color="000000" w:fill="FFFFFF"/>
            <w:noWrap/>
            <w:vAlign w:val="bottom"/>
            <w:hideMark/>
          </w:tcPr>
          <w:p w14:paraId="58AE7CEB"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93,3%</w:t>
            </w:r>
          </w:p>
        </w:tc>
      </w:tr>
      <w:tr w:rsidR="00F161F8" w:rsidRPr="00F161F8" w14:paraId="2265FF4F" w14:textId="77777777" w:rsidTr="00F161F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1474341A" w14:textId="77777777" w:rsidR="00F161F8" w:rsidRPr="00F161F8" w:rsidRDefault="00F161F8" w:rsidP="00F161F8">
            <w:pPr>
              <w:spacing w:after="0" w:line="240" w:lineRule="auto"/>
              <w:jc w:val="left"/>
              <w:rPr>
                <w:rFonts w:ascii="Calibri" w:eastAsia="Times New Roman" w:hAnsi="Calibri" w:cs="Calibri"/>
                <w:b/>
                <w:bCs/>
                <w:sz w:val="18"/>
                <w:szCs w:val="18"/>
                <w:lang w:eastAsia="es-CL"/>
              </w:rPr>
            </w:pPr>
            <w:r w:rsidRPr="00F161F8">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48FF8FCE"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26.709 </w:t>
            </w:r>
          </w:p>
        </w:tc>
        <w:tc>
          <w:tcPr>
            <w:tcW w:w="2528" w:type="dxa"/>
            <w:tcBorders>
              <w:top w:val="nil"/>
              <w:left w:val="nil"/>
              <w:bottom w:val="single" w:sz="4" w:space="0" w:color="808080"/>
              <w:right w:val="single" w:sz="4" w:space="0" w:color="808080"/>
            </w:tcBorders>
            <w:shd w:val="clear" w:color="000000" w:fill="FFFFFF"/>
            <w:noWrap/>
            <w:vAlign w:val="bottom"/>
            <w:hideMark/>
          </w:tcPr>
          <w:p w14:paraId="0F3C9AD2"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25.220 </w:t>
            </w:r>
          </w:p>
        </w:tc>
        <w:tc>
          <w:tcPr>
            <w:tcW w:w="1177" w:type="dxa"/>
            <w:tcBorders>
              <w:top w:val="nil"/>
              <w:left w:val="nil"/>
              <w:bottom w:val="single" w:sz="4" w:space="0" w:color="808080"/>
              <w:right w:val="single" w:sz="4" w:space="0" w:color="808080"/>
            </w:tcBorders>
            <w:shd w:val="clear" w:color="000000" w:fill="FFFFFF"/>
            <w:noWrap/>
            <w:vAlign w:val="bottom"/>
            <w:hideMark/>
          </w:tcPr>
          <w:p w14:paraId="230C1A9F"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94,4%</w:t>
            </w:r>
          </w:p>
        </w:tc>
      </w:tr>
      <w:tr w:rsidR="00F161F8" w:rsidRPr="00F161F8" w14:paraId="659DA9E6" w14:textId="77777777" w:rsidTr="00F161F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E00405B" w14:textId="77777777" w:rsidR="00F161F8" w:rsidRPr="00F161F8" w:rsidRDefault="00F161F8" w:rsidP="00F161F8">
            <w:pPr>
              <w:spacing w:after="0" w:line="240" w:lineRule="auto"/>
              <w:jc w:val="left"/>
              <w:rPr>
                <w:rFonts w:ascii="Calibri" w:eastAsia="Times New Roman" w:hAnsi="Calibri" w:cs="Calibri"/>
                <w:b/>
                <w:bCs/>
                <w:color w:val="000000"/>
                <w:sz w:val="18"/>
                <w:szCs w:val="18"/>
                <w:lang w:eastAsia="es-CL"/>
              </w:rPr>
            </w:pPr>
            <w:r w:rsidRPr="00F161F8">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2AB1C7EA"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15.006 </w:t>
            </w:r>
          </w:p>
        </w:tc>
        <w:tc>
          <w:tcPr>
            <w:tcW w:w="2528" w:type="dxa"/>
            <w:tcBorders>
              <w:top w:val="nil"/>
              <w:left w:val="nil"/>
              <w:bottom w:val="single" w:sz="4" w:space="0" w:color="808080"/>
              <w:right w:val="single" w:sz="4" w:space="0" w:color="808080"/>
            </w:tcBorders>
            <w:shd w:val="clear" w:color="000000" w:fill="FFFFFF"/>
            <w:noWrap/>
            <w:vAlign w:val="bottom"/>
            <w:hideMark/>
          </w:tcPr>
          <w:p w14:paraId="014F2238"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14.060 </w:t>
            </w:r>
          </w:p>
        </w:tc>
        <w:tc>
          <w:tcPr>
            <w:tcW w:w="1177" w:type="dxa"/>
            <w:tcBorders>
              <w:top w:val="nil"/>
              <w:left w:val="nil"/>
              <w:bottom w:val="single" w:sz="4" w:space="0" w:color="808080"/>
              <w:right w:val="single" w:sz="4" w:space="0" w:color="808080"/>
            </w:tcBorders>
            <w:shd w:val="clear" w:color="000000" w:fill="FFFFFF"/>
            <w:noWrap/>
            <w:vAlign w:val="bottom"/>
            <w:hideMark/>
          </w:tcPr>
          <w:p w14:paraId="53E07963"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93,7%</w:t>
            </w:r>
          </w:p>
        </w:tc>
      </w:tr>
      <w:tr w:rsidR="00F161F8" w:rsidRPr="00F161F8" w14:paraId="15302098" w14:textId="77777777" w:rsidTr="00F161F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C8BC72D" w14:textId="77777777" w:rsidR="00F161F8" w:rsidRPr="00F161F8" w:rsidRDefault="00F161F8" w:rsidP="00F161F8">
            <w:pPr>
              <w:spacing w:after="0" w:line="240" w:lineRule="auto"/>
              <w:jc w:val="left"/>
              <w:rPr>
                <w:rFonts w:ascii="Calibri" w:eastAsia="Times New Roman" w:hAnsi="Calibri" w:cs="Calibri"/>
                <w:b/>
                <w:bCs/>
                <w:color w:val="000000"/>
                <w:sz w:val="18"/>
                <w:szCs w:val="18"/>
                <w:lang w:eastAsia="es-CL"/>
              </w:rPr>
            </w:pPr>
            <w:r w:rsidRPr="00F161F8">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4964F565"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10.541 </w:t>
            </w:r>
          </w:p>
        </w:tc>
        <w:tc>
          <w:tcPr>
            <w:tcW w:w="2528" w:type="dxa"/>
            <w:tcBorders>
              <w:top w:val="nil"/>
              <w:left w:val="nil"/>
              <w:bottom w:val="single" w:sz="4" w:space="0" w:color="808080"/>
              <w:right w:val="single" w:sz="4" w:space="0" w:color="808080"/>
            </w:tcBorders>
            <w:shd w:val="clear" w:color="000000" w:fill="FFFFFF"/>
            <w:noWrap/>
            <w:vAlign w:val="bottom"/>
            <w:hideMark/>
          </w:tcPr>
          <w:p w14:paraId="4126FAD5"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9.765 </w:t>
            </w:r>
          </w:p>
        </w:tc>
        <w:tc>
          <w:tcPr>
            <w:tcW w:w="1177" w:type="dxa"/>
            <w:tcBorders>
              <w:top w:val="nil"/>
              <w:left w:val="nil"/>
              <w:bottom w:val="single" w:sz="4" w:space="0" w:color="808080"/>
              <w:right w:val="single" w:sz="4" w:space="0" w:color="808080"/>
            </w:tcBorders>
            <w:shd w:val="clear" w:color="000000" w:fill="FFFFFF"/>
            <w:noWrap/>
            <w:vAlign w:val="bottom"/>
            <w:hideMark/>
          </w:tcPr>
          <w:p w14:paraId="0F71A0BD"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92,6%</w:t>
            </w:r>
          </w:p>
        </w:tc>
      </w:tr>
      <w:tr w:rsidR="00F161F8" w:rsidRPr="00F161F8" w14:paraId="26720A5F" w14:textId="77777777" w:rsidTr="00F161F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25F27F4" w14:textId="77777777" w:rsidR="00F161F8" w:rsidRPr="00F161F8" w:rsidRDefault="00F161F8" w:rsidP="00F161F8">
            <w:pPr>
              <w:spacing w:after="0" w:line="240" w:lineRule="auto"/>
              <w:jc w:val="left"/>
              <w:rPr>
                <w:rFonts w:ascii="Calibri" w:eastAsia="Times New Roman" w:hAnsi="Calibri" w:cs="Calibri"/>
                <w:b/>
                <w:bCs/>
                <w:color w:val="000000"/>
                <w:sz w:val="18"/>
                <w:szCs w:val="18"/>
                <w:lang w:eastAsia="es-CL"/>
              </w:rPr>
            </w:pPr>
            <w:r w:rsidRPr="00F161F8">
              <w:rPr>
                <w:rFonts w:ascii="Calibri" w:eastAsia="Times New Roman" w:hAnsi="Calibri" w:cs="Calibri"/>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478CB972"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3.671 </w:t>
            </w:r>
          </w:p>
        </w:tc>
        <w:tc>
          <w:tcPr>
            <w:tcW w:w="2528" w:type="dxa"/>
            <w:tcBorders>
              <w:top w:val="nil"/>
              <w:left w:val="nil"/>
              <w:bottom w:val="single" w:sz="4" w:space="0" w:color="808080"/>
              <w:right w:val="single" w:sz="4" w:space="0" w:color="808080"/>
            </w:tcBorders>
            <w:shd w:val="clear" w:color="000000" w:fill="FFFFFF"/>
            <w:noWrap/>
            <w:vAlign w:val="bottom"/>
            <w:hideMark/>
          </w:tcPr>
          <w:p w14:paraId="7CB3235A"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3.394 </w:t>
            </w:r>
          </w:p>
        </w:tc>
        <w:tc>
          <w:tcPr>
            <w:tcW w:w="1177" w:type="dxa"/>
            <w:tcBorders>
              <w:top w:val="nil"/>
              <w:left w:val="nil"/>
              <w:bottom w:val="single" w:sz="4" w:space="0" w:color="808080"/>
              <w:right w:val="single" w:sz="4" w:space="0" w:color="808080"/>
            </w:tcBorders>
            <w:shd w:val="clear" w:color="000000" w:fill="FFFFFF"/>
            <w:noWrap/>
            <w:vAlign w:val="bottom"/>
            <w:hideMark/>
          </w:tcPr>
          <w:p w14:paraId="7F6024D5"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92,4%</w:t>
            </w:r>
          </w:p>
        </w:tc>
      </w:tr>
      <w:tr w:rsidR="00F161F8" w:rsidRPr="00F161F8" w14:paraId="7B173FEA" w14:textId="77777777" w:rsidTr="00F161F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004B642" w14:textId="77777777" w:rsidR="00F161F8" w:rsidRPr="00F161F8" w:rsidRDefault="00F161F8" w:rsidP="00F161F8">
            <w:pPr>
              <w:spacing w:after="0" w:line="240" w:lineRule="auto"/>
              <w:jc w:val="left"/>
              <w:rPr>
                <w:rFonts w:ascii="Calibri" w:eastAsia="Times New Roman" w:hAnsi="Calibri" w:cs="Calibri"/>
                <w:b/>
                <w:bCs/>
                <w:color w:val="000000"/>
                <w:sz w:val="18"/>
                <w:szCs w:val="18"/>
                <w:lang w:eastAsia="es-CL"/>
              </w:rPr>
            </w:pPr>
            <w:r w:rsidRPr="00F161F8">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4FD0A9FD"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7.279 </w:t>
            </w:r>
          </w:p>
        </w:tc>
        <w:tc>
          <w:tcPr>
            <w:tcW w:w="2528" w:type="dxa"/>
            <w:tcBorders>
              <w:top w:val="nil"/>
              <w:left w:val="nil"/>
              <w:bottom w:val="single" w:sz="4" w:space="0" w:color="808080"/>
              <w:right w:val="single" w:sz="4" w:space="0" w:color="808080"/>
            </w:tcBorders>
            <w:shd w:val="clear" w:color="000000" w:fill="FFFFFF"/>
            <w:noWrap/>
            <w:vAlign w:val="bottom"/>
            <w:hideMark/>
          </w:tcPr>
          <w:p w14:paraId="1316289B"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6.815 </w:t>
            </w:r>
          </w:p>
        </w:tc>
        <w:tc>
          <w:tcPr>
            <w:tcW w:w="1177" w:type="dxa"/>
            <w:tcBorders>
              <w:top w:val="nil"/>
              <w:left w:val="nil"/>
              <w:bottom w:val="single" w:sz="4" w:space="0" w:color="808080"/>
              <w:right w:val="single" w:sz="4" w:space="0" w:color="808080"/>
            </w:tcBorders>
            <w:shd w:val="clear" w:color="000000" w:fill="FFFFFF"/>
            <w:noWrap/>
            <w:vAlign w:val="bottom"/>
            <w:hideMark/>
          </w:tcPr>
          <w:p w14:paraId="54206D8B"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93,6%</w:t>
            </w:r>
          </w:p>
        </w:tc>
      </w:tr>
      <w:tr w:rsidR="00F161F8" w:rsidRPr="00F161F8" w14:paraId="408657E7" w14:textId="77777777" w:rsidTr="00F161F8">
        <w:trPr>
          <w:trHeight w:val="300"/>
        </w:trPr>
        <w:tc>
          <w:tcPr>
            <w:tcW w:w="2379" w:type="dxa"/>
            <w:tcBorders>
              <w:top w:val="nil"/>
              <w:left w:val="nil"/>
              <w:bottom w:val="nil"/>
              <w:right w:val="nil"/>
            </w:tcBorders>
            <w:shd w:val="clear" w:color="000000" w:fill="FFFFFF"/>
            <w:noWrap/>
            <w:vAlign w:val="bottom"/>
            <w:hideMark/>
          </w:tcPr>
          <w:p w14:paraId="45FBECB8" w14:textId="77777777" w:rsidR="00F161F8" w:rsidRPr="00F161F8" w:rsidRDefault="00F161F8" w:rsidP="00F161F8">
            <w:pPr>
              <w:spacing w:after="0" w:line="240" w:lineRule="auto"/>
              <w:jc w:val="left"/>
              <w:rPr>
                <w:rFonts w:ascii="Calibri" w:eastAsia="Times New Roman" w:hAnsi="Calibri" w:cs="Calibri"/>
                <w:b/>
                <w:bCs/>
                <w:color w:val="000000"/>
                <w:sz w:val="18"/>
                <w:szCs w:val="18"/>
                <w:lang w:eastAsia="es-CL"/>
              </w:rPr>
            </w:pPr>
            <w:r w:rsidRPr="00F161F8">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6CB51A4B"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21.346 </w:t>
            </w:r>
          </w:p>
        </w:tc>
        <w:tc>
          <w:tcPr>
            <w:tcW w:w="2528" w:type="dxa"/>
            <w:tcBorders>
              <w:top w:val="nil"/>
              <w:left w:val="nil"/>
              <w:bottom w:val="single" w:sz="4" w:space="0" w:color="808080"/>
              <w:right w:val="single" w:sz="4" w:space="0" w:color="808080"/>
            </w:tcBorders>
            <w:shd w:val="clear" w:color="000000" w:fill="FFFFFF"/>
            <w:noWrap/>
            <w:vAlign w:val="bottom"/>
            <w:hideMark/>
          </w:tcPr>
          <w:p w14:paraId="7ABEAC13"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 xml:space="preserve">19.932 </w:t>
            </w:r>
          </w:p>
        </w:tc>
        <w:tc>
          <w:tcPr>
            <w:tcW w:w="1177" w:type="dxa"/>
            <w:tcBorders>
              <w:top w:val="nil"/>
              <w:left w:val="nil"/>
              <w:bottom w:val="single" w:sz="4" w:space="0" w:color="808080"/>
              <w:right w:val="single" w:sz="4" w:space="0" w:color="808080"/>
            </w:tcBorders>
            <w:shd w:val="clear" w:color="000000" w:fill="FFFFFF"/>
            <w:noWrap/>
            <w:vAlign w:val="bottom"/>
            <w:hideMark/>
          </w:tcPr>
          <w:p w14:paraId="7FDC466A" w14:textId="77777777" w:rsidR="00F161F8" w:rsidRPr="00F161F8" w:rsidRDefault="00F161F8" w:rsidP="00F161F8">
            <w:pPr>
              <w:spacing w:after="0" w:line="240" w:lineRule="auto"/>
              <w:jc w:val="right"/>
              <w:rPr>
                <w:rFonts w:ascii="Calibri" w:eastAsia="Times New Roman" w:hAnsi="Calibri" w:cs="Calibri"/>
                <w:sz w:val="18"/>
                <w:szCs w:val="18"/>
                <w:lang w:eastAsia="es-CL"/>
              </w:rPr>
            </w:pPr>
            <w:r w:rsidRPr="00F161F8">
              <w:rPr>
                <w:rFonts w:ascii="Calibri" w:eastAsia="Times New Roman" w:hAnsi="Calibri" w:cs="Calibri"/>
                <w:sz w:val="18"/>
                <w:szCs w:val="18"/>
                <w:lang w:eastAsia="es-CL"/>
              </w:rPr>
              <w:t>93,4%</w:t>
            </w:r>
          </w:p>
        </w:tc>
      </w:tr>
      <w:tr w:rsidR="00F161F8" w:rsidRPr="00F161F8" w14:paraId="583517AA" w14:textId="77777777" w:rsidTr="00F161F8">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7CE71B72" w14:textId="77777777" w:rsidR="00F161F8" w:rsidRPr="00F161F8" w:rsidRDefault="00F161F8" w:rsidP="00F161F8">
            <w:pPr>
              <w:spacing w:after="0" w:line="240" w:lineRule="auto"/>
              <w:jc w:val="left"/>
              <w:rPr>
                <w:rFonts w:ascii="Calibri" w:eastAsia="Times New Roman" w:hAnsi="Calibri" w:cs="Calibri"/>
                <w:b/>
                <w:bCs/>
                <w:color w:val="FFFFFF"/>
                <w:sz w:val="18"/>
                <w:szCs w:val="18"/>
                <w:lang w:eastAsia="es-CL"/>
              </w:rPr>
            </w:pPr>
            <w:r w:rsidRPr="00F161F8">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4914DF25" w14:textId="77777777" w:rsidR="00F161F8" w:rsidRPr="00F161F8" w:rsidRDefault="00F161F8" w:rsidP="00F161F8">
            <w:pPr>
              <w:spacing w:after="0" w:line="240" w:lineRule="auto"/>
              <w:jc w:val="right"/>
              <w:rPr>
                <w:rFonts w:ascii="Calibri" w:eastAsia="Times New Roman" w:hAnsi="Calibri" w:cs="Calibri"/>
                <w:b/>
                <w:bCs/>
                <w:color w:val="FFFFFF"/>
                <w:sz w:val="18"/>
                <w:szCs w:val="18"/>
                <w:lang w:eastAsia="es-CL"/>
              </w:rPr>
            </w:pPr>
            <w:r w:rsidRPr="00F161F8">
              <w:rPr>
                <w:rFonts w:ascii="Calibri" w:eastAsia="Times New Roman" w:hAnsi="Calibri" w:cs="Calibri"/>
                <w:b/>
                <w:bCs/>
                <w:color w:val="FFFFFF"/>
                <w:sz w:val="18"/>
                <w:szCs w:val="18"/>
                <w:lang w:eastAsia="es-CL"/>
              </w:rPr>
              <w:t xml:space="preserve">352.193 </w:t>
            </w:r>
          </w:p>
        </w:tc>
        <w:tc>
          <w:tcPr>
            <w:tcW w:w="2528" w:type="dxa"/>
            <w:tcBorders>
              <w:top w:val="nil"/>
              <w:left w:val="nil"/>
              <w:bottom w:val="single" w:sz="4" w:space="0" w:color="808080"/>
              <w:right w:val="single" w:sz="4" w:space="0" w:color="808080"/>
            </w:tcBorders>
            <w:shd w:val="clear" w:color="000000" w:fill="1F497D"/>
            <w:noWrap/>
            <w:vAlign w:val="bottom"/>
            <w:hideMark/>
          </w:tcPr>
          <w:p w14:paraId="40C17CA9" w14:textId="77777777" w:rsidR="00F161F8" w:rsidRPr="00F161F8" w:rsidRDefault="00F161F8" w:rsidP="00F161F8">
            <w:pPr>
              <w:spacing w:after="0" w:line="240" w:lineRule="auto"/>
              <w:jc w:val="right"/>
              <w:rPr>
                <w:rFonts w:ascii="Calibri" w:eastAsia="Times New Roman" w:hAnsi="Calibri" w:cs="Calibri"/>
                <w:b/>
                <w:bCs/>
                <w:color w:val="FFFFFF"/>
                <w:sz w:val="18"/>
                <w:szCs w:val="18"/>
                <w:lang w:eastAsia="es-CL"/>
              </w:rPr>
            </w:pPr>
            <w:r w:rsidRPr="00F161F8">
              <w:rPr>
                <w:rFonts w:ascii="Calibri" w:eastAsia="Times New Roman" w:hAnsi="Calibri" w:cs="Calibri"/>
                <w:b/>
                <w:bCs/>
                <w:color w:val="FFFFFF"/>
                <w:sz w:val="18"/>
                <w:szCs w:val="18"/>
                <w:lang w:eastAsia="es-CL"/>
              </w:rPr>
              <w:t xml:space="preserve">330.724 </w:t>
            </w:r>
          </w:p>
        </w:tc>
        <w:tc>
          <w:tcPr>
            <w:tcW w:w="1177" w:type="dxa"/>
            <w:tcBorders>
              <w:top w:val="nil"/>
              <w:left w:val="nil"/>
              <w:bottom w:val="single" w:sz="4" w:space="0" w:color="808080"/>
              <w:right w:val="single" w:sz="4" w:space="0" w:color="808080"/>
            </w:tcBorders>
            <w:shd w:val="clear" w:color="000000" w:fill="1F497D"/>
            <w:noWrap/>
            <w:vAlign w:val="bottom"/>
            <w:hideMark/>
          </w:tcPr>
          <w:p w14:paraId="59D840A6" w14:textId="77777777" w:rsidR="00F161F8" w:rsidRPr="00F161F8" w:rsidRDefault="00F161F8" w:rsidP="00F161F8">
            <w:pPr>
              <w:spacing w:after="0" w:line="240" w:lineRule="auto"/>
              <w:jc w:val="right"/>
              <w:rPr>
                <w:rFonts w:ascii="Calibri" w:eastAsia="Times New Roman" w:hAnsi="Calibri" w:cs="Calibri"/>
                <w:b/>
                <w:bCs/>
                <w:color w:val="FFFFFF"/>
                <w:sz w:val="18"/>
                <w:szCs w:val="18"/>
                <w:lang w:eastAsia="es-CL"/>
              </w:rPr>
            </w:pPr>
            <w:r w:rsidRPr="00F161F8">
              <w:rPr>
                <w:rFonts w:ascii="Calibri" w:eastAsia="Times New Roman" w:hAnsi="Calibri" w:cs="Calibri"/>
                <w:b/>
                <w:bCs/>
                <w:color w:val="FFFFFF"/>
                <w:sz w:val="18"/>
                <w:szCs w:val="18"/>
                <w:lang w:eastAsia="es-CL"/>
              </w:rPr>
              <w:t>93,9%</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754AA61E"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F35AD0">
        <w:rPr>
          <w:b/>
        </w:rPr>
        <w:t>noviembre</w:t>
      </w:r>
      <w:r w:rsidR="00C742BA" w:rsidRPr="00EA72CD">
        <w:rPr>
          <w:b/>
        </w:rPr>
        <w:t xml:space="preserve"> de</w:t>
      </w:r>
      <w:r w:rsidRPr="00EA72CD">
        <w:rPr>
          <w:b/>
        </w:rPr>
        <w:t xml:space="preserve"> 201</w:t>
      </w:r>
      <w:r w:rsidR="00B214DF">
        <w:rPr>
          <w:b/>
        </w:rPr>
        <w:t>8</w:t>
      </w:r>
    </w:p>
    <w:p w14:paraId="3B28CF99" w14:textId="6E957636" w:rsidR="00FB3D8B" w:rsidRDefault="00FB3D8B" w:rsidP="00C73FD0">
      <w:pPr>
        <w:tabs>
          <w:tab w:val="left" w:pos="0"/>
          <w:tab w:val="left" w:pos="6285"/>
        </w:tabs>
        <w:rPr>
          <w:rFonts w:ascii="Calibri" w:hAnsi="Calibri" w:cs="Calibri"/>
          <w:b/>
          <w:sz w:val="21"/>
          <w:szCs w:val="21"/>
        </w:rPr>
      </w:pPr>
    </w:p>
    <w:p w14:paraId="6C08C67E" w14:textId="77777777" w:rsidR="0090460C" w:rsidRDefault="0090460C" w:rsidP="00E0320F">
      <w:pPr>
        <w:tabs>
          <w:tab w:val="left" w:pos="0"/>
        </w:tabs>
        <w:spacing w:after="0" w:line="240" w:lineRule="auto"/>
        <w:rPr>
          <w:rFonts w:ascii="Calibri" w:hAnsi="Calibri" w:cs="Arial"/>
          <w:b/>
          <w:sz w:val="20"/>
          <w:szCs w:val="20"/>
        </w:rPr>
      </w:pPr>
    </w:p>
    <w:p w14:paraId="67EBC87E" w14:textId="429F828B" w:rsidR="00FC76DD" w:rsidRDefault="00F161F8">
      <w:pPr>
        <w:spacing w:line="259" w:lineRule="auto"/>
        <w:jc w:val="left"/>
        <w:rPr>
          <w:rFonts w:ascii="Calibri" w:hAnsi="Calibri" w:cs="Arial"/>
          <w:b/>
          <w:sz w:val="20"/>
          <w:szCs w:val="20"/>
        </w:rPr>
      </w:pPr>
      <w:r>
        <w:rPr>
          <w:rFonts w:ascii="Calibri" w:hAnsi="Calibri" w:cs="Arial"/>
          <w:b/>
          <w:noProof/>
          <w:sz w:val="20"/>
          <w:szCs w:val="20"/>
          <w:lang w:eastAsia="es-CL"/>
        </w:rPr>
        <w:drawing>
          <wp:inline distT="0" distB="0" distL="0" distR="0" wp14:anchorId="45A3AE79" wp14:editId="5D7F22EE">
            <wp:extent cx="5350010" cy="1740090"/>
            <wp:effectExtent l="0" t="0" r="317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74824" cy="1748161"/>
                    </a:xfrm>
                    <a:prstGeom prst="rect">
                      <a:avLst/>
                    </a:prstGeom>
                    <a:noFill/>
                  </pic:spPr>
                </pic:pic>
              </a:graphicData>
            </a:graphic>
          </wp:inline>
        </w:drawing>
      </w:r>
      <w:r w:rsidR="00FC76DD">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8008A6A"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90460C">
        <w:rPr>
          <w:b/>
        </w:rPr>
        <w:t>6</w:t>
      </w:r>
      <w:r>
        <w:rPr>
          <w:b/>
        </w:rPr>
        <w:t>-201</w:t>
      </w:r>
      <w:r w:rsidR="00B214DF">
        <w:rPr>
          <w:b/>
        </w:rPr>
        <w:t>8</w:t>
      </w:r>
    </w:p>
    <w:p w14:paraId="134EC264" w14:textId="2363DE80" w:rsidR="00FB3D8B" w:rsidRDefault="00F161F8" w:rsidP="007C4E85">
      <w:pPr>
        <w:pStyle w:val="Prrafodelista"/>
        <w:tabs>
          <w:tab w:val="left" w:pos="0"/>
        </w:tabs>
        <w:ind w:left="0"/>
        <w:jc w:val="left"/>
        <w:rPr>
          <w:b/>
        </w:rPr>
      </w:pPr>
      <w:r>
        <w:rPr>
          <w:b/>
          <w:noProof/>
          <w:lang w:eastAsia="es-CL"/>
        </w:rPr>
        <w:drawing>
          <wp:inline distT="0" distB="0" distL="0" distR="0" wp14:anchorId="0AFA6448" wp14:editId="26175082">
            <wp:extent cx="5418819" cy="1393578"/>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61296" cy="1404502"/>
                    </a:xfrm>
                    <a:prstGeom prst="rect">
                      <a:avLst/>
                    </a:prstGeom>
                    <a:noFill/>
                  </pic:spPr>
                </pic:pic>
              </a:graphicData>
            </a:graphic>
          </wp:inline>
        </w:drawing>
      </w:r>
    </w:p>
    <w:p w14:paraId="0E28759F" w14:textId="77777777" w:rsidR="00196290" w:rsidRDefault="00196290" w:rsidP="00FB3D8B">
      <w:pPr>
        <w:pStyle w:val="Prrafodelista"/>
        <w:tabs>
          <w:tab w:val="left" w:pos="0"/>
        </w:tabs>
        <w:ind w:left="0"/>
        <w:rPr>
          <w:b/>
        </w:rPr>
      </w:pPr>
    </w:p>
    <w:p w14:paraId="229B4EFB" w14:textId="77777777" w:rsidR="00885B46" w:rsidRPr="001E2D5F" w:rsidRDefault="00885B46" w:rsidP="00FB3D8B">
      <w:pPr>
        <w:pStyle w:val="Prrafodelista"/>
        <w:tabs>
          <w:tab w:val="left" w:pos="0"/>
        </w:tabs>
        <w:ind w:left="0"/>
        <w:rPr>
          <w:b/>
        </w:rPr>
      </w:pPr>
    </w:p>
    <w:p w14:paraId="416DF0B7" w14:textId="717ECBCD" w:rsidR="003B0C64" w:rsidRPr="00B214DF" w:rsidRDefault="00FB3D8B" w:rsidP="00010D7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FC76DD" w:rsidRPr="00B214DF">
        <w:rPr>
          <w:b/>
          <w:sz w:val="21"/>
          <w:szCs w:val="21"/>
        </w:rPr>
        <w:t>6</w:t>
      </w:r>
      <w:r w:rsidRPr="00B214DF">
        <w:rPr>
          <w:b/>
          <w:sz w:val="21"/>
          <w:szCs w:val="21"/>
        </w:rPr>
        <w:t>-201</w:t>
      </w:r>
      <w:r w:rsidR="00B214DF" w:rsidRPr="00B214DF">
        <w:rPr>
          <w:b/>
          <w:sz w:val="21"/>
          <w:szCs w:val="21"/>
        </w:rPr>
        <w:t>8</w:t>
      </w:r>
    </w:p>
    <w:tbl>
      <w:tblPr>
        <w:tblW w:w="5000" w:type="pct"/>
        <w:jc w:val="center"/>
        <w:tblCellMar>
          <w:left w:w="70" w:type="dxa"/>
          <w:right w:w="70" w:type="dxa"/>
        </w:tblCellMar>
        <w:tblLook w:val="04A0" w:firstRow="1" w:lastRow="0" w:firstColumn="1" w:lastColumn="0" w:noHBand="0" w:noVBand="1"/>
      </w:tblPr>
      <w:tblGrid>
        <w:gridCol w:w="1081"/>
        <w:gridCol w:w="532"/>
        <w:gridCol w:w="910"/>
        <w:gridCol w:w="763"/>
        <w:gridCol w:w="920"/>
        <w:gridCol w:w="564"/>
        <w:gridCol w:w="532"/>
        <w:gridCol w:w="532"/>
        <w:gridCol w:w="532"/>
        <w:gridCol w:w="532"/>
        <w:gridCol w:w="532"/>
        <w:gridCol w:w="532"/>
        <w:gridCol w:w="532"/>
      </w:tblGrid>
      <w:tr w:rsidR="00F161F8" w:rsidRPr="00CA6263" w14:paraId="2162F4AA" w14:textId="77777777" w:rsidTr="00F161F8">
        <w:trPr>
          <w:trHeight w:val="240"/>
          <w:jc w:val="center"/>
        </w:trPr>
        <w:tc>
          <w:tcPr>
            <w:tcW w:w="636" w:type="pct"/>
            <w:tcBorders>
              <w:top w:val="nil"/>
              <w:left w:val="nil"/>
              <w:bottom w:val="nil"/>
              <w:right w:val="nil"/>
            </w:tcBorders>
            <w:shd w:val="clear" w:color="auto" w:fill="auto"/>
            <w:noWrap/>
            <w:vAlign w:val="bottom"/>
            <w:hideMark/>
          </w:tcPr>
          <w:p w14:paraId="31B87D5D" w14:textId="77777777" w:rsidR="00F161F8" w:rsidRPr="00CA6263" w:rsidRDefault="00F161F8" w:rsidP="00F161F8">
            <w:pPr>
              <w:spacing w:after="0" w:line="240" w:lineRule="auto"/>
              <w:jc w:val="left"/>
              <w:rPr>
                <w:rFonts w:ascii="Times New Roman" w:eastAsia="Times New Roman" w:hAnsi="Times New Roman" w:cs="Times New Roman"/>
                <w:sz w:val="24"/>
                <w:szCs w:val="24"/>
                <w:lang w:eastAsia="es-CL"/>
              </w:rPr>
            </w:pPr>
          </w:p>
        </w:tc>
        <w:tc>
          <w:tcPr>
            <w:tcW w:w="313" w:type="pct"/>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44010F2E" w:rsidR="00F161F8" w:rsidRPr="007C4E85" w:rsidRDefault="00F161F8" w:rsidP="00F161F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536" w:type="pct"/>
            <w:tcBorders>
              <w:top w:val="single" w:sz="8" w:space="0" w:color="auto"/>
              <w:left w:val="nil"/>
              <w:bottom w:val="single" w:sz="8" w:space="0" w:color="auto"/>
              <w:right w:val="single" w:sz="8" w:space="0" w:color="auto"/>
            </w:tcBorders>
            <w:shd w:val="clear" w:color="000000" w:fill="0F243E"/>
            <w:noWrap/>
            <w:vAlign w:val="bottom"/>
            <w:hideMark/>
          </w:tcPr>
          <w:p w14:paraId="6E0CDEFA" w14:textId="3F6F289E" w:rsidR="00F161F8" w:rsidRPr="007C4E85" w:rsidRDefault="00F161F8" w:rsidP="00F161F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449" w:type="pct"/>
            <w:tcBorders>
              <w:top w:val="single" w:sz="8" w:space="0" w:color="auto"/>
              <w:left w:val="nil"/>
              <w:bottom w:val="single" w:sz="8" w:space="0" w:color="auto"/>
              <w:right w:val="single" w:sz="8" w:space="0" w:color="auto"/>
            </w:tcBorders>
            <w:shd w:val="clear" w:color="000000" w:fill="0F243E"/>
            <w:noWrap/>
            <w:vAlign w:val="bottom"/>
            <w:hideMark/>
          </w:tcPr>
          <w:p w14:paraId="7ED30E42" w14:textId="18397F99" w:rsidR="00F161F8" w:rsidRPr="007C4E85" w:rsidRDefault="00F161F8" w:rsidP="00F161F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542" w:type="pct"/>
            <w:tcBorders>
              <w:top w:val="single" w:sz="8" w:space="0" w:color="auto"/>
              <w:left w:val="nil"/>
              <w:bottom w:val="single" w:sz="8" w:space="0" w:color="auto"/>
              <w:right w:val="single" w:sz="8" w:space="0" w:color="auto"/>
            </w:tcBorders>
            <w:shd w:val="clear" w:color="000000" w:fill="0F243E"/>
            <w:noWrap/>
            <w:vAlign w:val="bottom"/>
            <w:hideMark/>
          </w:tcPr>
          <w:p w14:paraId="01D6FA7C" w14:textId="79330C1A" w:rsidR="00F161F8" w:rsidRPr="007C4E85" w:rsidRDefault="00F161F8" w:rsidP="00F161F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332" w:type="pct"/>
            <w:tcBorders>
              <w:top w:val="single" w:sz="8" w:space="0" w:color="auto"/>
              <w:left w:val="nil"/>
              <w:bottom w:val="single" w:sz="8" w:space="0" w:color="auto"/>
              <w:right w:val="single" w:sz="8" w:space="0" w:color="auto"/>
            </w:tcBorders>
            <w:shd w:val="clear" w:color="000000" w:fill="0F243E"/>
            <w:noWrap/>
            <w:vAlign w:val="bottom"/>
            <w:hideMark/>
          </w:tcPr>
          <w:p w14:paraId="2F5407F1" w14:textId="3E00DD05" w:rsidR="00F161F8" w:rsidRPr="007C4E85" w:rsidRDefault="00F161F8" w:rsidP="00F161F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313" w:type="pct"/>
            <w:tcBorders>
              <w:top w:val="single" w:sz="8" w:space="0" w:color="auto"/>
              <w:left w:val="nil"/>
              <w:bottom w:val="single" w:sz="8" w:space="0" w:color="auto"/>
              <w:right w:val="single" w:sz="8" w:space="0" w:color="auto"/>
            </w:tcBorders>
            <w:shd w:val="clear" w:color="000000" w:fill="0F243E"/>
            <w:noWrap/>
            <w:vAlign w:val="bottom"/>
            <w:hideMark/>
          </w:tcPr>
          <w:p w14:paraId="45C1786D" w14:textId="2752C7D6" w:rsidR="00F161F8" w:rsidRPr="007C4E85" w:rsidRDefault="00F161F8" w:rsidP="00F161F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May</w:t>
            </w:r>
          </w:p>
        </w:tc>
        <w:tc>
          <w:tcPr>
            <w:tcW w:w="313" w:type="pct"/>
            <w:tcBorders>
              <w:top w:val="single" w:sz="8" w:space="0" w:color="auto"/>
              <w:left w:val="nil"/>
              <w:bottom w:val="single" w:sz="8" w:space="0" w:color="auto"/>
              <w:right w:val="single" w:sz="8" w:space="0" w:color="auto"/>
            </w:tcBorders>
            <w:shd w:val="clear" w:color="000000" w:fill="0F243E"/>
            <w:noWrap/>
            <w:vAlign w:val="bottom"/>
            <w:hideMark/>
          </w:tcPr>
          <w:p w14:paraId="2A35D034" w14:textId="18B34129" w:rsidR="00F161F8" w:rsidRPr="007C4E85" w:rsidRDefault="00F161F8" w:rsidP="00F161F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c>
          <w:tcPr>
            <w:tcW w:w="313" w:type="pct"/>
            <w:tcBorders>
              <w:top w:val="single" w:sz="8" w:space="0" w:color="auto"/>
              <w:left w:val="nil"/>
              <w:bottom w:val="single" w:sz="8" w:space="0" w:color="auto"/>
              <w:right w:val="single" w:sz="8" w:space="0" w:color="auto"/>
            </w:tcBorders>
            <w:shd w:val="clear" w:color="000000" w:fill="0F243E"/>
            <w:noWrap/>
            <w:vAlign w:val="bottom"/>
            <w:hideMark/>
          </w:tcPr>
          <w:p w14:paraId="6D81363A" w14:textId="79E3967B" w:rsidR="00F161F8" w:rsidRPr="007C4E85" w:rsidRDefault="00F161F8" w:rsidP="00F161F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c>
          <w:tcPr>
            <w:tcW w:w="313" w:type="pct"/>
            <w:tcBorders>
              <w:top w:val="single" w:sz="8" w:space="0" w:color="auto"/>
              <w:left w:val="nil"/>
              <w:bottom w:val="single" w:sz="8" w:space="0" w:color="auto"/>
              <w:right w:val="single" w:sz="8" w:space="0" w:color="auto"/>
            </w:tcBorders>
            <w:shd w:val="clear" w:color="000000" w:fill="0F243E"/>
            <w:noWrap/>
            <w:vAlign w:val="bottom"/>
            <w:hideMark/>
          </w:tcPr>
          <w:p w14:paraId="110A3906" w14:textId="4051952F" w:rsidR="00F161F8" w:rsidRPr="007C4E85" w:rsidRDefault="00F161F8" w:rsidP="00F161F8">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Ago</w:t>
            </w:r>
            <w:proofErr w:type="spellEnd"/>
          </w:p>
        </w:tc>
        <w:tc>
          <w:tcPr>
            <w:tcW w:w="313" w:type="pct"/>
            <w:tcBorders>
              <w:top w:val="single" w:sz="8" w:space="0" w:color="auto"/>
              <w:left w:val="nil"/>
              <w:bottom w:val="single" w:sz="8" w:space="0" w:color="auto"/>
              <w:right w:val="single" w:sz="8" w:space="0" w:color="auto"/>
            </w:tcBorders>
            <w:shd w:val="clear" w:color="000000" w:fill="0F243E"/>
            <w:noWrap/>
            <w:vAlign w:val="bottom"/>
            <w:hideMark/>
          </w:tcPr>
          <w:p w14:paraId="503A48A9" w14:textId="4BE34D15" w:rsidR="00F161F8" w:rsidRPr="007C4E85" w:rsidRDefault="00F161F8" w:rsidP="00F161F8">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Sep</w:t>
            </w:r>
            <w:proofErr w:type="spellEnd"/>
          </w:p>
        </w:tc>
        <w:tc>
          <w:tcPr>
            <w:tcW w:w="313" w:type="pct"/>
            <w:tcBorders>
              <w:top w:val="single" w:sz="8" w:space="0" w:color="auto"/>
              <w:left w:val="nil"/>
              <w:bottom w:val="single" w:sz="8" w:space="0" w:color="auto"/>
              <w:right w:val="single" w:sz="8" w:space="0" w:color="auto"/>
            </w:tcBorders>
            <w:shd w:val="clear" w:color="000000" w:fill="0F243E"/>
            <w:noWrap/>
            <w:vAlign w:val="bottom"/>
            <w:hideMark/>
          </w:tcPr>
          <w:p w14:paraId="67025F0C" w14:textId="2B072383" w:rsidR="00F161F8" w:rsidRPr="007C4E85" w:rsidRDefault="00F161F8" w:rsidP="00F161F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Oct</w:t>
            </w:r>
          </w:p>
        </w:tc>
        <w:tc>
          <w:tcPr>
            <w:tcW w:w="313" w:type="pct"/>
            <w:tcBorders>
              <w:top w:val="single" w:sz="8" w:space="0" w:color="auto"/>
              <w:left w:val="nil"/>
              <w:bottom w:val="single" w:sz="8" w:space="0" w:color="auto"/>
              <w:right w:val="single" w:sz="8" w:space="0" w:color="auto"/>
            </w:tcBorders>
            <w:shd w:val="clear" w:color="000000" w:fill="0F243E"/>
            <w:noWrap/>
            <w:vAlign w:val="bottom"/>
            <w:hideMark/>
          </w:tcPr>
          <w:p w14:paraId="61053F86" w14:textId="03DCB448" w:rsidR="00F161F8" w:rsidRPr="007C4E85" w:rsidRDefault="00F161F8" w:rsidP="00F161F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Nov</w:t>
            </w:r>
          </w:p>
        </w:tc>
      </w:tr>
      <w:tr w:rsidR="00DA04BC" w:rsidRPr="00CA6263" w14:paraId="73553E05"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F161F8" w:rsidRPr="00CA6263" w14:paraId="2E211A47" w14:textId="77777777" w:rsidTr="00F161F8">
        <w:trPr>
          <w:trHeight w:val="551"/>
          <w:jc w:val="center"/>
        </w:trPr>
        <w:tc>
          <w:tcPr>
            <w:tcW w:w="636" w:type="pct"/>
            <w:tcBorders>
              <w:top w:val="nil"/>
              <w:left w:val="single" w:sz="8" w:space="0" w:color="auto"/>
              <w:bottom w:val="single" w:sz="8" w:space="0" w:color="auto"/>
              <w:right w:val="single" w:sz="8" w:space="0" w:color="auto"/>
            </w:tcBorders>
            <w:shd w:val="clear" w:color="000000" w:fill="DCE6F1"/>
            <w:noWrap/>
            <w:vAlign w:val="bottom"/>
            <w:hideMark/>
          </w:tcPr>
          <w:p w14:paraId="0503DFE9" w14:textId="1B7FE8BA" w:rsidR="00F161F8" w:rsidRPr="00CF5C17" w:rsidRDefault="00F161F8" w:rsidP="00F161F8">
            <w:pPr>
              <w:spacing w:line="240" w:lineRule="auto"/>
              <w:jc w:val="left"/>
              <w:rPr>
                <w:rFonts w:ascii="Calibri" w:hAnsi="Calibri"/>
                <w:color w:val="000000"/>
                <w:sz w:val="10"/>
                <w:szCs w:val="12"/>
              </w:rPr>
            </w:pPr>
            <w:r>
              <w:rPr>
                <w:rFonts w:ascii="Calibri" w:hAnsi="Calibri" w:cs="Calibri"/>
                <w:color w:val="000000"/>
                <w:sz w:val="12"/>
                <w:szCs w:val="12"/>
              </w:rPr>
              <w:t>Win diciembre 2016-noviembre 2017 ($ millones)</w:t>
            </w:r>
          </w:p>
        </w:tc>
        <w:tc>
          <w:tcPr>
            <w:tcW w:w="313" w:type="pct"/>
            <w:tcBorders>
              <w:top w:val="nil"/>
              <w:left w:val="nil"/>
              <w:bottom w:val="single" w:sz="8" w:space="0" w:color="auto"/>
              <w:right w:val="single" w:sz="8" w:space="0" w:color="auto"/>
            </w:tcBorders>
            <w:shd w:val="clear" w:color="000000" w:fill="DCE6F1"/>
            <w:noWrap/>
            <w:vAlign w:val="bottom"/>
            <w:hideMark/>
          </w:tcPr>
          <w:p w14:paraId="00B1A0F9" w14:textId="51FBBC6A"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11.873 </w:t>
            </w:r>
          </w:p>
        </w:tc>
        <w:tc>
          <w:tcPr>
            <w:tcW w:w="536" w:type="pct"/>
            <w:tcBorders>
              <w:top w:val="nil"/>
              <w:left w:val="nil"/>
              <w:bottom w:val="single" w:sz="8" w:space="0" w:color="auto"/>
              <w:right w:val="single" w:sz="8" w:space="0" w:color="auto"/>
            </w:tcBorders>
            <w:shd w:val="clear" w:color="000000" w:fill="DCE6F1"/>
            <w:noWrap/>
            <w:vAlign w:val="bottom"/>
            <w:hideMark/>
          </w:tcPr>
          <w:p w14:paraId="39793431" w14:textId="33BA1D74"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15.036 </w:t>
            </w:r>
          </w:p>
        </w:tc>
        <w:tc>
          <w:tcPr>
            <w:tcW w:w="449" w:type="pct"/>
            <w:tcBorders>
              <w:top w:val="nil"/>
              <w:left w:val="nil"/>
              <w:bottom w:val="single" w:sz="8" w:space="0" w:color="auto"/>
              <w:right w:val="single" w:sz="8" w:space="0" w:color="auto"/>
            </w:tcBorders>
            <w:shd w:val="clear" w:color="000000" w:fill="DCE6F1"/>
            <w:noWrap/>
            <w:vAlign w:val="bottom"/>
            <w:hideMark/>
          </w:tcPr>
          <w:p w14:paraId="79D41D6E" w14:textId="1A655841"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16.030 </w:t>
            </w:r>
          </w:p>
        </w:tc>
        <w:tc>
          <w:tcPr>
            <w:tcW w:w="542" w:type="pct"/>
            <w:tcBorders>
              <w:top w:val="nil"/>
              <w:left w:val="nil"/>
              <w:bottom w:val="single" w:sz="8" w:space="0" w:color="auto"/>
              <w:right w:val="single" w:sz="8" w:space="0" w:color="auto"/>
            </w:tcBorders>
            <w:shd w:val="clear" w:color="000000" w:fill="DCE6F1"/>
            <w:noWrap/>
            <w:vAlign w:val="bottom"/>
            <w:hideMark/>
          </w:tcPr>
          <w:p w14:paraId="597A0443" w14:textId="7B8FDD20"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12.380 </w:t>
            </w:r>
          </w:p>
        </w:tc>
        <w:tc>
          <w:tcPr>
            <w:tcW w:w="332" w:type="pct"/>
            <w:tcBorders>
              <w:top w:val="nil"/>
              <w:left w:val="nil"/>
              <w:bottom w:val="single" w:sz="8" w:space="0" w:color="auto"/>
              <w:right w:val="single" w:sz="8" w:space="0" w:color="auto"/>
            </w:tcBorders>
            <w:shd w:val="clear" w:color="000000" w:fill="DCE6F1"/>
            <w:noWrap/>
            <w:vAlign w:val="bottom"/>
            <w:hideMark/>
          </w:tcPr>
          <w:p w14:paraId="39026F8F" w14:textId="327E13C8"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11.705 </w:t>
            </w:r>
          </w:p>
        </w:tc>
        <w:tc>
          <w:tcPr>
            <w:tcW w:w="313" w:type="pct"/>
            <w:tcBorders>
              <w:top w:val="nil"/>
              <w:left w:val="nil"/>
              <w:bottom w:val="single" w:sz="8" w:space="0" w:color="auto"/>
              <w:right w:val="single" w:sz="8" w:space="0" w:color="auto"/>
            </w:tcBorders>
            <w:shd w:val="clear" w:color="000000" w:fill="DCE6F1"/>
            <w:noWrap/>
            <w:vAlign w:val="bottom"/>
            <w:hideMark/>
          </w:tcPr>
          <w:p w14:paraId="2D7E8609" w14:textId="373D9895"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10.960 </w:t>
            </w:r>
          </w:p>
        </w:tc>
        <w:tc>
          <w:tcPr>
            <w:tcW w:w="313" w:type="pct"/>
            <w:tcBorders>
              <w:top w:val="nil"/>
              <w:left w:val="nil"/>
              <w:bottom w:val="single" w:sz="8" w:space="0" w:color="auto"/>
              <w:right w:val="single" w:sz="8" w:space="0" w:color="auto"/>
            </w:tcBorders>
            <w:shd w:val="clear" w:color="000000" w:fill="DCE6F1"/>
            <w:noWrap/>
            <w:vAlign w:val="bottom"/>
            <w:hideMark/>
          </w:tcPr>
          <w:p w14:paraId="69E8CCE0" w14:textId="6E6CE196"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10.906 </w:t>
            </w:r>
          </w:p>
        </w:tc>
        <w:tc>
          <w:tcPr>
            <w:tcW w:w="313" w:type="pct"/>
            <w:tcBorders>
              <w:top w:val="nil"/>
              <w:left w:val="nil"/>
              <w:bottom w:val="single" w:sz="8" w:space="0" w:color="auto"/>
              <w:right w:val="single" w:sz="8" w:space="0" w:color="auto"/>
            </w:tcBorders>
            <w:shd w:val="clear" w:color="000000" w:fill="DCE6F1"/>
            <w:noWrap/>
            <w:vAlign w:val="bottom"/>
            <w:hideMark/>
          </w:tcPr>
          <w:p w14:paraId="2308A3C4" w14:textId="2BA188CD"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11.476 </w:t>
            </w:r>
          </w:p>
        </w:tc>
        <w:tc>
          <w:tcPr>
            <w:tcW w:w="313" w:type="pct"/>
            <w:tcBorders>
              <w:top w:val="nil"/>
              <w:left w:val="nil"/>
              <w:bottom w:val="single" w:sz="8" w:space="0" w:color="auto"/>
              <w:right w:val="single" w:sz="8" w:space="0" w:color="auto"/>
            </w:tcBorders>
            <w:shd w:val="clear" w:color="000000" w:fill="DCE6F1"/>
            <w:noWrap/>
            <w:vAlign w:val="bottom"/>
            <w:hideMark/>
          </w:tcPr>
          <w:p w14:paraId="1D7F4962" w14:textId="697367A9"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10.858 </w:t>
            </w:r>
          </w:p>
        </w:tc>
        <w:tc>
          <w:tcPr>
            <w:tcW w:w="313" w:type="pct"/>
            <w:tcBorders>
              <w:top w:val="nil"/>
              <w:left w:val="nil"/>
              <w:bottom w:val="single" w:sz="8" w:space="0" w:color="auto"/>
              <w:right w:val="single" w:sz="8" w:space="0" w:color="auto"/>
            </w:tcBorders>
            <w:shd w:val="clear" w:color="000000" w:fill="DCE6F1"/>
            <w:noWrap/>
            <w:vAlign w:val="bottom"/>
            <w:hideMark/>
          </w:tcPr>
          <w:p w14:paraId="372EEA67" w14:textId="7C2631FF"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11.903 </w:t>
            </w:r>
          </w:p>
        </w:tc>
        <w:tc>
          <w:tcPr>
            <w:tcW w:w="313" w:type="pct"/>
            <w:tcBorders>
              <w:top w:val="nil"/>
              <w:left w:val="nil"/>
              <w:bottom w:val="single" w:sz="8" w:space="0" w:color="auto"/>
              <w:right w:val="single" w:sz="8" w:space="0" w:color="auto"/>
            </w:tcBorders>
            <w:shd w:val="clear" w:color="000000" w:fill="DCE6F1"/>
            <w:noWrap/>
            <w:vAlign w:val="bottom"/>
            <w:hideMark/>
          </w:tcPr>
          <w:p w14:paraId="1DE334EE" w14:textId="52DB1681"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11.905 </w:t>
            </w:r>
          </w:p>
        </w:tc>
        <w:tc>
          <w:tcPr>
            <w:tcW w:w="313" w:type="pct"/>
            <w:tcBorders>
              <w:top w:val="nil"/>
              <w:left w:val="nil"/>
              <w:bottom w:val="single" w:sz="8" w:space="0" w:color="auto"/>
              <w:right w:val="single" w:sz="8" w:space="0" w:color="auto"/>
            </w:tcBorders>
            <w:shd w:val="clear" w:color="000000" w:fill="DCE6F1"/>
            <w:noWrap/>
            <w:vAlign w:val="bottom"/>
            <w:hideMark/>
          </w:tcPr>
          <w:p w14:paraId="30725B30" w14:textId="773EC0E9"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10.221 </w:t>
            </w:r>
          </w:p>
        </w:tc>
      </w:tr>
      <w:tr w:rsidR="00F161F8" w:rsidRPr="00CA6263" w14:paraId="56ACC39C" w14:textId="77777777" w:rsidTr="00F161F8">
        <w:trPr>
          <w:trHeight w:val="195"/>
          <w:jc w:val="center"/>
        </w:trPr>
        <w:tc>
          <w:tcPr>
            <w:tcW w:w="636" w:type="pct"/>
            <w:tcBorders>
              <w:top w:val="nil"/>
              <w:left w:val="single" w:sz="8" w:space="0" w:color="auto"/>
              <w:bottom w:val="single" w:sz="8" w:space="0" w:color="auto"/>
              <w:right w:val="single" w:sz="8" w:space="0" w:color="auto"/>
            </w:tcBorders>
            <w:shd w:val="clear" w:color="000000" w:fill="DCE6F1"/>
            <w:noWrap/>
            <w:vAlign w:val="bottom"/>
            <w:hideMark/>
          </w:tcPr>
          <w:p w14:paraId="46F9E777" w14:textId="18E3FF48" w:rsidR="00F161F8" w:rsidRPr="00CF5C17" w:rsidRDefault="00F161F8" w:rsidP="00F161F8">
            <w:pPr>
              <w:jc w:val="left"/>
              <w:rPr>
                <w:rFonts w:ascii="Calibri" w:hAnsi="Calibri"/>
                <w:color w:val="000000"/>
                <w:sz w:val="10"/>
                <w:szCs w:val="12"/>
              </w:rPr>
            </w:pPr>
            <w:r>
              <w:rPr>
                <w:rFonts w:ascii="Calibri" w:hAnsi="Calibri" w:cs="Calibri"/>
                <w:color w:val="000000"/>
                <w:sz w:val="12"/>
                <w:szCs w:val="12"/>
              </w:rPr>
              <w:t>Win diciembre 2017-Noviembre 2018 ($ millones)</w:t>
            </w:r>
          </w:p>
        </w:tc>
        <w:tc>
          <w:tcPr>
            <w:tcW w:w="313" w:type="pct"/>
            <w:tcBorders>
              <w:top w:val="nil"/>
              <w:left w:val="nil"/>
              <w:bottom w:val="single" w:sz="8" w:space="0" w:color="auto"/>
              <w:right w:val="single" w:sz="8" w:space="0" w:color="auto"/>
            </w:tcBorders>
            <w:shd w:val="clear" w:color="000000" w:fill="DCE6F1"/>
            <w:noWrap/>
            <w:vAlign w:val="bottom"/>
            <w:hideMark/>
          </w:tcPr>
          <w:p w14:paraId="7C31999E" w14:textId="03E7A10D"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11.660 </w:t>
            </w:r>
          </w:p>
        </w:tc>
        <w:tc>
          <w:tcPr>
            <w:tcW w:w="536" w:type="pct"/>
            <w:tcBorders>
              <w:top w:val="nil"/>
              <w:left w:val="nil"/>
              <w:bottom w:val="single" w:sz="8" w:space="0" w:color="auto"/>
              <w:right w:val="single" w:sz="8" w:space="0" w:color="auto"/>
            </w:tcBorders>
            <w:shd w:val="clear" w:color="000000" w:fill="DCE6F1"/>
            <w:noWrap/>
            <w:vAlign w:val="bottom"/>
            <w:hideMark/>
          </w:tcPr>
          <w:p w14:paraId="15DF36FD" w14:textId="4B69885B"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15.036 </w:t>
            </w:r>
          </w:p>
        </w:tc>
        <w:tc>
          <w:tcPr>
            <w:tcW w:w="449" w:type="pct"/>
            <w:tcBorders>
              <w:top w:val="nil"/>
              <w:left w:val="nil"/>
              <w:bottom w:val="single" w:sz="8" w:space="0" w:color="auto"/>
              <w:right w:val="single" w:sz="8" w:space="0" w:color="auto"/>
            </w:tcBorders>
            <w:shd w:val="clear" w:color="000000" w:fill="DCE6F1"/>
            <w:noWrap/>
            <w:vAlign w:val="bottom"/>
            <w:hideMark/>
          </w:tcPr>
          <w:p w14:paraId="2F4D53AA" w14:textId="7C9EF903"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15.907 </w:t>
            </w:r>
          </w:p>
        </w:tc>
        <w:tc>
          <w:tcPr>
            <w:tcW w:w="542" w:type="pct"/>
            <w:tcBorders>
              <w:top w:val="nil"/>
              <w:left w:val="nil"/>
              <w:bottom w:val="single" w:sz="8" w:space="0" w:color="auto"/>
              <w:right w:val="single" w:sz="8" w:space="0" w:color="auto"/>
            </w:tcBorders>
            <w:shd w:val="clear" w:color="000000" w:fill="DCE6F1"/>
            <w:noWrap/>
            <w:vAlign w:val="bottom"/>
            <w:hideMark/>
          </w:tcPr>
          <w:p w14:paraId="448F6CBC" w14:textId="6B2F1CF1"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12.762 </w:t>
            </w:r>
          </w:p>
        </w:tc>
        <w:tc>
          <w:tcPr>
            <w:tcW w:w="332" w:type="pct"/>
            <w:tcBorders>
              <w:top w:val="nil"/>
              <w:left w:val="nil"/>
              <w:bottom w:val="single" w:sz="8" w:space="0" w:color="auto"/>
              <w:right w:val="single" w:sz="8" w:space="0" w:color="auto"/>
            </w:tcBorders>
            <w:shd w:val="clear" w:color="000000" w:fill="DCE6F1"/>
            <w:noWrap/>
            <w:vAlign w:val="bottom"/>
            <w:hideMark/>
          </w:tcPr>
          <w:p w14:paraId="4D4B492E" w14:textId="14DF3D94"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11.288 </w:t>
            </w:r>
          </w:p>
        </w:tc>
        <w:tc>
          <w:tcPr>
            <w:tcW w:w="313" w:type="pct"/>
            <w:tcBorders>
              <w:top w:val="nil"/>
              <w:left w:val="nil"/>
              <w:bottom w:val="single" w:sz="8" w:space="0" w:color="auto"/>
              <w:right w:val="single" w:sz="8" w:space="0" w:color="auto"/>
            </w:tcBorders>
            <w:shd w:val="clear" w:color="000000" w:fill="DCE6F1"/>
            <w:noWrap/>
            <w:vAlign w:val="bottom"/>
            <w:hideMark/>
          </w:tcPr>
          <w:p w14:paraId="5C433E3B" w14:textId="5A1EA234"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11.542 </w:t>
            </w:r>
          </w:p>
        </w:tc>
        <w:tc>
          <w:tcPr>
            <w:tcW w:w="313" w:type="pct"/>
            <w:tcBorders>
              <w:top w:val="nil"/>
              <w:left w:val="nil"/>
              <w:bottom w:val="single" w:sz="8" w:space="0" w:color="auto"/>
              <w:right w:val="single" w:sz="8" w:space="0" w:color="auto"/>
            </w:tcBorders>
            <w:shd w:val="clear" w:color="000000" w:fill="DCE6F1"/>
            <w:noWrap/>
            <w:vAlign w:val="bottom"/>
            <w:hideMark/>
          </w:tcPr>
          <w:p w14:paraId="1AB73314" w14:textId="417C2887"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11.052 </w:t>
            </w:r>
          </w:p>
        </w:tc>
        <w:tc>
          <w:tcPr>
            <w:tcW w:w="313" w:type="pct"/>
            <w:tcBorders>
              <w:top w:val="nil"/>
              <w:left w:val="nil"/>
              <w:bottom w:val="single" w:sz="8" w:space="0" w:color="auto"/>
              <w:right w:val="single" w:sz="8" w:space="0" w:color="auto"/>
            </w:tcBorders>
            <w:shd w:val="clear" w:color="000000" w:fill="DCE6F1"/>
            <w:noWrap/>
            <w:vAlign w:val="bottom"/>
            <w:hideMark/>
          </w:tcPr>
          <w:p w14:paraId="012F5159" w14:textId="482EDE4E"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12.831 </w:t>
            </w:r>
          </w:p>
        </w:tc>
        <w:tc>
          <w:tcPr>
            <w:tcW w:w="313" w:type="pct"/>
            <w:tcBorders>
              <w:top w:val="nil"/>
              <w:left w:val="nil"/>
              <w:bottom w:val="single" w:sz="8" w:space="0" w:color="auto"/>
              <w:right w:val="single" w:sz="8" w:space="0" w:color="auto"/>
            </w:tcBorders>
            <w:shd w:val="clear" w:color="000000" w:fill="DCE6F1"/>
            <w:noWrap/>
            <w:vAlign w:val="bottom"/>
          </w:tcPr>
          <w:p w14:paraId="0F5076F6" w14:textId="7E4635DF"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11.266 </w:t>
            </w:r>
          </w:p>
        </w:tc>
        <w:tc>
          <w:tcPr>
            <w:tcW w:w="313" w:type="pct"/>
            <w:tcBorders>
              <w:top w:val="nil"/>
              <w:left w:val="nil"/>
              <w:bottom w:val="single" w:sz="8" w:space="0" w:color="auto"/>
              <w:right w:val="single" w:sz="8" w:space="0" w:color="auto"/>
            </w:tcBorders>
            <w:shd w:val="clear" w:color="000000" w:fill="DCE6F1"/>
            <w:noWrap/>
            <w:vAlign w:val="bottom"/>
          </w:tcPr>
          <w:p w14:paraId="1CF0749E" w14:textId="64E66236"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11.945 </w:t>
            </w:r>
          </w:p>
        </w:tc>
        <w:tc>
          <w:tcPr>
            <w:tcW w:w="313" w:type="pct"/>
            <w:tcBorders>
              <w:top w:val="nil"/>
              <w:left w:val="nil"/>
              <w:bottom w:val="single" w:sz="8" w:space="0" w:color="auto"/>
              <w:right w:val="single" w:sz="8" w:space="0" w:color="auto"/>
            </w:tcBorders>
            <w:shd w:val="clear" w:color="000000" w:fill="DCE6F1"/>
            <w:noWrap/>
            <w:vAlign w:val="bottom"/>
          </w:tcPr>
          <w:p w14:paraId="4FB687AF" w14:textId="7B946F79"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10.479 </w:t>
            </w:r>
          </w:p>
        </w:tc>
        <w:tc>
          <w:tcPr>
            <w:tcW w:w="313" w:type="pct"/>
            <w:tcBorders>
              <w:top w:val="nil"/>
              <w:left w:val="nil"/>
              <w:bottom w:val="single" w:sz="8" w:space="0" w:color="auto"/>
              <w:right w:val="single" w:sz="8" w:space="0" w:color="auto"/>
            </w:tcBorders>
            <w:shd w:val="clear" w:color="000000" w:fill="DCE6F1"/>
            <w:noWrap/>
            <w:vAlign w:val="bottom"/>
          </w:tcPr>
          <w:p w14:paraId="28802233" w14:textId="028ABC0B"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 xml:space="preserve">                        10.995 </w:t>
            </w:r>
          </w:p>
        </w:tc>
      </w:tr>
      <w:tr w:rsidR="00F161F8" w:rsidRPr="00CA6263" w14:paraId="274EE331" w14:textId="77777777" w:rsidTr="00F161F8">
        <w:trPr>
          <w:trHeight w:val="201"/>
          <w:jc w:val="center"/>
        </w:trPr>
        <w:tc>
          <w:tcPr>
            <w:tcW w:w="636" w:type="pct"/>
            <w:tcBorders>
              <w:top w:val="nil"/>
              <w:left w:val="single" w:sz="8" w:space="0" w:color="auto"/>
              <w:bottom w:val="single" w:sz="8" w:space="0" w:color="auto"/>
              <w:right w:val="single" w:sz="8" w:space="0" w:color="auto"/>
            </w:tcBorders>
            <w:shd w:val="clear" w:color="000000" w:fill="DCE6F1"/>
            <w:noWrap/>
            <w:vAlign w:val="bottom"/>
            <w:hideMark/>
          </w:tcPr>
          <w:p w14:paraId="3CD923A5" w14:textId="3F3F5066" w:rsidR="00F161F8" w:rsidRPr="00CF5C17" w:rsidRDefault="00F161F8" w:rsidP="00F161F8">
            <w:pPr>
              <w:jc w:val="left"/>
              <w:rPr>
                <w:rFonts w:ascii="Calibri" w:hAnsi="Calibri"/>
                <w:color w:val="000000"/>
                <w:sz w:val="10"/>
                <w:szCs w:val="12"/>
              </w:rPr>
            </w:pPr>
            <w:r>
              <w:rPr>
                <w:rFonts w:ascii="Calibri" w:hAnsi="Calibri" w:cs="Calibri"/>
                <w:color w:val="000000"/>
                <w:sz w:val="12"/>
                <w:szCs w:val="12"/>
              </w:rPr>
              <w:t xml:space="preserve">Crecimiento Win </w:t>
            </w:r>
            <w:r>
              <w:rPr>
                <w:rFonts w:ascii="Calibri" w:hAnsi="Calibri" w:cs="Calibri"/>
                <w:b/>
                <w:bCs/>
                <w:color w:val="000000"/>
                <w:sz w:val="12"/>
                <w:szCs w:val="12"/>
              </w:rPr>
              <w:t>Nominal</w:t>
            </w:r>
          </w:p>
        </w:tc>
        <w:tc>
          <w:tcPr>
            <w:tcW w:w="313" w:type="pct"/>
            <w:tcBorders>
              <w:top w:val="nil"/>
              <w:left w:val="nil"/>
              <w:bottom w:val="single" w:sz="8" w:space="0" w:color="auto"/>
              <w:right w:val="single" w:sz="8" w:space="0" w:color="auto"/>
            </w:tcBorders>
            <w:shd w:val="clear" w:color="000000" w:fill="DCE6F1"/>
            <w:noWrap/>
            <w:vAlign w:val="bottom"/>
            <w:hideMark/>
          </w:tcPr>
          <w:p w14:paraId="713940F6" w14:textId="3A4FF4CF"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-1,8%</w:t>
            </w:r>
          </w:p>
        </w:tc>
        <w:tc>
          <w:tcPr>
            <w:tcW w:w="536" w:type="pct"/>
            <w:tcBorders>
              <w:top w:val="nil"/>
              <w:left w:val="nil"/>
              <w:bottom w:val="single" w:sz="8" w:space="0" w:color="auto"/>
              <w:right w:val="single" w:sz="8" w:space="0" w:color="auto"/>
            </w:tcBorders>
            <w:shd w:val="clear" w:color="000000" w:fill="DCE6F1"/>
            <w:noWrap/>
            <w:vAlign w:val="bottom"/>
            <w:hideMark/>
          </w:tcPr>
          <w:p w14:paraId="3C7E1D45" w14:textId="590E67C9"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0,0%</w:t>
            </w:r>
          </w:p>
        </w:tc>
        <w:tc>
          <w:tcPr>
            <w:tcW w:w="449" w:type="pct"/>
            <w:tcBorders>
              <w:top w:val="nil"/>
              <w:left w:val="nil"/>
              <w:bottom w:val="single" w:sz="8" w:space="0" w:color="auto"/>
              <w:right w:val="single" w:sz="8" w:space="0" w:color="auto"/>
            </w:tcBorders>
            <w:shd w:val="clear" w:color="000000" w:fill="DCE6F1"/>
            <w:noWrap/>
            <w:vAlign w:val="bottom"/>
            <w:hideMark/>
          </w:tcPr>
          <w:p w14:paraId="4D35BC4D" w14:textId="4529DB9B"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-0,8%</w:t>
            </w:r>
          </w:p>
        </w:tc>
        <w:tc>
          <w:tcPr>
            <w:tcW w:w="542" w:type="pct"/>
            <w:tcBorders>
              <w:top w:val="nil"/>
              <w:left w:val="nil"/>
              <w:bottom w:val="single" w:sz="8" w:space="0" w:color="auto"/>
              <w:right w:val="single" w:sz="8" w:space="0" w:color="auto"/>
            </w:tcBorders>
            <w:shd w:val="clear" w:color="000000" w:fill="DCE6F1"/>
            <w:noWrap/>
            <w:vAlign w:val="bottom"/>
            <w:hideMark/>
          </w:tcPr>
          <w:p w14:paraId="2185C6D1" w14:textId="6D38A8E3"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3,1%</w:t>
            </w:r>
          </w:p>
        </w:tc>
        <w:tc>
          <w:tcPr>
            <w:tcW w:w="332" w:type="pct"/>
            <w:tcBorders>
              <w:top w:val="nil"/>
              <w:left w:val="nil"/>
              <w:bottom w:val="single" w:sz="8" w:space="0" w:color="auto"/>
              <w:right w:val="single" w:sz="8" w:space="0" w:color="auto"/>
            </w:tcBorders>
            <w:shd w:val="clear" w:color="000000" w:fill="DCE6F1"/>
            <w:noWrap/>
            <w:vAlign w:val="bottom"/>
            <w:hideMark/>
          </w:tcPr>
          <w:p w14:paraId="24290889" w14:textId="5FCA76BC"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-3,6%</w:t>
            </w:r>
          </w:p>
        </w:tc>
        <w:tc>
          <w:tcPr>
            <w:tcW w:w="313" w:type="pct"/>
            <w:tcBorders>
              <w:top w:val="nil"/>
              <w:left w:val="nil"/>
              <w:bottom w:val="single" w:sz="8" w:space="0" w:color="auto"/>
              <w:right w:val="single" w:sz="8" w:space="0" w:color="auto"/>
            </w:tcBorders>
            <w:shd w:val="clear" w:color="000000" w:fill="DCE6F1"/>
            <w:noWrap/>
            <w:vAlign w:val="bottom"/>
            <w:hideMark/>
          </w:tcPr>
          <w:p w14:paraId="5539239E" w14:textId="499B7CC2"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5,3%</w:t>
            </w:r>
          </w:p>
        </w:tc>
        <w:tc>
          <w:tcPr>
            <w:tcW w:w="313" w:type="pct"/>
            <w:tcBorders>
              <w:top w:val="nil"/>
              <w:left w:val="nil"/>
              <w:bottom w:val="single" w:sz="8" w:space="0" w:color="auto"/>
              <w:right w:val="single" w:sz="8" w:space="0" w:color="auto"/>
            </w:tcBorders>
            <w:shd w:val="clear" w:color="000000" w:fill="DCE6F1"/>
            <w:noWrap/>
            <w:vAlign w:val="bottom"/>
            <w:hideMark/>
          </w:tcPr>
          <w:p w14:paraId="0C1858EA" w14:textId="49FC641E"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1,3%</w:t>
            </w:r>
          </w:p>
        </w:tc>
        <w:tc>
          <w:tcPr>
            <w:tcW w:w="313" w:type="pct"/>
            <w:tcBorders>
              <w:top w:val="nil"/>
              <w:left w:val="nil"/>
              <w:bottom w:val="single" w:sz="8" w:space="0" w:color="auto"/>
              <w:right w:val="single" w:sz="8" w:space="0" w:color="auto"/>
            </w:tcBorders>
            <w:shd w:val="clear" w:color="000000" w:fill="DCE6F1"/>
            <w:noWrap/>
            <w:vAlign w:val="bottom"/>
            <w:hideMark/>
          </w:tcPr>
          <w:p w14:paraId="1D17CDCB" w14:textId="0D259918"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11,8%</w:t>
            </w:r>
          </w:p>
        </w:tc>
        <w:tc>
          <w:tcPr>
            <w:tcW w:w="313" w:type="pct"/>
            <w:tcBorders>
              <w:top w:val="nil"/>
              <w:left w:val="nil"/>
              <w:bottom w:val="single" w:sz="8" w:space="0" w:color="auto"/>
              <w:right w:val="single" w:sz="8" w:space="0" w:color="auto"/>
            </w:tcBorders>
            <w:shd w:val="clear" w:color="000000" w:fill="DCE6F1"/>
            <w:noWrap/>
            <w:vAlign w:val="bottom"/>
          </w:tcPr>
          <w:p w14:paraId="353EB4D8" w14:textId="169F8E64"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3,8%</w:t>
            </w:r>
          </w:p>
        </w:tc>
        <w:tc>
          <w:tcPr>
            <w:tcW w:w="313" w:type="pct"/>
            <w:tcBorders>
              <w:top w:val="nil"/>
              <w:left w:val="nil"/>
              <w:bottom w:val="single" w:sz="8" w:space="0" w:color="auto"/>
              <w:right w:val="single" w:sz="8" w:space="0" w:color="auto"/>
            </w:tcBorders>
            <w:shd w:val="clear" w:color="000000" w:fill="DCE6F1"/>
            <w:noWrap/>
            <w:vAlign w:val="bottom"/>
          </w:tcPr>
          <w:p w14:paraId="41ACA2FA" w14:textId="12EEAEE3"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0,3%</w:t>
            </w:r>
          </w:p>
        </w:tc>
        <w:tc>
          <w:tcPr>
            <w:tcW w:w="313" w:type="pct"/>
            <w:tcBorders>
              <w:top w:val="nil"/>
              <w:left w:val="nil"/>
              <w:bottom w:val="single" w:sz="8" w:space="0" w:color="auto"/>
              <w:right w:val="single" w:sz="8" w:space="0" w:color="auto"/>
            </w:tcBorders>
            <w:shd w:val="clear" w:color="000000" w:fill="DCE6F1"/>
            <w:noWrap/>
            <w:vAlign w:val="bottom"/>
          </w:tcPr>
          <w:p w14:paraId="16F528DD" w14:textId="532CBCD3"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-12,0%</w:t>
            </w:r>
          </w:p>
        </w:tc>
        <w:tc>
          <w:tcPr>
            <w:tcW w:w="313" w:type="pct"/>
            <w:tcBorders>
              <w:top w:val="nil"/>
              <w:left w:val="nil"/>
              <w:bottom w:val="single" w:sz="8" w:space="0" w:color="auto"/>
              <w:right w:val="single" w:sz="8" w:space="0" w:color="auto"/>
            </w:tcBorders>
            <w:shd w:val="clear" w:color="000000" w:fill="DCE6F1"/>
            <w:noWrap/>
            <w:vAlign w:val="bottom"/>
          </w:tcPr>
          <w:p w14:paraId="562D6A2B" w14:textId="2E087BAE" w:rsidR="00F161F8" w:rsidRPr="00CF5C17" w:rsidRDefault="00F161F8" w:rsidP="00F161F8">
            <w:pPr>
              <w:jc w:val="center"/>
              <w:rPr>
                <w:rFonts w:ascii="Calibri" w:hAnsi="Calibri"/>
                <w:color w:val="000000"/>
                <w:sz w:val="10"/>
                <w:szCs w:val="12"/>
              </w:rPr>
            </w:pPr>
            <w:r>
              <w:rPr>
                <w:rFonts w:ascii="Calibri" w:hAnsi="Calibri" w:cs="Calibri"/>
                <w:color w:val="000000"/>
                <w:sz w:val="12"/>
                <w:szCs w:val="12"/>
              </w:rPr>
              <w:t>7,6%</w:t>
            </w:r>
          </w:p>
        </w:tc>
      </w:tr>
      <w:tr w:rsidR="00DA04BC" w:rsidRPr="00CA6263" w14:paraId="47F049B5" w14:textId="77777777" w:rsidTr="00F161F8">
        <w:trPr>
          <w:trHeight w:val="195"/>
          <w:jc w:val="center"/>
        </w:trPr>
        <w:tc>
          <w:tcPr>
            <w:tcW w:w="4687"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CF5C17" w:rsidRDefault="00DA04BC" w:rsidP="00DA04BC">
            <w:pPr>
              <w:spacing w:after="0" w:line="240" w:lineRule="auto"/>
              <w:jc w:val="left"/>
              <w:rPr>
                <w:rFonts w:ascii="Calibri" w:eastAsia="Times New Roman" w:hAnsi="Calibri" w:cs="Times New Roman"/>
                <w:b/>
                <w:bCs/>
                <w:color w:val="000000"/>
                <w:sz w:val="10"/>
                <w:szCs w:val="12"/>
                <w:lang w:eastAsia="es-CL"/>
              </w:rPr>
            </w:pPr>
            <w:r w:rsidRPr="00CF5C17">
              <w:rPr>
                <w:rFonts w:ascii="Calibri" w:eastAsia="Times New Roman" w:hAnsi="Calibri" w:cs="Times New Roman"/>
                <w:b/>
                <w:bCs/>
                <w:color w:val="000000"/>
                <w:sz w:val="10"/>
                <w:szCs w:val="12"/>
                <w:lang w:eastAsia="es-CL"/>
              </w:rPr>
              <w:t>Crecimiento Win Nominal (Anual)</w:t>
            </w:r>
          </w:p>
        </w:tc>
        <w:tc>
          <w:tcPr>
            <w:tcW w:w="313" w:type="pct"/>
            <w:tcBorders>
              <w:top w:val="nil"/>
              <w:left w:val="nil"/>
              <w:bottom w:val="single" w:sz="8" w:space="0" w:color="auto"/>
              <w:right w:val="single" w:sz="8" w:space="0" w:color="auto"/>
            </w:tcBorders>
            <w:shd w:val="clear" w:color="000000" w:fill="DCE6F1"/>
            <w:noWrap/>
            <w:vAlign w:val="bottom"/>
            <w:hideMark/>
          </w:tcPr>
          <w:p w14:paraId="6531F0D0" w14:textId="74EE6145" w:rsidR="00DA04BC" w:rsidRPr="00CF5C17" w:rsidRDefault="00F161F8"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1</w:t>
            </w:r>
            <w:r w:rsidR="00DA04BC" w:rsidRPr="00CF5C17">
              <w:rPr>
                <w:rFonts w:ascii="Calibri" w:eastAsia="Times New Roman" w:hAnsi="Calibri" w:cs="Times New Roman"/>
                <w:color w:val="000000"/>
                <w:sz w:val="10"/>
                <w:szCs w:val="12"/>
                <w:lang w:eastAsia="es-CL"/>
              </w:rPr>
              <w:t>,</w:t>
            </w:r>
            <w:r>
              <w:rPr>
                <w:rFonts w:ascii="Calibri" w:eastAsia="Times New Roman" w:hAnsi="Calibri" w:cs="Times New Roman"/>
                <w:color w:val="000000"/>
                <w:sz w:val="10"/>
                <w:szCs w:val="12"/>
                <w:lang w:eastAsia="es-CL"/>
              </w:rPr>
              <w:t>0</w:t>
            </w:r>
            <w:r w:rsidR="00DA04BC" w:rsidRPr="00CF5C17">
              <w:rPr>
                <w:rFonts w:ascii="Calibri" w:eastAsia="Times New Roman" w:hAnsi="Calibri" w:cs="Times New Roman"/>
                <w:color w:val="000000"/>
                <w:sz w:val="10"/>
                <w:szCs w:val="12"/>
                <w:lang w:eastAsia="es-CL"/>
              </w:rPr>
              <w:t>%</w:t>
            </w:r>
          </w:p>
        </w:tc>
      </w:tr>
      <w:tr w:rsidR="00DA04BC" w:rsidRPr="00CA6263" w14:paraId="403E9E1D"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F161F8" w:rsidRPr="00CA6263" w14:paraId="48DB4C25" w14:textId="77777777" w:rsidTr="00F161F8">
        <w:trPr>
          <w:trHeight w:val="195"/>
          <w:jc w:val="center"/>
        </w:trPr>
        <w:tc>
          <w:tcPr>
            <w:tcW w:w="636" w:type="pct"/>
            <w:tcBorders>
              <w:top w:val="nil"/>
              <w:left w:val="single" w:sz="8" w:space="0" w:color="auto"/>
              <w:bottom w:val="single" w:sz="8" w:space="0" w:color="auto"/>
              <w:right w:val="single" w:sz="8" w:space="0" w:color="auto"/>
            </w:tcBorders>
            <w:shd w:val="clear" w:color="000000" w:fill="DCE6F1"/>
            <w:noWrap/>
            <w:vAlign w:val="bottom"/>
            <w:hideMark/>
          </w:tcPr>
          <w:p w14:paraId="7537DD01" w14:textId="0799A1E5" w:rsidR="00F161F8" w:rsidRPr="00F161F8" w:rsidRDefault="00F161F8" w:rsidP="00F161F8">
            <w:pPr>
              <w:spacing w:line="240" w:lineRule="auto"/>
              <w:jc w:val="left"/>
              <w:rPr>
                <w:rFonts w:ascii="Calibri" w:hAnsi="Calibri"/>
                <w:color w:val="000000"/>
                <w:sz w:val="10"/>
                <w:szCs w:val="12"/>
              </w:rPr>
            </w:pPr>
            <w:r w:rsidRPr="00F161F8">
              <w:rPr>
                <w:rFonts w:ascii="Calibri" w:hAnsi="Calibri" w:cs="Calibri"/>
                <w:color w:val="000000"/>
                <w:sz w:val="10"/>
                <w:szCs w:val="12"/>
              </w:rPr>
              <w:t>Win  Diciembre 2016-Noviembre 2017 (UF)</w:t>
            </w:r>
          </w:p>
        </w:tc>
        <w:tc>
          <w:tcPr>
            <w:tcW w:w="313" w:type="pct"/>
            <w:tcBorders>
              <w:top w:val="nil"/>
              <w:left w:val="nil"/>
              <w:bottom w:val="single" w:sz="8" w:space="0" w:color="auto"/>
              <w:right w:val="single" w:sz="8" w:space="0" w:color="auto"/>
            </w:tcBorders>
            <w:shd w:val="clear" w:color="000000" w:fill="DCE6F1"/>
            <w:noWrap/>
            <w:vAlign w:val="bottom"/>
            <w:hideMark/>
          </w:tcPr>
          <w:p w14:paraId="7B265929" w14:textId="76D99F9A"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450.629 </w:t>
            </w:r>
          </w:p>
        </w:tc>
        <w:tc>
          <w:tcPr>
            <w:tcW w:w="536" w:type="pct"/>
            <w:tcBorders>
              <w:top w:val="nil"/>
              <w:left w:val="nil"/>
              <w:bottom w:val="single" w:sz="8" w:space="0" w:color="auto"/>
              <w:right w:val="single" w:sz="8" w:space="0" w:color="auto"/>
            </w:tcBorders>
            <w:shd w:val="clear" w:color="000000" w:fill="DCE6F1"/>
            <w:noWrap/>
            <w:vAlign w:val="bottom"/>
            <w:hideMark/>
          </w:tcPr>
          <w:p w14:paraId="09376605" w14:textId="6E21A1A7"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571.320 </w:t>
            </w:r>
          </w:p>
        </w:tc>
        <w:tc>
          <w:tcPr>
            <w:tcW w:w="449" w:type="pct"/>
            <w:tcBorders>
              <w:top w:val="nil"/>
              <w:left w:val="nil"/>
              <w:bottom w:val="single" w:sz="8" w:space="0" w:color="auto"/>
              <w:right w:val="single" w:sz="8" w:space="0" w:color="auto"/>
            </w:tcBorders>
            <w:shd w:val="clear" w:color="000000" w:fill="DCE6F1"/>
            <w:noWrap/>
            <w:vAlign w:val="bottom"/>
            <w:hideMark/>
          </w:tcPr>
          <w:p w14:paraId="2D51857D" w14:textId="06B40485"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607.370 </w:t>
            </w:r>
          </w:p>
        </w:tc>
        <w:tc>
          <w:tcPr>
            <w:tcW w:w="542" w:type="pct"/>
            <w:tcBorders>
              <w:top w:val="nil"/>
              <w:left w:val="nil"/>
              <w:bottom w:val="single" w:sz="8" w:space="0" w:color="auto"/>
              <w:right w:val="single" w:sz="8" w:space="0" w:color="auto"/>
            </w:tcBorders>
            <w:shd w:val="clear" w:color="000000" w:fill="DCE6F1"/>
            <w:noWrap/>
            <w:vAlign w:val="bottom"/>
            <w:hideMark/>
          </w:tcPr>
          <w:p w14:paraId="2B7AE4AD" w14:textId="756A7094"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467.675 </w:t>
            </w:r>
          </w:p>
        </w:tc>
        <w:tc>
          <w:tcPr>
            <w:tcW w:w="332" w:type="pct"/>
            <w:tcBorders>
              <w:top w:val="nil"/>
              <w:left w:val="nil"/>
              <w:bottom w:val="single" w:sz="8" w:space="0" w:color="auto"/>
              <w:right w:val="single" w:sz="8" w:space="0" w:color="auto"/>
            </w:tcBorders>
            <w:shd w:val="clear" w:color="000000" w:fill="DCE6F1"/>
            <w:noWrap/>
            <w:vAlign w:val="bottom"/>
            <w:hideMark/>
          </w:tcPr>
          <w:p w14:paraId="24A399A4" w14:textId="0200C644"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440.671 </w:t>
            </w:r>
          </w:p>
        </w:tc>
        <w:tc>
          <w:tcPr>
            <w:tcW w:w="313" w:type="pct"/>
            <w:tcBorders>
              <w:top w:val="nil"/>
              <w:left w:val="nil"/>
              <w:bottom w:val="single" w:sz="8" w:space="0" w:color="auto"/>
              <w:right w:val="single" w:sz="8" w:space="0" w:color="auto"/>
            </w:tcBorders>
            <w:shd w:val="clear" w:color="000000" w:fill="DCE6F1"/>
            <w:noWrap/>
            <w:vAlign w:val="bottom"/>
            <w:hideMark/>
          </w:tcPr>
          <w:p w14:paraId="3349E56C" w14:textId="35EF2CEE"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411.549 </w:t>
            </w:r>
          </w:p>
        </w:tc>
        <w:tc>
          <w:tcPr>
            <w:tcW w:w="313" w:type="pct"/>
            <w:tcBorders>
              <w:top w:val="nil"/>
              <w:left w:val="nil"/>
              <w:bottom w:val="single" w:sz="8" w:space="0" w:color="auto"/>
              <w:right w:val="single" w:sz="8" w:space="0" w:color="auto"/>
            </w:tcBorders>
            <w:shd w:val="clear" w:color="000000" w:fill="DCE6F1"/>
            <w:noWrap/>
            <w:vAlign w:val="bottom"/>
            <w:hideMark/>
          </w:tcPr>
          <w:p w14:paraId="34F32698" w14:textId="6FA15B20"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408.981 </w:t>
            </w:r>
          </w:p>
        </w:tc>
        <w:tc>
          <w:tcPr>
            <w:tcW w:w="313" w:type="pct"/>
            <w:tcBorders>
              <w:top w:val="nil"/>
              <w:left w:val="nil"/>
              <w:bottom w:val="single" w:sz="8" w:space="0" w:color="auto"/>
              <w:right w:val="single" w:sz="8" w:space="0" w:color="auto"/>
            </w:tcBorders>
            <w:shd w:val="clear" w:color="000000" w:fill="DCE6F1"/>
            <w:noWrap/>
            <w:vAlign w:val="bottom"/>
            <w:hideMark/>
          </w:tcPr>
          <w:p w14:paraId="6F1C5E32" w14:textId="3D1B25FE"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431.485 </w:t>
            </w:r>
          </w:p>
        </w:tc>
        <w:tc>
          <w:tcPr>
            <w:tcW w:w="313" w:type="pct"/>
            <w:tcBorders>
              <w:top w:val="nil"/>
              <w:left w:val="nil"/>
              <w:bottom w:val="single" w:sz="8" w:space="0" w:color="auto"/>
              <w:right w:val="single" w:sz="8" w:space="0" w:color="auto"/>
            </w:tcBorders>
            <w:shd w:val="clear" w:color="000000" w:fill="DCE6F1"/>
            <w:noWrap/>
            <w:vAlign w:val="bottom"/>
            <w:hideMark/>
          </w:tcPr>
          <w:p w14:paraId="2E56A139" w14:textId="27BFBDCF"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408.140 </w:t>
            </w:r>
          </w:p>
        </w:tc>
        <w:tc>
          <w:tcPr>
            <w:tcW w:w="313" w:type="pct"/>
            <w:tcBorders>
              <w:top w:val="nil"/>
              <w:left w:val="nil"/>
              <w:bottom w:val="single" w:sz="8" w:space="0" w:color="auto"/>
              <w:right w:val="single" w:sz="8" w:space="0" w:color="auto"/>
            </w:tcBorders>
            <w:shd w:val="clear" w:color="000000" w:fill="DCE6F1"/>
            <w:noWrap/>
            <w:vAlign w:val="bottom"/>
          </w:tcPr>
          <w:p w14:paraId="4C73C154" w14:textId="40A901C9"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446.536 </w:t>
            </w:r>
          </w:p>
        </w:tc>
        <w:tc>
          <w:tcPr>
            <w:tcW w:w="313" w:type="pct"/>
            <w:tcBorders>
              <w:top w:val="nil"/>
              <w:left w:val="nil"/>
              <w:bottom w:val="single" w:sz="8" w:space="0" w:color="auto"/>
              <w:right w:val="single" w:sz="8" w:space="0" w:color="auto"/>
            </w:tcBorders>
            <w:shd w:val="clear" w:color="000000" w:fill="DCE6F1"/>
            <w:noWrap/>
            <w:vAlign w:val="bottom"/>
          </w:tcPr>
          <w:p w14:paraId="0FCC8125" w14:textId="21CCBB56"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446.964 </w:t>
            </w:r>
          </w:p>
        </w:tc>
        <w:tc>
          <w:tcPr>
            <w:tcW w:w="313" w:type="pct"/>
            <w:tcBorders>
              <w:top w:val="nil"/>
              <w:left w:val="nil"/>
              <w:bottom w:val="single" w:sz="8" w:space="0" w:color="auto"/>
              <w:right w:val="single" w:sz="8" w:space="0" w:color="auto"/>
            </w:tcBorders>
            <w:shd w:val="clear" w:color="000000" w:fill="DCE6F1"/>
            <w:noWrap/>
            <w:vAlign w:val="bottom"/>
          </w:tcPr>
          <w:p w14:paraId="338322D0" w14:textId="75436CFA"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382.346 </w:t>
            </w:r>
          </w:p>
        </w:tc>
      </w:tr>
      <w:tr w:rsidR="00F161F8" w:rsidRPr="00CA6263" w14:paraId="684CFB9B" w14:textId="77777777" w:rsidTr="00F161F8">
        <w:trPr>
          <w:trHeight w:val="195"/>
          <w:jc w:val="center"/>
        </w:trPr>
        <w:tc>
          <w:tcPr>
            <w:tcW w:w="636" w:type="pct"/>
            <w:tcBorders>
              <w:top w:val="nil"/>
              <w:left w:val="single" w:sz="8" w:space="0" w:color="auto"/>
              <w:bottom w:val="single" w:sz="8" w:space="0" w:color="auto"/>
              <w:right w:val="single" w:sz="8" w:space="0" w:color="auto"/>
            </w:tcBorders>
            <w:shd w:val="clear" w:color="000000" w:fill="DCE6F1"/>
            <w:noWrap/>
            <w:vAlign w:val="bottom"/>
            <w:hideMark/>
          </w:tcPr>
          <w:p w14:paraId="20050554" w14:textId="662345A6" w:rsidR="00F161F8" w:rsidRPr="00F161F8" w:rsidRDefault="00F161F8" w:rsidP="00F161F8">
            <w:pPr>
              <w:jc w:val="left"/>
              <w:rPr>
                <w:rFonts w:ascii="Calibri" w:hAnsi="Calibri"/>
                <w:color w:val="000000"/>
                <w:sz w:val="10"/>
                <w:szCs w:val="12"/>
              </w:rPr>
            </w:pPr>
            <w:r w:rsidRPr="00F161F8">
              <w:rPr>
                <w:rFonts w:ascii="Calibri" w:hAnsi="Calibri" w:cs="Calibri"/>
                <w:color w:val="000000"/>
                <w:sz w:val="10"/>
                <w:szCs w:val="12"/>
              </w:rPr>
              <w:t>Win  Diciembre 2017-Noviembre 2018 (UF)</w:t>
            </w:r>
          </w:p>
        </w:tc>
        <w:tc>
          <w:tcPr>
            <w:tcW w:w="313" w:type="pct"/>
            <w:tcBorders>
              <w:top w:val="nil"/>
              <w:left w:val="nil"/>
              <w:bottom w:val="single" w:sz="8" w:space="0" w:color="auto"/>
              <w:right w:val="single" w:sz="8" w:space="0" w:color="auto"/>
            </w:tcBorders>
            <w:shd w:val="clear" w:color="000000" w:fill="DCE6F1"/>
            <w:noWrap/>
            <w:vAlign w:val="bottom"/>
            <w:hideMark/>
          </w:tcPr>
          <w:p w14:paraId="7BAA31D7" w14:textId="4C5D8A10"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443.059 </w:t>
            </w:r>
          </w:p>
        </w:tc>
        <w:tc>
          <w:tcPr>
            <w:tcW w:w="536" w:type="pct"/>
            <w:tcBorders>
              <w:top w:val="nil"/>
              <w:left w:val="nil"/>
              <w:bottom w:val="single" w:sz="8" w:space="0" w:color="auto"/>
              <w:right w:val="single" w:sz="8" w:space="0" w:color="auto"/>
            </w:tcBorders>
            <w:shd w:val="clear" w:color="000000" w:fill="DCE6F1"/>
            <w:noWrap/>
            <w:vAlign w:val="bottom"/>
            <w:hideMark/>
          </w:tcPr>
          <w:p w14:paraId="4B470C80" w14:textId="2FC439AA"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560.528 </w:t>
            </w:r>
          </w:p>
        </w:tc>
        <w:tc>
          <w:tcPr>
            <w:tcW w:w="449" w:type="pct"/>
            <w:tcBorders>
              <w:top w:val="nil"/>
              <w:left w:val="nil"/>
              <w:bottom w:val="single" w:sz="8" w:space="0" w:color="auto"/>
              <w:right w:val="single" w:sz="8" w:space="0" w:color="auto"/>
            </w:tcBorders>
            <w:shd w:val="clear" w:color="000000" w:fill="DCE6F1"/>
            <w:noWrap/>
            <w:vAlign w:val="bottom"/>
            <w:hideMark/>
          </w:tcPr>
          <w:p w14:paraId="7FB76D07" w14:textId="0E87A742"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595.377 </w:t>
            </w:r>
          </w:p>
        </w:tc>
        <w:tc>
          <w:tcPr>
            <w:tcW w:w="542" w:type="pct"/>
            <w:tcBorders>
              <w:top w:val="nil"/>
              <w:left w:val="nil"/>
              <w:bottom w:val="single" w:sz="8" w:space="0" w:color="auto"/>
              <w:right w:val="single" w:sz="8" w:space="0" w:color="auto"/>
            </w:tcBorders>
            <w:shd w:val="clear" w:color="000000" w:fill="DCE6F1"/>
            <w:noWrap/>
            <w:vAlign w:val="bottom"/>
            <w:hideMark/>
          </w:tcPr>
          <w:p w14:paraId="3ADEA047" w14:textId="7478EE96"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458.581 </w:t>
            </w:r>
          </w:p>
        </w:tc>
        <w:tc>
          <w:tcPr>
            <w:tcW w:w="332" w:type="pct"/>
            <w:tcBorders>
              <w:top w:val="nil"/>
              <w:left w:val="nil"/>
              <w:bottom w:val="single" w:sz="8" w:space="0" w:color="auto"/>
              <w:right w:val="single" w:sz="8" w:space="0" w:color="auto"/>
            </w:tcBorders>
            <w:shd w:val="clear" w:color="000000" w:fill="DCE6F1"/>
            <w:noWrap/>
            <w:vAlign w:val="bottom"/>
            <w:hideMark/>
          </w:tcPr>
          <w:p w14:paraId="09B78BA7" w14:textId="05B346BA"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433.438 </w:t>
            </w:r>
          </w:p>
        </w:tc>
        <w:tc>
          <w:tcPr>
            <w:tcW w:w="313" w:type="pct"/>
            <w:tcBorders>
              <w:top w:val="nil"/>
              <w:left w:val="nil"/>
              <w:bottom w:val="single" w:sz="8" w:space="0" w:color="auto"/>
              <w:right w:val="single" w:sz="8" w:space="0" w:color="auto"/>
            </w:tcBorders>
            <w:shd w:val="clear" w:color="000000" w:fill="DCE6F1"/>
            <w:noWrap/>
            <w:vAlign w:val="bottom"/>
            <w:hideMark/>
          </w:tcPr>
          <w:p w14:paraId="6175408F" w14:textId="0F2782DA"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404.750 </w:t>
            </w:r>
          </w:p>
        </w:tc>
        <w:tc>
          <w:tcPr>
            <w:tcW w:w="313" w:type="pct"/>
            <w:tcBorders>
              <w:top w:val="nil"/>
              <w:left w:val="nil"/>
              <w:bottom w:val="single" w:sz="8" w:space="0" w:color="auto"/>
              <w:right w:val="single" w:sz="8" w:space="0" w:color="auto"/>
            </w:tcBorders>
            <w:shd w:val="clear" w:color="000000" w:fill="DCE6F1"/>
            <w:noWrap/>
            <w:vAlign w:val="bottom"/>
            <w:hideMark/>
          </w:tcPr>
          <w:p w14:paraId="6A3AA54F" w14:textId="450236C0"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401.546 </w:t>
            </w:r>
          </w:p>
        </w:tc>
        <w:tc>
          <w:tcPr>
            <w:tcW w:w="313" w:type="pct"/>
            <w:tcBorders>
              <w:top w:val="nil"/>
              <w:left w:val="nil"/>
              <w:bottom w:val="single" w:sz="8" w:space="0" w:color="auto"/>
              <w:right w:val="single" w:sz="8" w:space="0" w:color="auto"/>
            </w:tcBorders>
            <w:shd w:val="clear" w:color="000000" w:fill="DCE6F1"/>
            <w:noWrap/>
            <w:vAlign w:val="bottom"/>
            <w:hideMark/>
          </w:tcPr>
          <w:p w14:paraId="66E4AF19" w14:textId="44287C7D"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421.886 </w:t>
            </w:r>
          </w:p>
        </w:tc>
        <w:tc>
          <w:tcPr>
            <w:tcW w:w="313" w:type="pct"/>
            <w:tcBorders>
              <w:top w:val="nil"/>
              <w:left w:val="nil"/>
              <w:bottom w:val="single" w:sz="8" w:space="0" w:color="auto"/>
              <w:right w:val="single" w:sz="8" w:space="0" w:color="auto"/>
            </w:tcBorders>
            <w:shd w:val="clear" w:color="000000" w:fill="DCE6F1"/>
            <w:noWrap/>
            <w:vAlign w:val="bottom"/>
          </w:tcPr>
          <w:p w14:paraId="6E1E4565" w14:textId="1233A3AE"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397.918 </w:t>
            </w:r>
          </w:p>
        </w:tc>
        <w:tc>
          <w:tcPr>
            <w:tcW w:w="313" w:type="pct"/>
            <w:tcBorders>
              <w:top w:val="nil"/>
              <w:left w:val="nil"/>
              <w:bottom w:val="single" w:sz="8" w:space="0" w:color="auto"/>
              <w:right w:val="single" w:sz="8" w:space="0" w:color="auto"/>
            </w:tcBorders>
            <w:shd w:val="clear" w:color="000000" w:fill="DCE6F1"/>
            <w:noWrap/>
            <w:vAlign w:val="bottom"/>
          </w:tcPr>
          <w:p w14:paraId="1A592270" w14:textId="42C4E09D"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435.100 </w:t>
            </w:r>
          </w:p>
        </w:tc>
        <w:tc>
          <w:tcPr>
            <w:tcW w:w="313" w:type="pct"/>
            <w:tcBorders>
              <w:top w:val="nil"/>
              <w:left w:val="nil"/>
              <w:bottom w:val="single" w:sz="8" w:space="0" w:color="auto"/>
              <w:right w:val="single" w:sz="8" w:space="0" w:color="auto"/>
            </w:tcBorders>
            <w:shd w:val="clear" w:color="000000" w:fill="DCE6F1"/>
            <w:noWrap/>
            <w:vAlign w:val="bottom"/>
          </w:tcPr>
          <w:p w14:paraId="688AE825" w14:textId="45E0A8CB"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433.975 </w:t>
            </w:r>
          </w:p>
        </w:tc>
        <w:tc>
          <w:tcPr>
            <w:tcW w:w="313" w:type="pct"/>
            <w:tcBorders>
              <w:top w:val="nil"/>
              <w:left w:val="nil"/>
              <w:bottom w:val="single" w:sz="8" w:space="0" w:color="auto"/>
              <w:right w:val="single" w:sz="8" w:space="0" w:color="auto"/>
            </w:tcBorders>
            <w:shd w:val="clear" w:color="000000" w:fill="DCE6F1"/>
            <w:noWrap/>
            <w:vAlign w:val="bottom"/>
          </w:tcPr>
          <w:p w14:paraId="33F8BBE4" w14:textId="78909922"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 xml:space="preserve">                      371.227 </w:t>
            </w:r>
          </w:p>
        </w:tc>
      </w:tr>
      <w:tr w:rsidR="00F161F8" w:rsidRPr="00CA6263" w14:paraId="29CF8209" w14:textId="77777777" w:rsidTr="00F161F8">
        <w:trPr>
          <w:trHeight w:val="195"/>
          <w:jc w:val="center"/>
        </w:trPr>
        <w:tc>
          <w:tcPr>
            <w:tcW w:w="636" w:type="pct"/>
            <w:tcBorders>
              <w:top w:val="nil"/>
              <w:left w:val="single" w:sz="8" w:space="0" w:color="auto"/>
              <w:bottom w:val="single" w:sz="8" w:space="0" w:color="auto"/>
              <w:right w:val="single" w:sz="8" w:space="0" w:color="auto"/>
            </w:tcBorders>
            <w:shd w:val="clear" w:color="000000" w:fill="DCE6F1"/>
            <w:noWrap/>
            <w:vAlign w:val="bottom"/>
            <w:hideMark/>
          </w:tcPr>
          <w:p w14:paraId="6C5D6B15" w14:textId="31BF128A" w:rsidR="00F161F8" w:rsidRPr="00F161F8" w:rsidRDefault="00F161F8" w:rsidP="00F161F8">
            <w:pPr>
              <w:jc w:val="left"/>
              <w:rPr>
                <w:rFonts w:ascii="Calibri" w:hAnsi="Calibri"/>
                <w:color w:val="000000"/>
                <w:sz w:val="10"/>
                <w:szCs w:val="12"/>
              </w:rPr>
            </w:pPr>
            <w:r w:rsidRPr="00F161F8">
              <w:rPr>
                <w:rFonts w:ascii="Calibri" w:hAnsi="Calibri" w:cs="Calibri"/>
                <w:color w:val="000000"/>
                <w:sz w:val="10"/>
                <w:szCs w:val="12"/>
              </w:rPr>
              <w:t xml:space="preserve">Crecimiento Win </w:t>
            </w:r>
            <w:r w:rsidRPr="00F161F8">
              <w:rPr>
                <w:rFonts w:ascii="Calibri" w:hAnsi="Calibri" w:cs="Calibri"/>
                <w:b/>
                <w:bCs/>
                <w:color w:val="000000"/>
                <w:sz w:val="10"/>
                <w:szCs w:val="12"/>
              </w:rPr>
              <w:t>Real</w:t>
            </w:r>
          </w:p>
        </w:tc>
        <w:tc>
          <w:tcPr>
            <w:tcW w:w="313" w:type="pct"/>
            <w:tcBorders>
              <w:top w:val="nil"/>
              <w:left w:val="nil"/>
              <w:bottom w:val="single" w:sz="8" w:space="0" w:color="auto"/>
              <w:right w:val="single" w:sz="8" w:space="0" w:color="auto"/>
            </w:tcBorders>
            <w:shd w:val="clear" w:color="000000" w:fill="DCE6F1"/>
            <w:noWrap/>
            <w:vAlign w:val="bottom"/>
            <w:hideMark/>
          </w:tcPr>
          <w:p w14:paraId="56E1F58B" w14:textId="7A9D12F3"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-1,7%</w:t>
            </w:r>
          </w:p>
        </w:tc>
        <w:tc>
          <w:tcPr>
            <w:tcW w:w="536" w:type="pct"/>
            <w:tcBorders>
              <w:top w:val="nil"/>
              <w:left w:val="nil"/>
              <w:bottom w:val="single" w:sz="8" w:space="0" w:color="auto"/>
              <w:right w:val="single" w:sz="8" w:space="0" w:color="auto"/>
            </w:tcBorders>
            <w:shd w:val="clear" w:color="000000" w:fill="DCE6F1"/>
            <w:noWrap/>
            <w:vAlign w:val="bottom"/>
            <w:hideMark/>
          </w:tcPr>
          <w:p w14:paraId="3595CB82" w14:textId="79F3554B"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-1,9%</w:t>
            </w:r>
          </w:p>
        </w:tc>
        <w:tc>
          <w:tcPr>
            <w:tcW w:w="449" w:type="pct"/>
            <w:tcBorders>
              <w:top w:val="nil"/>
              <w:left w:val="nil"/>
              <w:bottom w:val="single" w:sz="8" w:space="0" w:color="auto"/>
              <w:right w:val="single" w:sz="8" w:space="0" w:color="auto"/>
            </w:tcBorders>
            <w:shd w:val="clear" w:color="000000" w:fill="DCE6F1"/>
            <w:noWrap/>
            <w:vAlign w:val="bottom"/>
            <w:hideMark/>
          </w:tcPr>
          <w:p w14:paraId="4EAD1749" w14:textId="5D24EF62"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-2,0%</w:t>
            </w:r>
          </w:p>
        </w:tc>
        <w:tc>
          <w:tcPr>
            <w:tcW w:w="542" w:type="pct"/>
            <w:tcBorders>
              <w:top w:val="nil"/>
              <w:left w:val="nil"/>
              <w:bottom w:val="single" w:sz="8" w:space="0" w:color="auto"/>
              <w:right w:val="single" w:sz="8" w:space="0" w:color="auto"/>
            </w:tcBorders>
            <w:shd w:val="clear" w:color="000000" w:fill="DCE6F1"/>
            <w:noWrap/>
            <w:vAlign w:val="bottom"/>
            <w:hideMark/>
          </w:tcPr>
          <w:p w14:paraId="61633C49" w14:textId="461D1C3A"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-1,9%</w:t>
            </w:r>
          </w:p>
        </w:tc>
        <w:tc>
          <w:tcPr>
            <w:tcW w:w="332" w:type="pct"/>
            <w:tcBorders>
              <w:top w:val="nil"/>
              <w:left w:val="nil"/>
              <w:bottom w:val="single" w:sz="8" w:space="0" w:color="auto"/>
              <w:right w:val="single" w:sz="8" w:space="0" w:color="auto"/>
            </w:tcBorders>
            <w:shd w:val="clear" w:color="000000" w:fill="DCE6F1"/>
            <w:noWrap/>
            <w:vAlign w:val="bottom"/>
            <w:hideMark/>
          </w:tcPr>
          <w:p w14:paraId="370CA485" w14:textId="1156ADB8"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-1,6%</w:t>
            </w:r>
          </w:p>
        </w:tc>
        <w:tc>
          <w:tcPr>
            <w:tcW w:w="313" w:type="pct"/>
            <w:tcBorders>
              <w:top w:val="nil"/>
              <w:left w:val="nil"/>
              <w:bottom w:val="single" w:sz="8" w:space="0" w:color="auto"/>
              <w:right w:val="single" w:sz="8" w:space="0" w:color="auto"/>
            </w:tcBorders>
            <w:shd w:val="clear" w:color="000000" w:fill="DCE6F1"/>
            <w:noWrap/>
            <w:vAlign w:val="bottom"/>
            <w:hideMark/>
          </w:tcPr>
          <w:p w14:paraId="7B1060A6" w14:textId="217AD7BD"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-1,7%</w:t>
            </w:r>
          </w:p>
        </w:tc>
        <w:tc>
          <w:tcPr>
            <w:tcW w:w="313" w:type="pct"/>
            <w:tcBorders>
              <w:top w:val="nil"/>
              <w:left w:val="nil"/>
              <w:bottom w:val="single" w:sz="8" w:space="0" w:color="auto"/>
              <w:right w:val="single" w:sz="8" w:space="0" w:color="auto"/>
            </w:tcBorders>
            <w:shd w:val="clear" w:color="000000" w:fill="DCE6F1"/>
            <w:noWrap/>
            <w:vAlign w:val="bottom"/>
            <w:hideMark/>
          </w:tcPr>
          <w:p w14:paraId="3E58B472" w14:textId="755B32BE"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-1,8%</w:t>
            </w:r>
          </w:p>
        </w:tc>
        <w:tc>
          <w:tcPr>
            <w:tcW w:w="313" w:type="pct"/>
            <w:tcBorders>
              <w:top w:val="nil"/>
              <w:left w:val="nil"/>
              <w:bottom w:val="single" w:sz="8" w:space="0" w:color="auto"/>
              <w:right w:val="single" w:sz="8" w:space="0" w:color="auto"/>
            </w:tcBorders>
            <w:shd w:val="clear" w:color="000000" w:fill="DCE6F1"/>
            <w:noWrap/>
            <w:vAlign w:val="bottom"/>
            <w:hideMark/>
          </w:tcPr>
          <w:p w14:paraId="6C0F41DE" w14:textId="66D1CEAA"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-2,2%</w:t>
            </w:r>
          </w:p>
        </w:tc>
        <w:tc>
          <w:tcPr>
            <w:tcW w:w="313" w:type="pct"/>
            <w:tcBorders>
              <w:top w:val="nil"/>
              <w:left w:val="nil"/>
              <w:bottom w:val="single" w:sz="8" w:space="0" w:color="auto"/>
              <w:right w:val="single" w:sz="8" w:space="0" w:color="auto"/>
            </w:tcBorders>
            <w:shd w:val="clear" w:color="000000" w:fill="DCE6F1"/>
            <w:noWrap/>
            <w:vAlign w:val="bottom"/>
          </w:tcPr>
          <w:p w14:paraId="205ED44A" w14:textId="7F3D4A2F"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-2,5%</w:t>
            </w:r>
          </w:p>
        </w:tc>
        <w:tc>
          <w:tcPr>
            <w:tcW w:w="313" w:type="pct"/>
            <w:tcBorders>
              <w:top w:val="nil"/>
              <w:left w:val="nil"/>
              <w:bottom w:val="single" w:sz="8" w:space="0" w:color="auto"/>
              <w:right w:val="single" w:sz="8" w:space="0" w:color="auto"/>
            </w:tcBorders>
            <w:shd w:val="clear" w:color="000000" w:fill="DCE6F1"/>
            <w:noWrap/>
            <w:vAlign w:val="bottom"/>
          </w:tcPr>
          <w:p w14:paraId="7102F16C" w14:textId="465B3EC8"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-2,6%</w:t>
            </w:r>
          </w:p>
        </w:tc>
        <w:tc>
          <w:tcPr>
            <w:tcW w:w="313" w:type="pct"/>
            <w:tcBorders>
              <w:top w:val="nil"/>
              <w:left w:val="nil"/>
              <w:bottom w:val="single" w:sz="8" w:space="0" w:color="auto"/>
              <w:right w:val="single" w:sz="8" w:space="0" w:color="auto"/>
            </w:tcBorders>
            <w:shd w:val="clear" w:color="000000" w:fill="DCE6F1"/>
            <w:noWrap/>
            <w:vAlign w:val="bottom"/>
          </w:tcPr>
          <w:p w14:paraId="18F4B492" w14:textId="3001E04B"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-2,9%</w:t>
            </w:r>
          </w:p>
        </w:tc>
        <w:tc>
          <w:tcPr>
            <w:tcW w:w="313" w:type="pct"/>
            <w:tcBorders>
              <w:top w:val="nil"/>
              <w:left w:val="nil"/>
              <w:bottom w:val="single" w:sz="8" w:space="0" w:color="auto"/>
              <w:right w:val="single" w:sz="8" w:space="0" w:color="auto"/>
            </w:tcBorders>
            <w:shd w:val="clear" w:color="000000" w:fill="DCE6F1"/>
            <w:noWrap/>
            <w:vAlign w:val="bottom"/>
          </w:tcPr>
          <w:p w14:paraId="7EC01416" w14:textId="3A30175F" w:rsidR="00F161F8" w:rsidRPr="00F161F8" w:rsidRDefault="00F161F8" w:rsidP="00F161F8">
            <w:pPr>
              <w:jc w:val="center"/>
              <w:rPr>
                <w:rFonts w:ascii="Calibri" w:hAnsi="Calibri"/>
                <w:color w:val="000000"/>
                <w:sz w:val="10"/>
                <w:szCs w:val="12"/>
              </w:rPr>
            </w:pPr>
            <w:r w:rsidRPr="00F161F8">
              <w:rPr>
                <w:rFonts w:ascii="Calibri" w:hAnsi="Calibri" w:cs="Calibri"/>
                <w:color w:val="000000"/>
                <w:sz w:val="10"/>
                <w:szCs w:val="12"/>
              </w:rPr>
              <w:t>-2,9%</w:t>
            </w:r>
          </w:p>
        </w:tc>
      </w:tr>
      <w:tr w:rsidR="00DA04BC" w:rsidRPr="00CA6263" w14:paraId="6E4DBA08" w14:textId="77777777" w:rsidTr="00F161F8">
        <w:trPr>
          <w:trHeight w:val="195"/>
          <w:jc w:val="center"/>
        </w:trPr>
        <w:tc>
          <w:tcPr>
            <w:tcW w:w="4687"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313" w:type="pct"/>
            <w:tcBorders>
              <w:top w:val="nil"/>
              <w:left w:val="nil"/>
              <w:bottom w:val="single" w:sz="8" w:space="0" w:color="auto"/>
              <w:right w:val="single" w:sz="8" w:space="0" w:color="auto"/>
            </w:tcBorders>
            <w:shd w:val="clear" w:color="000000" w:fill="DCE6F1"/>
            <w:noWrap/>
            <w:vAlign w:val="bottom"/>
            <w:hideMark/>
          </w:tcPr>
          <w:p w14:paraId="0C99408B" w14:textId="78250404" w:rsidR="00DA04BC" w:rsidRPr="004768DF" w:rsidRDefault="00DA04BC" w:rsidP="00DA04BC">
            <w:pPr>
              <w:spacing w:after="0" w:line="240" w:lineRule="auto"/>
              <w:jc w:val="center"/>
              <w:rPr>
                <w:rFonts w:ascii="Calibri" w:eastAsia="Times New Roman" w:hAnsi="Calibri" w:cs="Times New Roman"/>
                <w:color w:val="000000"/>
                <w:sz w:val="12"/>
                <w:szCs w:val="12"/>
                <w:lang w:eastAsia="es-CL"/>
              </w:rPr>
            </w:pPr>
            <w:r w:rsidRPr="004768DF">
              <w:rPr>
                <w:rFonts w:ascii="Calibri" w:eastAsia="Times New Roman" w:hAnsi="Calibri" w:cs="Times New Roman"/>
                <w:color w:val="000000"/>
                <w:sz w:val="12"/>
                <w:szCs w:val="12"/>
                <w:lang w:eastAsia="es-CL"/>
              </w:rPr>
              <w:t>-</w:t>
            </w:r>
            <w:r w:rsidR="005C3AFE">
              <w:rPr>
                <w:rFonts w:ascii="Calibri" w:eastAsia="Times New Roman" w:hAnsi="Calibri" w:cs="Times New Roman"/>
                <w:color w:val="000000"/>
                <w:sz w:val="12"/>
                <w:szCs w:val="12"/>
                <w:lang w:eastAsia="es-CL"/>
              </w:rPr>
              <w:t>2</w:t>
            </w:r>
            <w:r w:rsidRPr="004768DF">
              <w:rPr>
                <w:rFonts w:ascii="Calibri" w:eastAsia="Times New Roman" w:hAnsi="Calibri" w:cs="Times New Roman"/>
                <w:color w:val="000000"/>
                <w:sz w:val="12"/>
                <w:szCs w:val="12"/>
                <w:lang w:eastAsia="es-CL"/>
              </w:rPr>
              <w:t>,</w:t>
            </w:r>
            <w:r w:rsidR="000B71FE">
              <w:rPr>
                <w:rFonts w:ascii="Calibri" w:eastAsia="Times New Roman" w:hAnsi="Calibri" w:cs="Times New Roman"/>
                <w:color w:val="000000"/>
                <w:sz w:val="12"/>
                <w:szCs w:val="12"/>
                <w:lang w:eastAsia="es-CL"/>
              </w:rPr>
              <w:t>1</w:t>
            </w:r>
            <w:r w:rsidRPr="004768DF">
              <w:rPr>
                <w:rFonts w:ascii="Calibri" w:eastAsia="Times New Roman" w:hAnsi="Calibri" w:cs="Times New Roman"/>
                <w:color w:val="000000"/>
                <w:sz w:val="12"/>
                <w:szCs w:val="12"/>
                <w:lang w:eastAsia="es-CL"/>
              </w:rPr>
              <w:t>%</w:t>
            </w:r>
          </w:p>
        </w:tc>
      </w:tr>
    </w:tbl>
    <w:p w14:paraId="56D8537C" w14:textId="77777777" w:rsidR="003F05FA" w:rsidRDefault="003F05FA" w:rsidP="00FB3D8B">
      <w:pPr>
        <w:pStyle w:val="Prrafodelista"/>
        <w:tabs>
          <w:tab w:val="left" w:pos="0"/>
          <w:tab w:val="left" w:pos="6285"/>
        </w:tabs>
        <w:ind w:left="0"/>
      </w:pPr>
    </w:p>
    <w:p w14:paraId="7C0D4559" w14:textId="6013B5AE"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F35AD0">
        <w:rPr>
          <w:b/>
        </w:rPr>
        <w:t>octubre</w:t>
      </w:r>
      <w:r w:rsidR="00587B0F">
        <w:rPr>
          <w:b/>
        </w:rPr>
        <w:t xml:space="preserve"> 2018 </w:t>
      </w:r>
      <w:r w:rsidRPr="00E80F2B">
        <w:rPr>
          <w:b/>
        </w:rPr>
        <w:t>-</w:t>
      </w:r>
      <w:r>
        <w:rPr>
          <w:b/>
        </w:rPr>
        <w:t xml:space="preserve"> </w:t>
      </w:r>
      <w:r w:rsidR="00F35AD0">
        <w:rPr>
          <w:b/>
        </w:rPr>
        <w:t>noviembre</w:t>
      </w:r>
      <w:r w:rsidRPr="00E80F2B">
        <w:rPr>
          <w:b/>
        </w:rPr>
        <w:t xml:space="preserve"> 201</w:t>
      </w:r>
      <w:r w:rsidR="00B214DF">
        <w:rPr>
          <w:b/>
        </w:rPr>
        <w:t>8</w:t>
      </w:r>
    </w:p>
    <w:p w14:paraId="242A55EE" w14:textId="6F315E4D" w:rsidR="00FB3D8B" w:rsidRDefault="000B71FE" w:rsidP="00DB1263">
      <w:pPr>
        <w:pStyle w:val="Prrafodelista"/>
        <w:tabs>
          <w:tab w:val="left" w:pos="0"/>
          <w:tab w:val="left" w:pos="360"/>
          <w:tab w:val="left" w:pos="6285"/>
        </w:tabs>
        <w:ind w:left="0" w:hanging="142"/>
        <w:jc w:val="center"/>
        <w:rPr>
          <w:b/>
        </w:rPr>
      </w:pPr>
      <w:r>
        <w:rPr>
          <w:b/>
          <w:noProof/>
          <w:lang w:eastAsia="es-CL"/>
        </w:rPr>
        <w:drawing>
          <wp:inline distT="0" distB="0" distL="0" distR="0" wp14:anchorId="6963C4FC" wp14:editId="4BFF2AC0">
            <wp:extent cx="5123113" cy="2436125"/>
            <wp:effectExtent l="0" t="0" r="1905" b="254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6503" cy="2447247"/>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7B838EE8"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DC75C9">
      <w:headerReference w:type="default" r:id="rId22"/>
      <w:footerReference w:type="default" r:id="rId23"/>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D6B95" w14:textId="77777777" w:rsidR="0073758F" w:rsidRDefault="0073758F" w:rsidP="00FD382C">
      <w:r>
        <w:separator/>
      </w:r>
    </w:p>
  </w:endnote>
  <w:endnote w:type="continuationSeparator" w:id="0">
    <w:p w14:paraId="4963B913" w14:textId="77777777" w:rsidR="0073758F" w:rsidRDefault="0073758F"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8B88F" w14:textId="77777777" w:rsidR="0073758F" w:rsidRDefault="0073758F">
    <w:pPr>
      <w:pStyle w:val="Piedepgina"/>
    </w:pPr>
  </w:p>
  <w:p w14:paraId="2E5D0DE2" w14:textId="77777777" w:rsidR="0073758F" w:rsidRDefault="007375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C0594" w14:textId="77777777" w:rsidR="0073758F" w:rsidRDefault="0073758F" w:rsidP="00FD382C">
      <w:r>
        <w:separator/>
      </w:r>
    </w:p>
  </w:footnote>
  <w:footnote w:type="continuationSeparator" w:id="0">
    <w:p w14:paraId="0D56B7E7" w14:textId="77777777" w:rsidR="0073758F" w:rsidRDefault="0073758F" w:rsidP="00FD382C">
      <w:r>
        <w:continuationSeparator/>
      </w:r>
    </w:p>
  </w:footnote>
  <w:footnote w:id="1">
    <w:p w14:paraId="70CEE1EA" w14:textId="77777777" w:rsidR="0073758F" w:rsidRPr="0004531A" w:rsidRDefault="0073758F"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116E7846" w:rsidR="0073758F" w:rsidRPr="00FD382C" w:rsidRDefault="0073758F"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octubre de 2016 en la comuna de Chillán, el que se encuentra en etapa de construcción.  </w:t>
      </w:r>
    </w:p>
  </w:footnote>
  <w:footnote w:id="3">
    <w:p w14:paraId="43D57593" w14:textId="7C12908E" w:rsidR="0073758F" w:rsidRDefault="0073758F" w:rsidP="00A1369B">
      <w:pPr>
        <w:pStyle w:val="Textonotapie"/>
      </w:pPr>
      <w:r>
        <w:rPr>
          <w:rStyle w:val="Refdenotaalpie"/>
        </w:rPr>
        <w:footnoteRef/>
      </w:r>
      <w:r>
        <w:t xml:space="preserve"> </w:t>
      </w:r>
      <w:r>
        <w:rPr>
          <w:lang w:val="es-ES"/>
        </w:rPr>
        <w:t xml:space="preserve">La variación mensual resulta de la comparación de los ingresos brutos de los casinos municipales y autorizados por la Ley N° 19.995 –en UF del último día del mes- del mes de </w:t>
      </w:r>
      <w:r w:rsidR="00F35AD0">
        <w:rPr>
          <w:lang w:val="es-ES"/>
        </w:rPr>
        <w:t>noviembre</w:t>
      </w:r>
      <w:r>
        <w:rPr>
          <w:lang w:val="es-ES"/>
        </w:rPr>
        <w:t xml:space="preserve"> en los años 2017 y 2018.</w:t>
      </w:r>
    </w:p>
  </w:footnote>
  <w:footnote w:id="4">
    <w:p w14:paraId="7DE5319D" w14:textId="0090CC3E" w:rsidR="0073758F" w:rsidRDefault="0073758F" w:rsidP="00A1369B">
      <w:pPr>
        <w:pStyle w:val="Textonotapie"/>
      </w:pPr>
      <w:r>
        <w:rPr>
          <w:rStyle w:val="Refdenotaalpie"/>
        </w:rPr>
        <w:footnoteRef/>
      </w:r>
      <w:r>
        <w:t xml:space="preserve"> </w:t>
      </w:r>
      <w:r>
        <w:rPr>
          <w:lang w:val="es-ES"/>
        </w:rPr>
        <w:t xml:space="preserve">Corresponde al crecimiento de los ingresos brutos acumulados, considerando el periodo </w:t>
      </w:r>
      <w:r w:rsidR="00F35AD0">
        <w:rPr>
          <w:lang w:val="es-ES"/>
        </w:rPr>
        <w:t>diciembre</w:t>
      </w:r>
      <w:r>
        <w:rPr>
          <w:lang w:val="es-ES"/>
        </w:rPr>
        <w:t xml:space="preserve"> de 2017-</w:t>
      </w:r>
      <w:r w:rsidR="00F35AD0">
        <w:rPr>
          <w:lang w:val="es-ES"/>
        </w:rPr>
        <w:t>noviembre</w:t>
      </w:r>
      <w:r>
        <w:rPr>
          <w:lang w:val="es-ES"/>
        </w:rPr>
        <w:t xml:space="preserve"> de 2018, y se comparan con los ingresos acumulados del periodo </w:t>
      </w:r>
      <w:r w:rsidR="00F35AD0">
        <w:rPr>
          <w:lang w:val="es-ES"/>
        </w:rPr>
        <w:t>diciembre</w:t>
      </w:r>
      <w:r>
        <w:rPr>
          <w:lang w:val="es-ES"/>
        </w:rPr>
        <w:t xml:space="preserve"> de 2016 - </w:t>
      </w:r>
      <w:r w:rsidR="00F35AD0">
        <w:rPr>
          <w:lang w:val="es-ES"/>
        </w:rPr>
        <w:t>noviembre</w:t>
      </w:r>
      <w:r>
        <w:rPr>
          <w:lang w:val="es-ES"/>
        </w:rPr>
        <w:t xml:space="preserve"> de 2017, corregido por la UF del último día del mes.</w:t>
      </w:r>
    </w:p>
  </w:footnote>
  <w:footnote w:id="5">
    <w:p w14:paraId="7051DE0E" w14:textId="3FC0D4EB" w:rsidR="0073758F" w:rsidRPr="00FD382C" w:rsidRDefault="0073758F" w:rsidP="00AA4471">
      <w:pPr>
        <w:pStyle w:val="Textonotapie"/>
        <w:rPr>
          <w:lang w:val="es-ES"/>
        </w:rPr>
      </w:pPr>
      <w:r>
        <w:rPr>
          <w:rStyle w:val="Refdenotaalpie"/>
        </w:rPr>
        <w:footnoteRef/>
      </w:r>
      <w:r>
        <w:t xml:space="preserve"> </w:t>
      </w:r>
      <w:r>
        <w:rPr>
          <w:lang w:val="es-ES"/>
        </w:rPr>
        <w:t xml:space="preserve">La variación mensual resulta de la comparación de los ingresos brutos –en UF del último día del mes- del mes de </w:t>
      </w:r>
      <w:r w:rsidR="00F35AD0">
        <w:rPr>
          <w:lang w:val="es-ES"/>
        </w:rPr>
        <w:t>noviembre</w:t>
      </w:r>
      <w:r>
        <w:rPr>
          <w:lang w:val="es-ES"/>
        </w:rPr>
        <w:t xml:space="preserve"> en los años 2017-2018.</w:t>
      </w:r>
    </w:p>
  </w:footnote>
  <w:footnote w:id="6">
    <w:p w14:paraId="0FC0AE82" w14:textId="70B2522C" w:rsidR="0073758F" w:rsidRPr="00D42C6C" w:rsidRDefault="0073758F"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7AF0E2B3" w:rsidR="0073758F" w:rsidRPr="00FD382C" w:rsidRDefault="0073758F" w:rsidP="00AA4471">
      <w:pPr>
        <w:pStyle w:val="Textonotapie"/>
        <w:rPr>
          <w:lang w:val="es-ES"/>
        </w:rPr>
      </w:pPr>
      <w:r>
        <w:rPr>
          <w:rStyle w:val="Refdenotaalpie"/>
        </w:rPr>
        <w:footnoteRef/>
      </w:r>
      <w:r>
        <w:t xml:space="preserve"> </w:t>
      </w:r>
      <w:r>
        <w:rPr>
          <w:lang w:val="es-ES"/>
        </w:rPr>
        <w:t xml:space="preserve">Corresponde al crecimiento de los ingresos brutos acumulados, considerando los últimos 12 meses. Es decir, se considera los ingresos acumulados desde </w:t>
      </w:r>
      <w:r w:rsidR="00F35AD0">
        <w:rPr>
          <w:lang w:val="es-ES"/>
        </w:rPr>
        <w:t>diciembre</w:t>
      </w:r>
      <w:r>
        <w:rPr>
          <w:lang w:val="es-ES"/>
        </w:rPr>
        <w:t xml:space="preserve"> de 2017 a </w:t>
      </w:r>
      <w:r w:rsidR="00F35AD0">
        <w:rPr>
          <w:lang w:val="es-ES"/>
        </w:rPr>
        <w:t>noviembre</w:t>
      </w:r>
      <w:r>
        <w:rPr>
          <w:lang w:val="es-ES"/>
        </w:rPr>
        <w:t xml:space="preserve"> de 2018, y se comparan con los ingresos acumulados de </w:t>
      </w:r>
      <w:r w:rsidR="00F35AD0">
        <w:rPr>
          <w:lang w:val="es-ES"/>
        </w:rPr>
        <w:t>diciembre</w:t>
      </w:r>
      <w:r>
        <w:rPr>
          <w:lang w:val="es-ES"/>
        </w:rPr>
        <w:t xml:space="preserve"> de 2016 a </w:t>
      </w:r>
      <w:r w:rsidR="00F35AD0">
        <w:rPr>
          <w:lang w:val="es-ES"/>
        </w:rPr>
        <w:t>noviembre</w:t>
      </w:r>
      <w:r>
        <w:rPr>
          <w:lang w:val="es-ES"/>
        </w:rPr>
        <w:t xml:space="preserve"> de 2017, corregido por la UF del último día del mes.</w:t>
      </w:r>
    </w:p>
  </w:footnote>
  <w:footnote w:id="8">
    <w:p w14:paraId="67E104AA" w14:textId="77777777" w:rsidR="0073758F" w:rsidRPr="0004531A" w:rsidRDefault="0073758F"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73758F" w:rsidRDefault="0073758F">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90266" w14:textId="77777777" w:rsidR="0073758F" w:rsidRDefault="0073758F"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73758F" w:rsidRPr="00FD382C" w:rsidRDefault="0073758F" w:rsidP="009858E3">
    <w:pPr>
      <w:pStyle w:val="Encabezado"/>
      <w:pBdr>
        <w:bottom w:val="single" w:sz="4" w:space="1" w:color="auto"/>
      </w:pBdr>
      <w:jc w:val="right"/>
      <w:rPr>
        <w:b/>
      </w:rPr>
    </w:pPr>
    <w:r w:rsidRPr="00FD382C">
      <w:rPr>
        <w:b/>
      </w:rPr>
      <w:t>COMUNICADO DE PRENSA</w:t>
    </w:r>
  </w:p>
  <w:p w14:paraId="6D6598B1" w14:textId="3BFED8B9" w:rsidR="0073758F" w:rsidRDefault="0073758F" w:rsidP="009858E3">
    <w:pPr>
      <w:pStyle w:val="Encabezado"/>
      <w:pBdr>
        <w:bottom w:val="single" w:sz="4" w:space="1" w:color="auto"/>
      </w:pBdr>
      <w:rPr>
        <w:b/>
      </w:rPr>
    </w:pPr>
    <w:r w:rsidRPr="00FD382C">
      <w:rPr>
        <w:b/>
      </w:rPr>
      <w:tab/>
    </w:r>
    <w:r w:rsidRPr="00FD382C">
      <w:rPr>
        <w:b/>
      </w:rPr>
      <w:tab/>
    </w:r>
    <w:r w:rsidR="00A23748">
      <w:rPr>
        <w:b/>
      </w:rPr>
      <w:t>Viernes 28</w:t>
    </w:r>
    <w:r>
      <w:rPr>
        <w:b/>
      </w:rPr>
      <w:t xml:space="preserve"> de diciembre de 2018</w:t>
    </w:r>
  </w:p>
  <w:p w14:paraId="6D9F9DFB" w14:textId="77777777" w:rsidR="0073758F" w:rsidRPr="00FD382C" w:rsidRDefault="0073758F" w:rsidP="009858E3">
    <w:pPr>
      <w:pStyle w:val="Encabezad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10609"/>
    <w:rsid w:val="00010D78"/>
    <w:rsid w:val="000249BB"/>
    <w:rsid w:val="0004531A"/>
    <w:rsid w:val="0005531F"/>
    <w:rsid w:val="00060DE8"/>
    <w:rsid w:val="00066507"/>
    <w:rsid w:val="00067327"/>
    <w:rsid w:val="00070A8B"/>
    <w:rsid w:val="00070FBD"/>
    <w:rsid w:val="00072032"/>
    <w:rsid w:val="00083908"/>
    <w:rsid w:val="00084B20"/>
    <w:rsid w:val="000A4502"/>
    <w:rsid w:val="000A7117"/>
    <w:rsid w:val="000B159F"/>
    <w:rsid w:val="000B5535"/>
    <w:rsid w:val="000B71FE"/>
    <w:rsid w:val="000C1CF5"/>
    <w:rsid w:val="000C3DDF"/>
    <w:rsid w:val="000C7455"/>
    <w:rsid w:val="000D1DA8"/>
    <w:rsid w:val="000D553D"/>
    <w:rsid w:val="000D6BF6"/>
    <w:rsid w:val="000D7911"/>
    <w:rsid w:val="000E2EC5"/>
    <w:rsid w:val="000E4826"/>
    <w:rsid w:val="000F1FCB"/>
    <w:rsid w:val="000F3AD6"/>
    <w:rsid w:val="000F3DC9"/>
    <w:rsid w:val="000F60B1"/>
    <w:rsid w:val="00106FDB"/>
    <w:rsid w:val="00107281"/>
    <w:rsid w:val="00112F13"/>
    <w:rsid w:val="001152D3"/>
    <w:rsid w:val="00152CF7"/>
    <w:rsid w:val="0016144B"/>
    <w:rsid w:val="00161F8D"/>
    <w:rsid w:val="00171452"/>
    <w:rsid w:val="001723D4"/>
    <w:rsid w:val="0017349B"/>
    <w:rsid w:val="00181717"/>
    <w:rsid w:val="00181AB5"/>
    <w:rsid w:val="00184005"/>
    <w:rsid w:val="00196290"/>
    <w:rsid w:val="001A0CCF"/>
    <w:rsid w:val="001A472E"/>
    <w:rsid w:val="001A595F"/>
    <w:rsid w:val="001C0AC0"/>
    <w:rsid w:val="001C606D"/>
    <w:rsid w:val="001D33F7"/>
    <w:rsid w:val="001D7E9E"/>
    <w:rsid w:val="001E1087"/>
    <w:rsid w:val="001E2D5F"/>
    <w:rsid w:val="001E5525"/>
    <w:rsid w:val="001E65B3"/>
    <w:rsid w:val="001E78D6"/>
    <w:rsid w:val="00200053"/>
    <w:rsid w:val="0020351D"/>
    <w:rsid w:val="00211790"/>
    <w:rsid w:val="00231FE9"/>
    <w:rsid w:val="00234145"/>
    <w:rsid w:val="002406D6"/>
    <w:rsid w:val="00242E1D"/>
    <w:rsid w:val="00252772"/>
    <w:rsid w:val="002542B1"/>
    <w:rsid w:val="00265A30"/>
    <w:rsid w:val="00271B88"/>
    <w:rsid w:val="0027633E"/>
    <w:rsid w:val="002814E3"/>
    <w:rsid w:val="00286C33"/>
    <w:rsid w:val="002B3DB3"/>
    <w:rsid w:val="002B5C3A"/>
    <w:rsid w:val="002C1CD9"/>
    <w:rsid w:val="002C3DCB"/>
    <w:rsid w:val="002C5E7D"/>
    <w:rsid w:val="002D141C"/>
    <w:rsid w:val="002E1437"/>
    <w:rsid w:val="002E1BFC"/>
    <w:rsid w:val="002E651C"/>
    <w:rsid w:val="00302ACB"/>
    <w:rsid w:val="00303081"/>
    <w:rsid w:val="0031661E"/>
    <w:rsid w:val="00330916"/>
    <w:rsid w:val="00330D14"/>
    <w:rsid w:val="00332EC7"/>
    <w:rsid w:val="003404EF"/>
    <w:rsid w:val="0035639B"/>
    <w:rsid w:val="00356EEF"/>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CEA"/>
    <w:rsid w:val="0041118A"/>
    <w:rsid w:val="00426C10"/>
    <w:rsid w:val="00427615"/>
    <w:rsid w:val="00457BCD"/>
    <w:rsid w:val="0046773A"/>
    <w:rsid w:val="00474076"/>
    <w:rsid w:val="004768DF"/>
    <w:rsid w:val="004830B6"/>
    <w:rsid w:val="004843DA"/>
    <w:rsid w:val="00484BF8"/>
    <w:rsid w:val="004942E1"/>
    <w:rsid w:val="004C761E"/>
    <w:rsid w:val="004D351E"/>
    <w:rsid w:val="004D3E92"/>
    <w:rsid w:val="004D4205"/>
    <w:rsid w:val="004D618C"/>
    <w:rsid w:val="004E6E42"/>
    <w:rsid w:val="004F4336"/>
    <w:rsid w:val="004F66A2"/>
    <w:rsid w:val="005009A7"/>
    <w:rsid w:val="00513F0E"/>
    <w:rsid w:val="005304CD"/>
    <w:rsid w:val="005305FC"/>
    <w:rsid w:val="00536AD9"/>
    <w:rsid w:val="00553922"/>
    <w:rsid w:val="00556C03"/>
    <w:rsid w:val="005609FB"/>
    <w:rsid w:val="00563030"/>
    <w:rsid w:val="00565C48"/>
    <w:rsid w:val="00570AD6"/>
    <w:rsid w:val="005744B8"/>
    <w:rsid w:val="00574797"/>
    <w:rsid w:val="005811CF"/>
    <w:rsid w:val="00584E2D"/>
    <w:rsid w:val="00587B0F"/>
    <w:rsid w:val="005B01F2"/>
    <w:rsid w:val="005B1CCB"/>
    <w:rsid w:val="005B279E"/>
    <w:rsid w:val="005B3F73"/>
    <w:rsid w:val="005C3AFE"/>
    <w:rsid w:val="005F17F7"/>
    <w:rsid w:val="006022DC"/>
    <w:rsid w:val="006124CA"/>
    <w:rsid w:val="00625D82"/>
    <w:rsid w:val="00634709"/>
    <w:rsid w:val="00643409"/>
    <w:rsid w:val="00650542"/>
    <w:rsid w:val="0065648C"/>
    <w:rsid w:val="00670528"/>
    <w:rsid w:val="006717A5"/>
    <w:rsid w:val="006741BF"/>
    <w:rsid w:val="006756C9"/>
    <w:rsid w:val="006769E2"/>
    <w:rsid w:val="00692B82"/>
    <w:rsid w:val="00696BDD"/>
    <w:rsid w:val="006A4494"/>
    <w:rsid w:val="006A7C2D"/>
    <w:rsid w:val="006A7C49"/>
    <w:rsid w:val="006C2E93"/>
    <w:rsid w:val="006C4C1B"/>
    <w:rsid w:val="006D0D1F"/>
    <w:rsid w:val="006E0442"/>
    <w:rsid w:val="006E4FFE"/>
    <w:rsid w:val="006E6197"/>
    <w:rsid w:val="006F36F7"/>
    <w:rsid w:val="006F6C40"/>
    <w:rsid w:val="00702836"/>
    <w:rsid w:val="0073400A"/>
    <w:rsid w:val="0073758F"/>
    <w:rsid w:val="00750625"/>
    <w:rsid w:val="007537E1"/>
    <w:rsid w:val="00756B18"/>
    <w:rsid w:val="00771394"/>
    <w:rsid w:val="00773FDD"/>
    <w:rsid w:val="00774921"/>
    <w:rsid w:val="007A3DC5"/>
    <w:rsid w:val="007B3621"/>
    <w:rsid w:val="007C4E85"/>
    <w:rsid w:val="007C6AB3"/>
    <w:rsid w:val="007D18AC"/>
    <w:rsid w:val="007D1CD3"/>
    <w:rsid w:val="007D2B56"/>
    <w:rsid w:val="007F3AA1"/>
    <w:rsid w:val="007F6746"/>
    <w:rsid w:val="00804E4B"/>
    <w:rsid w:val="008062BF"/>
    <w:rsid w:val="008161A3"/>
    <w:rsid w:val="0081667E"/>
    <w:rsid w:val="00821C31"/>
    <w:rsid w:val="00826557"/>
    <w:rsid w:val="00831D0C"/>
    <w:rsid w:val="00834D9E"/>
    <w:rsid w:val="00842039"/>
    <w:rsid w:val="00842993"/>
    <w:rsid w:val="00877A61"/>
    <w:rsid w:val="0088217E"/>
    <w:rsid w:val="00884744"/>
    <w:rsid w:val="00885B46"/>
    <w:rsid w:val="0089072C"/>
    <w:rsid w:val="00893FC1"/>
    <w:rsid w:val="00895DCC"/>
    <w:rsid w:val="008A4B8A"/>
    <w:rsid w:val="008B14B4"/>
    <w:rsid w:val="008B6C22"/>
    <w:rsid w:val="008B72D9"/>
    <w:rsid w:val="008C47DE"/>
    <w:rsid w:val="008C51CA"/>
    <w:rsid w:val="008E2767"/>
    <w:rsid w:val="008E3F28"/>
    <w:rsid w:val="00901177"/>
    <w:rsid w:val="0090460C"/>
    <w:rsid w:val="009070A6"/>
    <w:rsid w:val="009151B9"/>
    <w:rsid w:val="009152F2"/>
    <w:rsid w:val="009169F2"/>
    <w:rsid w:val="009265AF"/>
    <w:rsid w:val="009303C5"/>
    <w:rsid w:val="0094407B"/>
    <w:rsid w:val="0095441A"/>
    <w:rsid w:val="0096014A"/>
    <w:rsid w:val="009703D7"/>
    <w:rsid w:val="00975153"/>
    <w:rsid w:val="00982E0D"/>
    <w:rsid w:val="00984B54"/>
    <w:rsid w:val="009858E3"/>
    <w:rsid w:val="00990053"/>
    <w:rsid w:val="00991AC4"/>
    <w:rsid w:val="00993795"/>
    <w:rsid w:val="009A098F"/>
    <w:rsid w:val="009C1D22"/>
    <w:rsid w:val="009C4049"/>
    <w:rsid w:val="009C6BC2"/>
    <w:rsid w:val="009E0798"/>
    <w:rsid w:val="009E1466"/>
    <w:rsid w:val="009E3CDD"/>
    <w:rsid w:val="00A12283"/>
    <w:rsid w:val="00A1369B"/>
    <w:rsid w:val="00A139E6"/>
    <w:rsid w:val="00A148ED"/>
    <w:rsid w:val="00A14A88"/>
    <w:rsid w:val="00A17581"/>
    <w:rsid w:val="00A22215"/>
    <w:rsid w:val="00A23748"/>
    <w:rsid w:val="00A27E18"/>
    <w:rsid w:val="00A32D29"/>
    <w:rsid w:val="00A37DA2"/>
    <w:rsid w:val="00A41280"/>
    <w:rsid w:val="00A51CDD"/>
    <w:rsid w:val="00A541A3"/>
    <w:rsid w:val="00A63E30"/>
    <w:rsid w:val="00A667EF"/>
    <w:rsid w:val="00A71A63"/>
    <w:rsid w:val="00A729EA"/>
    <w:rsid w:val="00A73100"/>
    <w:rsid w:val="00A80DE9"/>
    <w:rsid w:val="00A81680"/>
    <w:rsid w:val="00A82760"/>
    <w:rsid w:val="00A83B60"/>
    <w:rsid w:val="00A86A67"/>
    <w:rsid w:val="00A86A9B"/>
    <w:rsid w:val="00A902A1"/>
    <w:rsid w:val="00AA4471"/>
    <w:rsid w:val="00AB3F6D"/>
    <w:rsid w:val="00AB6F7B"/>
    <w:rsid w:val="00AB79C6"/>
    <w:rsid w:val="00AB7EAD"/>
    <w:rsid w:val="00AC41DA"/>
    <w:rsid w:val="00AC7932"/>
    <w:rsid w:val="00AD0D6F"/>
    <w:rsid w:val="00AD2786"/>
    <w:rsid w:val="00AD51A3"/>
    <w:rsid w:val="00AE152A"/>
    <w:rsid w:val="00AE5679"/>
    <w:rsid w:val="00AE5A4F"/>
    <w:rsid w:val="00AF1989"/>
    <w:rsid w:val="00AF4C94"/>
    <w:rsid w:val="00B0351E"/>
    <w:rsid w:val="00B07563"/>
    <w:rsid w:val="00B10381"/>
    <w:rsid w:val="00B214DF"/>
    <w:rsid w:val="00B3402A"/>
    <w:rsid w:val="00B41AFC"/>
    <w:rsid w:val="00B57C17"/>
    <w:rsid w:val="00B57FF1"/>
    <w:rsid w:val="00B8275E"/>
    <w:rsid w:val="00B82BFF"/>
    <w:rsid w:val="00B93B36"/>
    <w:rsid w:val="00BA3504"/>
    <w:rsid w:val="00BA7A93"/>
    <w:rsid w:val="00BC4BB8"/>
    <w:rsid w:val="00BD5041"/>
    <w:rsid w:val="00BD6F02"/>
    <w:rsid w:val="00BE1CDC"/>
    <w:rsid w:val="00BE3DAE"/>
    <w:rsid w:val="00BE4A05"/>
    <w:rsid w:val="00BE4A8E"/>
    <w:rsid w:val="00BF1779"/>
    <w:rsid w:val="00C005EA"/>
    <w:rsid w:val="00C008E8"/>
    <w:rsid w:val="00C01232"/>
    <w:rsid w:val="00C01C2F"/>
    <w:rsid w:val="00C04E04"/>
    <w:rsid w:val="00C2062A"/>
    <w:rsid w:val="00C253AC"/>
    <w:rsid w:val="00C5279C"/>
    <w:rsid w:val="00C547FE"/>
    <w:rsid w:val="00C60FC7"/>
    <w:rsid w:val="00C64155"/>
    <w:rsid w:val="00C708EE"/>
    <w:rsid w:val="00C73FD0"/>
    <w:rsid w:val="00C742BA"/>
    <w:rsid w:val="00C8471D"/>
    <w:rsid w:val="00C87255"/>
    <w:rsid w:val="00C905F9"/>
    <w:rsid w:val="00C973D6"/>
    <w:rsid w:val="00CA4C34"/>
    <w:rsid w:val="00CA6C7B"/>
    <w:rsid w:val="00CB5765"/>
    <w:rsid w:val="00CC6392"/>
    <w:rsid w:val="00CE05DF"/>
    <w:rsid w:val="00CF05B4"/>
    <w:rsid w:val="00CF3270"/>
    <w:rsid w:val="00CF5C17"/>
    <w:rsid w:val="00CF66DC"/>
    <w:rsid w:val="00D02BB0"/>
    <w:rsid w:val="00D0788B"/>
    <w:rsid w:val="00D17B24"/>
    <w:rsid w:val="00D20310"/>
    <w:rsid w:val="00D2135A"/>
    <w:rsid w:val="00D214FD"/>
    <w:rsid w:val="00D24AE5"/>
    <w:rsid w:val="00D2557C"/>
    <w:rsid w:val="00D25673"/>
    <w:rsid w:val="00D347ED"/>
    <w:rsid w:val="00D36F50"/>
    <w:rsid w:val="00D42C6C"/>
    <w:rsid w:val="00D54C54"/>
    <w:rsid w:val="00D6432E"/>
    <w:rsid w:val="00DA04BC"/>
    <w:rsid w:val="00DA20B1"/>
    <w:rsid w:val="00DA21E5"/>
    <w:rsid w:val="00DA6495"/>
    <w:rsid w:val="00DB1263"/>
    <w:rsid w:val="00DB3239"/>
    <w:rsid w:val="00DB5082"/>
    <w:rsid w:val="00DC75C9"/>
    <w:rsid w:val="00DD3AA0"/>
    <w:rsid w:val="00DD47CC"/>
    <w:rsid w:val="00DE1747"/>
    <w:rsid w:val="00DE53E5"/>
    <w:rsid w:val="00DF0994"/>
    <w:rsid w:val="00E0320F"/>
    <w:rsid w:val="00E2119D"/>
    <w:rsid w:val="00E305E8"/>
    <w:rsid w:val="00E36BEB"/>
    <w:rsid w:val="00E43884"/>
    <w:rsid w:val="00E57CA1"/>
    <w:rsid w:val="00E660DE"/>
    <w:rsid w:val="00E6618E"/>
    <w:rsid w:val="00E71238"/>
    <w:rsid w:val="00E737FC"/>
    <w:rsid w:val="00E76DF5"/>
    <w:rsid w:val="00E76E1B"/>
    <w:rsid w:val="00E8098C"/>
    <w:rsid w:val="00E80D82"/>
    <w:rsid w:val="00E80F2B"/>
    <w:rsid w:val="00E810C5"/>
    <w:rsid w:val="00E810F9"/>
    <w:rsid w:val="00E850D1"/>
    <w:rsid w:val="00E9741E"/>
    <w:rsid w:val="00EA48A8"/>
    <w:rsid w:val="00EA493F"/>
    <w:rsid w:val="00EA60AE"/>
    <w:rsid w:val="00EA72CD"/>
    <w:rsid w:val="00EB4FB2"/>
    <w:rsid w:val="00EC0FC2"/>
    <w:rsid w:val="00EC15C7"/>
    <w:rsid w:val="00ED4DB5"/>
    <w:rsid w:val="00ED60A3"/>
    <w:rsid w:val="00EE51F5"/>
    <w:rsid w:val="00EE656D"/>
    <w:rsid w:val="00EF38DA"/>
    <w:rsid w:val="00EF6B46"/>
    <w:rsid w:val="00F033B3"/>
    <w:rsid w:val="00F038FF"/>
    <w:rsid w:val="00F161F8"/>
    <w:rsid w:val="00F21254"/>
    <w:rsid w:val="00F35AD0"/>
    <w:rsid w:val="00F41C39"/>
    <w:rsid w:val="00F7324B"/>
    <w:rsid w:val="00F762A7"/>
    <w:rsid w:val="00F849F9"/>
    <w:rsid w:val="00F86774"/>
    <w:rsid w:val="00F86F05"/>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7A8D3-1540-4170-B213-3471BE88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3137</Words>
  <Characters>17259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4</cp:revision>
  <cp:lastPrinted>2018-12-26T17:28:00Z</cp:lastPrinted>
  <dcterms:created xsi:type="dcterms:W3CDTF">2018-12-26T19:17:00Z</dcterms:created>
  <dcterms:modified xsi:type="dcterms:W3CDTF">2018-12-27T18:07:00Z</dcterms:modified>
</cp:coreProperties>
</file>