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23529ED1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A8111D">
        <w:rPr>
          <w:sz w:val="28"/>
          <w:szCs w:val="28"/>
        </w:rPr>
        <w:t>5</w:t>
      </w:r>
      <w:r w:rsidR="000E1640">
        <w:rPr>
          <w:sz w:val="28"/>
          <w:szCs w:val="28"/>
        </w:rPr>
        <w:t>.</w:t>
      </w:r>
      <w:r w:rsidR="00A8111D">
        <w:rPr>
          <w:sz w:val="28"/>
          <w:szCs w:val="28"/>
        </w:rPr>
        <w:t>997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A8111D">
        <w:rPr>
          <w:sz w:val="28"/>
          <w:szCs w:val="28"/>
        </w:rPr>
        <w:t>octu</w:t>
      </w:r>
      <w:r w:rsidR="00BA2C18">
        <w:rPr>
          <w:sz w:val="28"/>
          <w:szCs w:val="28"/>
        </w:rPr>
        <w:t>bre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13122C0B" w14:textId="20D5E1B0" w:rsidR="0024108D" w:rsidRPr="0024108D" w:rsidRDefault="0028027D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A8111D">
        <w:rPr>
          <w:i/>
          <w:sz w:val="22"/>
        </w:rPr>
        <w:t>6</w:t>
      </w:r>
      <w:r w:rsidR="003101E4" w:rsidRPr="00C71BE6">
        <w:rPr>
          <w:i/>
          <w:sz w:val="22"/>
        </w:rPr>
        <w:t>.</w:t>
      </w:r>
      <w:r w:rsidR="00A8111D">
        <w:rPr>
          <w:i/>
          <w:sz w:val="22"/>
        </w:rPr>
        <w:t>980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A8111D">
        <w:rPr>
          <w:i/>
          <w:sz w:val="22"/>
        </w:rPr>
        <w:t>6.742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A8111D">
        <w:rPr>
          <w:i/>
          <w:sz w:val="22"/>
        </w:rPr>
        <w:t>275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1AEDE057" w14:textId="3D002F52" w:rsidR="0024108D" w:rsidRPr="0024108D" w:rsidRDefault="00BA2C18" w:rsidP="0024108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bookmarkStart w:id="0" w:name="_Hlk148046808"/>
      <w:r>
        <w:rPr>
          <w:i/>
          <w:sz w:val="22"/>
        </w:rPr>
        <w:t>L</w:t>
      </w:r>
      <w:r w:rsidR="0024108D" w:rsidRPr="00C71BE6">
        <w:rPr>
          <w:i/>
          <w:sz w:val="22"/>
        </w:rPr>
        <w:t xml:space="preserve">os </w:t>
      </w:r>
      <w:r w:rsidR="0024108D">
        <w:rPr>
          <w:i/>
          <w:sz w:val="22"/>
        </w:rPr>
        <w:t>25 casinos de juego que operan en el país registraron ingresos brutos del juego (</w:t>
      </w:r>
      <w:proofErr w:type="spellStart"/>
      <w:r w:rsidR="0024108D">
        <w:rPr>
          <w:i/>
          <w:sz w:val="22"/>
        </w:rPr>
        <w:t>win</w:t>
      </w:r>
      <w:proofErr w:type="spellEnd"/>
      <w:r w:rsidR="0024108D">
        <w:rPr>
          <w:i/>
          <w:sz w:val="22"/>
        </w:rPr>
        <w:t>) por $4</w:t>
      </w:r>
      <w:r w:rsidR="00A8111D">
        <w:rPr>
          <w:i/>
          <w:sz w:val="22"/>
        </w:rPr>
        <w:t>5</w:t>
      </w:r>
      <w:r w:rsidR="0024108D">
        <w:rPr>
          <w:i/>
          <w:sz w:val="22"/>
        </w:rPr>
        <w:t>.</w:t>
      </w:r>
      <w:r>
        <w:rPr>
          <w:i/>
          <w:sz w:val="22"/>
        </w:rPr>
        <w:t>5</w:t>
      </w:r>
      <w:r w:rsidR="00A8111D">
        <w:rPr>
          <w:i/>
          <w:sz w:val="22"/>
        </w:rPr>
        <w:t>36</w:t>
      </w:r>
      <w:r w:rsidR="0024108D">
        <w:rPr>
          <w:i/>
          <w:sz w:val="22"/>
        </w:rPr>
        <w:t xml:space="preserve"> </w:t>
      </w:r>
      <w:r w:rsidR="00491BDE">
        <w:rPr>
          <w:i/>
          <w:sz w:val="22"/>
        </w:rPr>
        <w:t xml:space="preserve">millones </w:t>
      </w:r>
      <w:r w:rsidR="0024108D">
        <w:rPr>
          <w:i/>
          <w:sz w:val="22"/>
        </w:rPr>
        <w:t xml:space="preserve">en </w:t>
      </w:r>
      <w:r w:rsidR="00A8111D">
        <w:rPr>
          <w:i/>
          <w:sz w:val="22"/>
        </w:rPr>
        <w:t>octu</w:t>
      </w:r>
      <w:r>
        <w:rPr>
          <w:i/>
          <w:sz w:val="22"/>
        </w:rPr>
        <w:t>bre</w:t>
      </w:r>
      <w:r w:rsidR="0024108D">
        <w:rPr>
          <w:i/>
          <w:sz w:val="22"/>
        </w:rPr>
        <w:t xml:space="preserve"> de 2023, los que, en términos reales, fueron un </w:t>
      </w:r>
      <w:r w:rsidR="00A8111D">
        <w:rPr>
          <w:i/>
          <w:sz w:val="22"/>
        </w:rPr>
        <w:t>12</w:t>
      </w:r>
      <w:r w:rsidR="0024108D">
        <w:rPr>
          <w:i/>
          <w:sz w:val="22"/>
        </w:rPr>
        <w:t>,</w:t>
      </w:r>
      <w:r w:rsidR="00A8111D">
        <w:rPr>
          <w:i/>
          <w:sz w:val="22"/>
        </w:rPr>
        <w:t>9</w:t>
      </w:r>
      <w:r w:rsidR="0024108D">
        <w:rPr>
          <w:i/>
          <w:sz w:val="22"/>
        </w:rPr>
        <w:t xml:space="preserve">% </w:t>
      </w:r>
      <w:r w:rsidR="00A8111D">
        <w:rPr>
          <w:i/>
          <w:sz w:val="22"/>
        </w:rPr>
        <w:t>men</w:t>
      </w:r>
      <w:r>
        <w:rPr>
          <w:i/>
          <w:sz w:val="22"/>
        </w:rPr>
        <w:t>ore</w:t>
      </w:r>
      <w:r w:rsidR="0024108D">
        <w:rPr>
          <w:i/>
          <w:sz w:val="22"/>
        </w:rPr>
        <w:t xml:space="preserve">s a los obtenidos en </w:t>
      </w:r>
      <w:r w:rsidR="00A8111D">
        <w:rPr>
          <w:i/>
          <w:sz w:val="22"/>
        </w:rPr>
        <w:t>octu</w:t>
      </w:r>
      <w:r>
        <w:rPr>
          <w:i/>
          <w:sz w:val="22"/>
        </w:rPr>
        <w:t>bre</w:t>
      </w:r>
      <w:r w:rsidR="0024108D">
        <w:rPr>
          <w:i/>
          <w:sz w:val="22"/>
        </w:rPr>
        <w:t xml:space="preserve"> de 2022.</w:t>
      </w:r>
    </w:p>
    <w:bookmarkEnd w:id="0"/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0A25F07B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A8111D">
        <w:rPr>
          <w:rFonts w:cstheme="minorHAnsi"/>
        </w:rPr>
        <w:t>5</w:t>
      </w:r>
      <w:r>
        <w:rPr>
          <w:rFonts w:cstheme="minorHAnsi"/>
        </w:rPr>
        <w:t>.</w:t>
      </w:r>
      <w:r w:rsidR="00A8111D">
        <w:rPr>
          <w:rFonts w:cstheme="minorHAnsi"/>
        </w:rPr>
        <w:t>997</w:t>
      </w:r>
      <w:r w:rsidR="00BA2C18">
        <w:rPr>
          <w:rFonts w:cstheme="minorHAnsi"/>
        </w:rPr>
        <w:t xml:space="preserve"> </w:t>
      </w:r>
      <w:r w:rsidRPr="009C3A3E">
        <w:rPr>
          <w:rFonts w:cstheme="minorHAnsi"/>
        </w:rPr>
        <w:t>millones en impuestos</w:t>
      </w:r>
      <w:r>
        <w:rPr>
          <w:rFonts w:cstheme="minorHAnsi"/>
        </w:rPr>
        <w:t xml:space="preserve"> en el mes de </w:t>
      </w:r>
      <w:r w:rsidR="00A8111D">
        <w:rPr>
          <w:rFonts w:cstheme="minorHAnsi"/>
        </w:rPr>
        <w:t>octu</w:t>
      </w:r>
      <w:r w:rsidR="00BA2C18">
        <w:rPr>
          <w:rFonts w:cstheme="minorHAnsi"/>
        </w:rPr>
        <w:t>bre</w:t>
      </w:r>
      <w:r>
        <w:rPr>
          <w:rFonts w:cstheme="minorHAnsi"/>
        </w:rPr>
        <w:t xml:space="preserve">, </w:t>
      </w:r>
      <w:r w:rsidR="00A8111D">
        <w:rPr>
          <w:rFonts w:cstheme="minorHAnsi"/>
        </w:rPr>
        <w:t>disminuyendo</w:t>
      </w:r>
      <w:r>
        <w:rPr>
          <w:rFonts w:cstheme="minorHAnsi"/>
        </w:rPr>
        <w:t xml:space="preserve"> en un </w:t>
      </w:r>
      <w:r w:rsidR="00A8111D">
        <w:rPr>
          <w:rFonts w:cstheme="minorHAnsi"/>
        </w:rPr>
        <w:t>11</w:t>
      </w:r>
      <w:r w:rsidR="00CE1E51">
        <w:rPr>
          <w:rFonts w:cstheme="minorHAnsi"/>
        </w:rPr>
        <w:t>,</w:t>
      </w:r>
      <w:r w:rsidR="00A8111D">
        <w:rPr>
          <w:rFonts w:cstheme="minorHAnsi"/>
        </w:rPr>
        <w:t>2</w:t>
      </w:r>
      <w:r>
        <w:rPr>
          <w:rFonts w:cstheme="minorHAnsi"/>
        </w:rPr>
        <w:t xml:space="preserve">% los impuestos aportados en </w:t>
      </w:r>
      <w:r w:rsidR="00A8111D">
        <w:rPr>
          <w:rFonts w:cstheme="minorHAnsi"/>
        </w:rPr>
        <w:t>octu</w:t>
      </w:r>
      <w:r w:rsidR="00BA2C18">
        <w:rPr>
          <w:rFonts w:cstheme="minorHAnsi"/>
        </w:rPr>
        <w:t>bre</w:t>
      </w:r>
      <w:r w:rsidR="00CE1E51">
        <w:rPr>
          <w:rFonts w:cstheme="minorHAnsi"/>
        </w:rPr>
        <w:t xml:space="preserve"> </w:t>
      </w:r>
      <w:r>
        <w:rPr>
          <w:rFonts w:cstheme="minorHAnsi"/>
        </w:rPr>
        <w:t>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204EF2EC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A8111D">
        <w:rPr>
          <w:rFonts w:cstheme="minorHAnsi"/>
        </w:rPr>
        <w:t>6</w:t>
      </w:r>
      <w:r w:rsidR="00FF6157">
        <w:rPr>
          <w:rFonts w:cstheme="minorHAnsi"/>
        </w:rPr>
        <w:t>.</w:t>
      </w:r>
      <w:r w:rsidR="00A8111D">
        <w:rPr>
          <w:rFonts w:cstheme="minorHAnsi"/>
        </w:rPr>
        <w:t>980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A8111D">
        <w:rPr>
          <w:rFonts w:cstheme="minorHAnsi"/>
        </w:rPr>
        <w:t>6</w:t>
      </w:r>
      <w:r>
        <w:rPr>
          <w:rFonts w:cstheme="minorHAnsi"/>
        </w:rPr>
        <w:t>.</w:t>
      </w:r>
      <w:r w:rsidR="00A8111D">
        <w:rPr>
          <w:rFonts w:cstheme="minorHAnsi"/>
        </w:rPr>
        <w:t>742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A8111D">
        <w:rPr>
          <w:rFonts w:cstheme="minorHAnsi"/>
        </w:rPr>
        <w:t>275</w:t>
      </w:r>
      <w:r w:rsidR="00664DC9"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F0EE298" w14:textId="77777777" w:rsidR="00A8111D" w:rsidRDefault="00C04A81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A8111D">
        <w:rPr>
          <w:rFonts w:cstheme="minorHAnsi"/>
        </w:rPr>
        <w:t>enero</w:t>
      </w:r>
      <w:r w:rsidRPr="009C3A3E">
        <w:rPr>
          <w:rFonts w:cstheme="minorHAnsi"/>
        </w:rPr>
        <w:t xml:space="preserve"> de 202</w:t>
      </w:r>
      <w:r w:rsidR="00A8111D">
        <w:rPr>
          <w:rFonts w:cstheme="minorHAnsi"/>
        </w:rPr>
        <w:t>4</w:t>
      </w:r>
      <w:r w:rsidRPr="009C3A3E">
        <w:rPr>
          <w:rFonts w:cstheme="minorHAnsi"/>
        </w:rPr>
        <w:t>.</w:t>
      </w:r>
    </w:p>
    <w:p w14:paraId="4CD608F2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4F9EB1E1" w14:textId="0B8DA743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>Por otra parte, el Casino de Colchagua, autorizado en agosto del 2022, pagó durante octubre la oferta económica anual garantizada al municipio, que corresponde a</w:t>
      </w:r>
      <w:r w:rsidR="006D1E4D">
        <w:rPr>
          <w:rFonts w:cstheme="minorHAnsi"/>
        </w:rPr>
        <w:t xml:space="preserve"> la proporción del</w:t>
      </w:r>
      <w:r>
        <w:rPr>
          <w:rFonts w:cstheme="minorHAnsi"/>
        </w:rPr>
        <w:t xml:space="preserve"> monto ofertado</w:t>
      </w:r>
      <w:r w:rsidR="006D1E4D">
        <w:rPr>
          <w:rFonts w:cstheme="minorHAnsi"/>
        </w:rPr>
        <w:t xml:space="preserve"> correspondiente al año 2023</w:t>
      </w:r>
      <w:r>
        <w:rPr>
          <w:rFonts w:cstheme="minorHAnsi"/>
        </w:rPr>
        <w:t xml:space="preserve"> y mediante el que la sociedad operadora se adjudicó el permiso de operación.</w:t>
      </w:r>
    </w:p>
    <w:p w14:paraId="1ED41135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74E0B6CC" w14:textId="522A14AF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>El monto que aport</w:t>
      </w:r>
      <w:r w:rsidR="006D1E4D">
        <w:rPr>
          <w:rFonts w:cstheme="minorHAnsi"/>
        </w:rPr>
        <w:t>ó</w:t>
      </w:r>
      <w:r>
        <w:rPr>
          <w:rFonts w:cstheme="minorHAnsi"/>
        </w:rPr>
        <w:t xml:space="preserve"> el casino de juego al municipio por concepto de oferta económica corresponde a $59 millones</w:t>
      </w:r>
      <w:r w:rsidR="006D1E4D">
        <w:rPr>
          <w:rFonts w:cstheme="minorHAnsi"/>
        </w:rPr>
        <w:t>, equivalente a un 30% de su oferta económica aproximadamente</w:t>
      </w:r>
      <w:r>
        <w:rPr>
          <w:rFonts w:cstheme="minorHAnsi"/>
        </w:rPr>
        <w:t>.</w:t>
      </w:r>
    </w:p>
    <w:p w14:paraId="67659339" w14:textId="77777777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3ECDDC08" w14:textId="7CAE9C0C" w:rsidR="00E75DEB" w:rsidRDefault="00E75DEB" w:rsidP="00E75DEB">
      <w:pPr>
        <w:tabs>
          <w:tab w:val="left" w:pos="0"/>
        </w:tabs>
        <w:spacing w:after="0" w:line="240" w:lineRule="auto"/>
      </w:pPr>
      <w:r w:rsidRPr="00B2527C">
        <w:t>Est</w:t>
      </w:r>
      <w:r>
        <w:t>e</w:t>
      </w:r>
      <w:r w:rsidRPr="00B2527C">
        <w:t xml:space="preserve"> pago </w:t>
      </w:r>
      <w:r>
        <w:t>es</w:t>
      </w:r>
      <w:r w:rsidRPr="00B2527C">
        <w:t xml:space="preserve"> efectuado a la Tesorería General de la República, la que en el mismo plazo que el impuesto específico al juego, lo debe traspasar al municipio respectivo. </w:t>
      </w:r>
    </w:p>
    <w:p w14:paraId="16ED2728" w14:textId="6BD1B6FA" w:rsidR="00E75DEB" w:rsidRDefault="00E75DEB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>
        <w:rPr>
          <w:rFonts w:cstheme="minorHAnsi"/>
        </w:rPr>
        <w:t xml:space="preserve"> </w:t>
      </w:r>
    </w:p>
    <w:p w14:paraId="4C53986F" w14:textId="77777777" w:rsidR="00A8111D" w:rsidRDefault="00A8111D">
      <w:pPr>
        <w:spacing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1DD911F0" w14:textId="6917ACF8" w:rsidR="004D084F" w:rsidRDefault="004D084F" w:rsidP="00A8111D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impuestos recaudados </w:t>
      </w:r>
      <w:r>
        <w:rPr>
          <w:rFonts w:cstheme="minorHAnsi"/>
        </w:rPr>
        <w:t xml:space="preserve">por la operación del mes de </w:t>
      </w:r>
      <w:r w:rsidR="00A8111D">
        <w:rPr>
          <w:rFonts w:cstheme="minorHAnsi"/>
        </w:rPr>
        <w:t>octu</w:t>
      </w:r>
      <w:r w:rsidR="00BA2C18">
        <w:rPr>
          <w:rFonts w:cstheme="minorHAnsi"/>
        </w:rPr>
        <w:t>bre</w:t>
      </w:r>
      <w:r>
        <w:rPr>
          <w:rFonts w:cstheme="minorHAnsi"/>
        </w:rPr>
        <w:t xml:space="preserve"> de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tabla:</w:t>
      </w:r>
    </w:p>
    <w:p w14:paraId="6461FAA2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tbl>
      <w:tblPr>
        <w:tblW w:w="508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2243"/>
        <w:gridCol w:w="885"/>
        <w:gridCol w:w="1276"/>
        <w:gridCol w:w="709"/>
        <w:gridCol w:w="925"/>
        <w:gridCol w:w="917"/>
      </w:tblGrid>
      <w:tr w:rsidR="00A8111D" w:rsidRPr="00A8111D" w14:paraId="7247A957" w14:textId="77777777" w:rsidTr="00A8111D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2AC2126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proofErr w:type="gramStart"/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Octubre</w:t>
            </w:r>
            <w:proofErr w:type="gramEnd"/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2023 ($ Millones)</w:t>
            </w:r>
          </w:p>
        </w:tc>
      </w:tr>
      <w:tr w:rsidR="00A8111D" w:rsidRPr="00A8111D" w14:paraId="46AE1547" w14:textId="77777777" w:rsidTr="00A8111D">
        <w:trPr>
          <w:trHeight w:val="97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2385ED9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79B8892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4D3056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E84363C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1217D9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CDB722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530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9B81944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A8111D" w:rsidRPr="00A8111D" w14:paraId="155E88F3" w14:textId="77777777" w:rsidTr="00A8111D">
        <w:trPr>
          <w:trHeight w:val="31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731AE3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DB44FE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Casino </w:t>
            </w:r>
            <w:proofErr w:type="spellStart"/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Luckia</w:t>
            </w:r>
            <w:proofErr w:type="spellEnd"/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Arica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F28588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95,4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F9BAA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796EA8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181,2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596F76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95,1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9DF22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467,0</w:t>
            </w:r>
          </w:p>
        </w:tc>
      </w:tr>
      <w:tr w:rsidR="00A8111D" w:rsidRPr="00A8111D" w14:paraId="295C4DDB" w14:textId="77777777" w:rsidTr="002C1DBE">
        <w:trPr>
          <w:trHeight w:val="315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6B88527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FD90FD2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540BF48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FF71EC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6636D5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146,4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1F656D6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1123E6DC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354,5</w:t>
            </w:r>
          </w:p>
        </w:tc>
      </w:tr>
      <w:tr w:rsidR="00A8111D" w:rsidRPr="00A8111D" w14:paraId="0CB9246A" w14:textId="77777777" w:rsidTr="002C1DBE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vAlign w:val="center"/>
            <w:hideMark/>
          </w:tcPr>
          <w:p w14:paraId="55238C6B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FCED81C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D4591F2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269,5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0FCE0B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269,5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04559E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512,0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F966D5F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8EED048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1.206,3</w:t>
            </w:r>
          </w:p>
        </w:tc>
      </w:tr>
      <w:tr w:rsidR="00A8111D" w:rsidRPr="00A8111D" w14:paraId="5B8FE9D8" w14:textId="77777777" w:rsidTr="00A8111D">
        <w:trPr>
          <w:trHeight w:val="31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5B6AA36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BAC99D5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proofErr w:type="spellStart"/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</w:t>
            </w:r>
            <w:proofErr w:type="spellEnd"/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 Casino &amp; Hotel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964D6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245E22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88,3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3BFF89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180,0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AC72C0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F0A25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444,1</w:t>
            </w:r>
          </w:p>
        </w:tc>
      </w:tr>
      <w:tr w:rsidR="00A8111D" w:rsidRPr="00A8111D" w14:paraId="0DC803ED" w14:textId="77777777" w:rsidTr="002C1DBE">
        <w:trPr>
          <w:trHeight w:val="315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B0AFD4E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FA45A26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F23423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16B00CBA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AE4FFC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63,2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E34743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D5A56FC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162,3</w:t>
            </w:r>
          </w:p>
        </w:tc>
      </w:tr>
      <w:tr w:rsidR="00A8111D" w:rsidRPr="00A8111D" w14:paraId="7893E64F" w14:textId="77777777" w:rsidTr="002C1DBE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vAlign w:val="center"/>
            <w:hideMark/>
          </w:tcPr>
          <w:p w14:paraId="4D4B50AC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D62AB74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D585A3B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218,6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18A622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218,6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4E4280B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415,3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FE0F879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161,9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4A928E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1.014,4</w:t>
            </w:r>
          </w:p>
        </w:tc>
      </w:tr>
      <w:tr w:rsidR="00A8111D" w:rsidRPr="00A8111D" w14:paraId="02661D82" w14:textId="77777777" w:rsidTr="00A8111D">
        <w:trPr>
          <w:trHeight w:val="315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F75936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2657D8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04AA2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801365F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8FB2E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139,9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0D014D3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BBBD9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349,8</w:t>
            </w:r>
          </w:p>
        </w:tc>
      </w:tr>
      <w:tr w:rsidR="00A8111D" w:rsidRPr="00A8111D" w14:paraId="59272559" w14:textId="77777777" w:rsidTr="00A8111D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286C62A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6D0D1B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9C991B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397,4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BAA618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397,4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6D0F4C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755,1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F0D5D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229,7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485D1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1.779,7</w:t>
            </w:r>
          </w:p>
        </w:tc>
      </w:tr>
      <w:tr w:rsidR="00A8111D" w:rsidRPr="00A8111D" w14:paraId="23878A6D" w14:textId="77777777" w:rsidTr="00A8111D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DD0AECF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9CF0F1E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83DC8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274,1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AFC65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274,1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A59B4E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520,8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7ECB74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145,2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4FF56F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1.214,1</w:t>
            </w:r>
          </w:p>
        </w:tc>
      </w:tr>
      <w:tr w:rsidR="00A8111D" w:rsidRPr="00A8111D" w14:paraId="09B0CE0F" w14:textId="77777777" w:rsidTr="002C1DBE">
        <w:trPr>
          <w:trHeight w:val="315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1D64F0B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5A30B80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AFCF14F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751,8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4C24C4C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751,8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CF5EF5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1.468,1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1EB3CAF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305,3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883F73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3.277,0</w:t>
            </w:r>
          </w:p>
        </w:tc>
      </w:tr>
      <w:tr w:rsidR="00A8111D" w:rsidRPr="00A8111D" w14:paraId="37E031FC" w14:textId="77777777" w:rsidTr="002C1DBE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vAlign w:val="center"/>
            <w:hideMark/>
          </w:tcPr>
          <w:p w14:paraId="5EDDC254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C750926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0ECE194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A96BE7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4158A9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99,1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9726E8A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16077A0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231,2</w:t>
            </w:r>
          </w:p>
        </w:tc>
      </w:tr>
      <w:tr w:rsidR="00A8111D" w:rsidRPr="00A8111D" w14:paraId="58C608CC" w14:textId="77777777" w:rsidTr="00A8111D">
        <w:trPr>
          <w:trHeight w:val="31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EEA5E2D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02B9EB7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74BF6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62,3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E096A3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62,3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FF9D1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119,5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83B60B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F9232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303,8</w:t>
            </w:r>
          </w:p>
        </w:tc>
      </w:tr>
      <w:tr w:rsidR="00A8111D" w:rsidRPr="00A8111D" w14:paraId="3AE70F74" w14:textId="77777777" w:rsidTr="002C1DBE">
        <w:trPr>
          <w:trHeight w:val="31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04C6974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E765DD5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DFA944A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117A18B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68,6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29D0FF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131,6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E7B231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72,6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4FF22C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341,4</w:t>
            </w:r>
          </w:p>
        </w:tc>
      </w:tr>
      <w:tr w:rsidR="00A8111D" w:rsidRPr="00A8111D" w14:paraId="42DD7362" w14:textId="77777777" w:rsidTr="00A8111D">
        <w:trPr>
          <w:trHeight w:val="315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D48AE14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84B2667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0D4842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323,9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99FC24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323,9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6AEE23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656,0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3E6E5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219,9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1BA6D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1.523,6</w:t>
            </w:r>
          </w:p>
        </w:tc>
      </w:tr>
      <w:tr w:rsidR="00A8111D" w:rsidRPr="00A8111D" w14:paraId="6AAD0C6F" w14:textId="77777777" w:rsidTr="00A8111D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4A03D2F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25811F5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B5D4B3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5AD91B2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EBB3C1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FE3EA9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B6CB9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195,2</w:t>
            </w:r>
          </w:p>
        </w:tc>
      </w:tr>
      <w:tr w:rsidR="00A8111D" w:rsidRPr="00A8111D" w14:paraId="4F60EF5A" w14:textId="77777777" w:rsidTr="002C1DBE">
        <w:trPr>
          <w:trHeight w:val="315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BC30174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31B6DAC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E4B319B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179,5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5BAE42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179,5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DCF3B4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344,6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222ED5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132,7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0F7D98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836,3</w:t>
            </w:r>
          </w:p>
        </w:tc>
      </w:tr>
      <w:tr w:rsidR="00A8111D" w:rsidRPr="00A8111D" w14:paraId="3F6412CD" w14:textId="77777777" w:rsidTr="002C1DBE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vAlign w:val="center"/>
            <w:hideMark/>
          </w:tcPr>
          <w:p w14:paraId="54CB2B55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114A3B57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7D33BD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DAA982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49B8768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140,7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5DA64A9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F886A5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347,1</w:t>
            </w:r>
          </w:p>
        </w:tc>
      </w:tr>
      <w:tr w:rsidR="00A8111D" w:rsidRPr="00A8111D" w14:paraId="21775A2E" w14:textId="77777777" w:rsidTr="00A8111D">
        <w:trPr>
          <w:trHeight w:val="31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D3206BB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Los </w:t>
            </w:r>
            <w:proofErr w:type="spellStart"/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Rios</w:t>
            </w:r>
            <w:proofErr w:type="spellEnd"/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3391FFC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8CB753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E61CE82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93C3C8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195,0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6EABEB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6A34ABE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488,7</w:t>
            </w:r>
          </w:p>
        </w:tc>
      </w:tr>
      <w:tr w:rsidR="00A8111D" w:rsidRPr="00A8111D" w14:paraId="6628660B" w14:textId="77777777" w:rsidTr="002C1DBE">
        <w:trPr>
          <w:trHeight w:val="315"/>
        </w:trPr>
        <w:tc>
          <w:tcPr>
            <w:tcW w:w="97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ACB538D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55134F1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768F0F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FF137C2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3F4C30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FEB9EB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1D33C56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379,7</w:t>
            </w:r>
          </w:p>
        </w:tc>
      </w:tr>
      <w:tr w:rsidR="00A8111D" w:rsidRPr="00A8111D" w14:paraId="6A01777F" w14:textId="77777777" w:rsidTr="002C1DBE">
        <w:trPr>
          <w:trHeight w:val="315"/>
        </w:trPr>
        <w:tc>
          <w:tcPr>
            <w:tcW w:w="97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vAlign w:val="center"/>
            <w:hideMark/>
          </w:tcPr>
          <w:p w14:paraId="36DF903C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39AD1847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089246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36,8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8463744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8C3203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69,8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0B7C921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28,8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45ABC71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172,2</w:t>
            </w:r>
          </w:p>
        </w:tc>
      </w:tr>
      <w:tr w:rsidR="00A8111D" w:rsidRPr="00A8111D" w14:paraId="4D7F61DA" w14:textId="77777777" w:rsidTr="00A8111D">
        <w:trPr>
          <w:trHeight w:val="31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552418A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FA93561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71B9CF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AF1FF7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E118E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683EACB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D3480A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169,5</w:t>
            </w:r>
          </w:p>
        </w:tc>
      </w:tr>
      <w:tr w:rsidR="00A8111D" w:rsidRPr="00A8111D" w14:paraId="4EA92993" w14:textId="77777777" w:rsidTr="002C1DBE">
        <w:trPr>
          <w:trHeight w:val="315"/>
        </w:trPr>
        <w:tc>
          <w:tcPr>
            <w:tcW w:w="97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AD9C735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FBBFC04" w14:textId="77777777" w:rsidR="00A8111D" w:rsidRPr="00A8111D" w:rsidRDefault="00A8111D" w:rsidP="00A811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69C01565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0901ABEC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202D234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303,5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EAE0FA9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120,4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FFFFF" w:themeFill="background1"/>
            <w:noWrap/>
            <w:vAlign w:val="center"/>
            <w:hideMark/>
          </w:tcPr>
          <w:p w14:paraId="769BB62F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739,0</w:t>
            </w:r>
          </w:p>
        </w:tc>
      </w:tr>
      <w:tr w:rsidR="00A8111D" w:rsidRPr="00A8111D" w14:paraId="2B63CCF3" w14:textId="77777777" w:rsidTr="00A8111D">
        <w:trPr>
          <w:trHeight w:val="315"/>
        </w:trPr>
        <w:tc>
          <w:tcPr>
            <w:tcW w:w="2275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AACDA06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434E80D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3.490,2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CB72CB0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3.490,2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A3A4057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6.742,2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7C332BB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2.274,5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67E03C8" w14:textId="77777777" w:rsidR="00A8111D" w:rsidRPr="00A8111D" w:rsidRDefault="00A8111D" w:rsidP="00A81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A8111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15.997,0</w:t>
            </w:r>
          </w:p>
        </w:tc>
      </w:tr>
    </w:tbl>
    <w:p w14:paraId="677A99DA" w14:textId="77777777" w:rsidR="004D084F" w:rsidRDefault="004D084F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1116627F" w14:textId="77777777" w:rsidR="003C4909" w:rsidRDefault="003C4909" w:rsidP="003C4909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174A0BE" w14:textId="4D42A73B" w:rsidR="003C4909" w:rsidRPr="009C3A3E" w:rsidRDefault="003C4909" w:rsidP="003C4909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12475F03" w14:textId="77777777" w:rsidR="003C4909" w:rsidRPr="009C3A3E" w:rsidRDefault="003C4909" w:rsidP="003C4909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4E738484" w14:textId="68348323" w:rsidR="003C4909" w:rsidRDefault="00BA2C18" w:rsidP="003C4909">
      <w:pPr>
        <w:tabs>
          <w:tab w:val="left" w:pos="0"/>
        </w:tabs>
        <w:spacing w:after="0" w:line="240" w:lineRule="auto"/>
      </w:pPr>
      <w:r>
        <w:t>Los</w:t>
      </w:r>
      <w:r w:rsidR="0024108D" w:rsidRPr="0024108D">
        <w:t xml:space="preserve"> 25 casinos de juego que operan en el </w:t>
      </w:r>
      <w:r w:rsidR="008F6621" w:rsidRPr="0024108D">
        <w:t>país</w:t>
      </w:r>
      <w:r w:rsidR="0024108D" w:rsidRPr="0024108D">
        <w:t xml:space="preserve"> registraron ingresos brutos del juego (</w:t>
      </w:r>
      <w:proofErr w:type="spellStart"/>
      <w:r w:rsidR="0024108D" w:rsidRPr="0024108D">
        <w:t>win</w:t>
      </w:r>
      <w:proofErr w:type="spellEnd"/>
      <w:r w:rsidR="0024108D" w:rsidRPr="0024108D">
        <w:t>) por $4</w:t>
      </w:r>
      <w:r w:rsidR="00A8111D">
        <w:t>5</w:t>
      </w:r>
      <w:r w:rsidR="0024108D" w:rsidRPr="0024108D">
        <w:t>.</w:t>
      </w:r>
      <w:r w:rsidR="008F6621">
        <w:t>5</w:t>
      </w:r>
      <w:r w:rsidR="00A8111D">
        <w:t>3</w:t>
      </w:r>
      <w:r w:rsidR="008F6621">
        <w:t>6</w:t>
      </w:r>
      <w:r w:rsidR="0024108D" w:rsidRPr="0024108D">
        <w:t xml:space="preserve"> </w:t>
      </w:r>
      <w:r w:rsidR="00F62DFB">
        <w:t xml:space="preserve">millones </w:t>
      </w:r>
      <w:r w:rsidR="0024108D" w:rsidRPr="0024108D">
        <w:t xml:space="preserve">en </w:t>
      </w:r>
      <w:r w:rsidR="00A8111D">
        <w:t>octu</w:t>
      </w:r>
      <w:r w:rsidR="008F6621">
        <w:t>bre</w:t>
      </w:r>
      <w:r w:rsidR="0024108D" w:rsidRPr="0024108D">
        <w:t xml:space="preserve"> de 2023, los que, en términos reales, fueron un </w:t>
      </w:r>
      <w:r w:rsidR="00A8111D">
        <w:t>12</w:t>
      </w:r>
      <w:r w:rsidR="0024108D" w:rsidRPr="0024108D">
        <w:t>,</w:t>
      </w:r>
      <w:r w:rsidR="00A8111D">
        <w:t>9</w:t>
      </w:r>
      <w:r w:rsidR="0024108D" w:rsidRPr="0024108D">
        <w:t xml:space="preserve">% </w:t>
      </w:r>
      <w:r w:rsidR="00A8111D">
        <w:t>men</w:t>
      </w:r>
      <w:r w:rsidR="0024108D" w:rsidRPr="0024108D">
        <w:t xml:space="preserve">ores a los obtenidos en </w:t>
      </w:r>
      <w:r w:rsidR="00A8111D">
        <w:t>octu</w:t>
      </w:r>
      <w:r w:rsidR="008F6621">
        <w:t>bre</w:t>
      </w:r>
      <w:r w:rsidR="0024108D" w:rsidRPr="0024108D">
        <w:t xml:space="preserve"> de 2022.</w:t>
      </w:r>
    </w:p>
    <w:p w14:paraId="59FBE7AC" w14:textId="77777777" w:rsidR="0024108D" w:rsidRPr="004C5EE7" w:rsidRDefault="0024108D" w:rsidP="003C4909">
      <w:pPr>
        <w:tabs>
          <w:tab w:val="left" w:pos="0"/>
        </w:tabs>
        <w:spacing w:after="0" w:line="240" w:lineRule="auto"/>
      </w:pPr>
    </w:p>
    <w:p w14:paraId="40AF9A5D" w14:textId="2A91490E" w:rsidR="003C4909" w:rsidRDefault="003C4909" w:rsidP="003C4909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>
        <w:t>5</w:t>
      </w:r>
      <w:r w:rsidR="00A8111D">
        <w:t>42</w:t>
      </w:r>
      <w:r>
        <w:t>.</w:t>
      </w:r>
      <w:r w:rsidR="00A8111D">
        <w:t>179</w:t>
      </w:r>
      <w:r w:rsidRPr="004C5EE7">
        <w:t xml:space="preserve"> personas que ingresaron a los </w:t>
      </w:r>
      <w:r>
        <w:t>25</w:t>
      </w:r>
      <w:r w:rsidRPr="004C5EE7">
        <w:t xml:space="preserve"> casinos </w:t>
      </w:r>
      <w:r>
        <w:t>en operación, lo que equivale a un</w:t>
      </w:r>
      <w:r w:rsidR="00A8111D">
        <w:t>a</w:t>
      </w:r>
      <w:r>
        <w:t xml:space="preserve"> </w:t>
      </w:r>
      <w:r w:rsidR="00A8111D">
        <w:t>disminución</w:t>
      </w:r>
      <w:r>
        <w:t xml:space="preserve"> de un 1</w:t>
      </w:r>
      <w:r w:rsidR="00A8111D">
        <w:t>4</w:t>
      </w:r>
      <w:r>
        <w:t xml:space="preserve">% respecto de </w:t>
      </w:r>
      <w:r w:rsidR="00A8111D">
        <w:t>octu</w:t>
      </w:r>
      <w:r w:rsidR="008F6621">
        <w:t>bre</w:t>
      </w:r>
      <w:r>
        <w:t xml:space="preserve"> de 2022.</w:t>
      </w:r>
    </w:p>
    <w:p w14:paraId="2BC1B688" w14:textId="77777777" w:rsidR="003C4909" w:rsidRDefault="003C4909" w:rsidP="003C4909">
      <w:pPr>
        <w:tabs>
          <w:tab w:val="left" w:pos="0"/>
        </w:tabs>
        <w:spacing w:after="0" w:line="240" w:lineRule="auto"/>
      </w:pPr>
    </w:p>
    <w:p w14:paraId="447BF7DF" w14:textId="78138014" w:rsidR="00C04A81" w:rsidRPr="00A8111D" w:rsidRDefault="003C4909" w:rsidP="00A8111D">
      <w:pPr>
        <w:spacing w:line="259" w:lineRule="auto"/>
      </w:pPr>
      <w:r>
        <w:t xml:space="preserve">Además, </w:t>
      </w:r>
      <w:r w:rsidRPr="004C5EE7">
        <w:t xml:space="preserve">durante </w:t>
      </w:r>
      <w:r w:rsidR="00A8111D">
        <w:t>octu</w:t>
      </w:r>
      <w:r w:rsidR="008F6621">
        <w:t>bre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 w:rsidR="00A8111D">
        <w:t>82</w:t>
      </w:r>
      <w:r>
        <w:t>.</w:t>
      </w:r>
      <w:r w:rsidR="00A8111D">
        <w:t>544</w:t>
      </w:r>
      <w:r>
        <w:t xml:space="preserve"> </w:t>
      </w:r>
      <w:r w:rsidRPr="009C3A3E">
        <w:t>por visita, lo que implica u</w:t>
      </w:r>
      <w:r>
        <w:t xml:space="preserve">n </w:t>
      </w:r>
      <w:r w:rsidR="00A8111D">
        <w:t>aumento</w:t>
      </w:r>
      <w:r>
        <w:t xml:space="preserve"> en términos reales de un </w:t>
      </w:r>
      <w:r w:rsidR="00A8111D">
        <w:t>3</w:t>
      </w:r>
      <w:r>
        <w:t xml:space="preserve">% comparado con </w:t>
      </w:r>
      <w:r w:rsidR="00A8111D">
        <w:t>octu</w:t>
      </w:r>
      <w:r w:rsidR="008F6621">
        <w:t>bre</w:t>
      </w:r>
      <w:r>
        <w:t xml:space="preserve"> de 2022.</w:t>
      </w:r>
    </w:p>
    <w:sectPr w:rsidR="00C04A81" w:rsidRPr="00A8111D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4BC9" w14:textId="77777777" w:rsidR="00D97A3D" w:rsidRDefault="00D97A3D" w:rsidP="00FD382C">
      <w:r>
        <w:separator/>
      </w:r>
    </w:p>
  </w:endnote>
  <w:endnote w:type="continuationSeparator" w:id="0">
    <w:p w14:paraId="0DA7BF6D" w14:textId="77777777" w:rsidR="00D97A3D" w:rsidRDefault="00D97A3D" w:rsidP="00FD382C">
      <w:r>
        <w:continuationSeparator/>
      </w:r>
    </w:p>
  </w:endnote>
  <w:endnote w:type="continuationNotice" w:id="1">
    <w:p w14:paraId="53E3BB02" w14:textId="77777777" w:rsidR="00D97A3D" w:rsidRDefault="00D97A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7A90" w14:textId="77777777" w:rsidR="00D97A3D" w:rsidRDefault="00D97A3D" w:rsidP="00FD382C">
      <w:r>
        <w:separator/>
      </w:r>
    </w:p>
  </w:footnote>
  <w:footnote w:type="continuationSeparator" w:id="0">
    <w:p w14:paraId="275C5C64" w14:textId="77777777" w:rsidR="00D97A3D" w:rsidRDefault="00D97A3D" w:rsidP="00FD382C">
      <w:r>
        <w:continuationSeparator/>
      </w:r>
    </w:p>
  </w:footnote>
  <w:footnote w:type="continuationNotice" w:id="1">
    <w:p w14:paraId="505BC931" w14:textId="77777777" w:rsidR="00D97A3D" w:rsidRDefault="00D97A3D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1C1FFED8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454B8A">
      <w:rPr>
        <w:b/>
      </w:rPr>
      <w:t>Jueves 7</w:t>
    </w:r>
    <w:r w:rsidR="00BA2C18">
      <w:rPr>
        <w:b/>
      </w:rPr>
      <w:t xml:space="preserve"> de </w:t>
    </w:r>
    <w:r w:rsidR="00A8111D">
      <w:rPr>
        <w:b/>
      </w:rPr>
      <w:t>dici</w:t>
    </w:r>
    <w:r w:rsidR="00BA2C18">
      <w:rPr>
        <w:b/>
      </w:rPr>
      <w:t>embre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5D8"/>
    <w:rsid w:val="000B16EA"/>
    <w:rsid w:val="000B17B6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31FE9"/>
    <w:rsid w:val="00234145"/>
    <w:rsid w:val="002406D6"/>
    <w:rsid w:val="0024108D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C1871"/>
    <w:rsid w:val="002C1CD9"/>
    <w:rsid w:val="002C1DBE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474B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4909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4B8A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1BDE"/>
    <w:rsid w:val="004942E1"/>
    <w:rsid w:val="00496A03"/>
    <w:rsid w:val="004A620A"/>
    <w:rsid w:val="004B3B37"/>
    <w:rsid w:val="004C5EE7"/>
    <w:rsid w:val="004C761E"/>
    <w:rsid w:val="004D084F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1221"/>
    <w:rsid w:val="005D4916"/>
    <w:rsid w:val="005E3C1F"/>
    <w:rsid w:val="005F0263"/>
    <w:rsid w:val="005F17F7"/>
    <w:rsid w:val="005F2731"/>
    <w:rsid w:val="005F7BC7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64DC9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1E4D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8F6621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3CDF"/>
    <w:rsid w:val="00A04699"/>
    <w:rsid w:val="00A04755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11D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5F59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2C18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E1E51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97A3D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5DEB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62DFB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91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3</cp:revision>
  <cp:lastPrinted>2019-08-27T13:47:00Z</cp:lastPrinted>
  <dcterms:created xsi:type="dcterms:W3CDTF">2023-12-07T09:53:00Z</dcterms:created>
  <dcterms:modified xsi:type="dcterms:W3CDTF">2023-12-07T09:55:00Z</dcterms:modified>
</cp:coreProperties>
</file>