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40EC26" w14:textId="7F987A48" w:rsidR="0027633E" w:rsidRDefault="00CA6C7B" w:rsidP="00536AD9">
      <w:pPr>
        <w:pStyle w:val="Ttulo1"/>
        <w:tabs>
          <w:tab w:val="left" w:pos="0"/>
        </w:tabs>
        <w:rPr>
          <w:sz w:val="28"/>
          <w:szCs w:val="28"/>
        </w:rPr>
      </w:pPr>
      <w:r>
        <w:rPr>
          <w:sz w:val="28"/>
          <w:szCs w:val="28"/>
        </w:rPr>
        <w:t xml:space="preserve"> </w:t>
      </w:r>
      <w:r w:rsidR="00B67DE2">
        <w:rPr>
          <w:sz w:val="28"/>
          <w:szCs w:val="28"/>
        </w:rPr>
        <w:t>Aporte tributario de los c</w:t>
      </w:r>
      <w:r w:rsidR="00536AD9" w:rsidRPr="00FF1CAB">
        <w:rPr>
          <w:sz w:val="28"/>
          <w:szCs w:val="28"/>
        </w:rPr>
        <w:t xml:space="preserve">asinos </w:t>
      </w:r>
      <w:r w:rsidR="00536AD9" w:rsidRPr="009C3A3E">
        <w:rPr>
          <w:sz w:val="28"/>
          <w:szCs w:val="28"/>
        </w:rPr>
        <w:t>de juego</w:t>
      </w:r>
      <w:r w:rsidR="00CF73CD" w:rsidRPr="009C3A3E">
        <w:rPr>
          <w:sz w:val="28"/>
          <w:szCs w:val="28"/>
        </w:rPr>
        <w:t xml:space="preserve"> autorizados por la ley N°19.995</w:t>
      </w:r>
      <w:r w:rsidR="001914DF" w:rsidRPr="009C3A3E">
        <w:rPr>
          <w:sz w:val="28"/>
          <w:szCs w:val="28"/>
        </w:rPr>
        <w:t xml:space="preserve"> </w:t>
      </w:r>
      <w:r w:rsidR="00BC3A5E">
        <w:rPr>
          <w:sz w:val="28"/>
          <w:szCs w:val="28"/>
        </w:rPr>
        <w:t>alcanza</w:t>
      </w:r>
      <w:r w:rsidR="00B67DE2">
        <w:rPr>
          <w:sz w:val="28"/>
          <w:szCs w:val="28"/>
        </w:rPr>
        <w:t xml:space="preserve"> los</w:t>
      </w:r>
      <w:r w:rsidR="000E1640">
        <w:rPr>
          <w:sz w:val="28"/>
          <w:szCs w:val="28"/>
        </w:rPr>
        <w:t xml:space="preserve"> $ </w:t>
      </w:r>
      <w:r w:rsidR="00BC3A5E">
        <w:rPr>
          <w:sz w:val="28"/>
          <w:szCs w:val="28"/>
        </w:rPr>
        <w:t>1</w:t>
      </w:r>
      <w:r w:rsidR="00005C35">
        <w:rPr>
          <w:sz w:val="28"/>
          <w:szCs w:val="28"/>
        </w:rPr>
        <w:t>6</w:t>
      </w:r>
      <w:r w:rsidR="000E1640">
        <w:rPr>
          <w:sz w:val="28"/>
          <w:szCs w:val="28"/>
        </w:rPr>
        <w:t>.</w:t>
      </w:r>
      <w:r w:rsidR="00A8111D">
        <w:rPr>
          <w:sz w:val="28"/>
          <w:szCs w:val="28"/>
        </w:rPr>
        <w:t>9</w:t>
      </w:r>
      <w:r w:rsidR="00516917">
        <w:rPr>
          <w:sz w:val="28"/>
          <w:szCs w:val="28"/>
        </w:rPr>
        <w:t>98</w:t>
      </w:r>
      <w:r w:rsidR="001914DF" w:rsidRPr="009C3A3E">
        <w:rPr>
          <w:sz w:val="28"/>
          <w:szCs w:val="28"/>
        </w:rPr>
        <w:t xml:space="preserve"> millones</w:t>
      </w:r>
      <w:r w:rsidR="00787820" w:rsidRPr="009C3A3E">
        <w:rPr>
          <w:sz w:val="28"/>
          <w:szCs w:val="28"/>
        </w:rPr>
        <w:t xml:space="preserve"> </w:t>
      </w:r>
      <w:r w:rsidR="000E1640">
        <w:rPr>
          <w:sz w:val="28"/>
          <w:szCs w:val="28"/>
        </w:rPr>
        <w:t>e</w:t>
      </w:r>
      <w:r w:rsidR="00BC3A5E">
        <w:rPr>
          <w:sz w:val="28"/>
          <w:szCs w:val="28"/>
        </w:rPr>
        <w:t xml:space="preserve">n </w:t>
      </w:r>
      <w:r w:rsidR="00516917">
        <w:rPr>
          <w:sz w:val="28"/>
          <w:szCs w:val="28"/>
        </w:rPr>
        <w:t>febrero</w:t>
      </w:r>
      <w:r w:rsidR="00005C35">
        <w:rPr>
          <w:sz w:val="28"/>
          <w:szCs w:val="28"/>
        </w:rPr>
        <w:t xml:space="preserve"> de 2024</w:t>
      </w:r>
      <w:r w:rsidR="00BC3A5E">
        <w:rPr>
          <w:sz w:val="28"/>
          <w:szCs w:val="28"/>
        </w:rPr>
        <w:t>.</w:t>
      </w:r>
    </w:p>
    <w:p w14:paraId="13122C0B" w14:textId="4001FC8A" w:rsidR="0024108D" w:rsidRPr="0024108D" w:rsidRDefault="0028027D" w:rsidP="0024108D">
      <w:pPr>
        <w:pStyle w:val="Ttulo1"/>
        <w:numPr>
          <w:ilvl w:val="0"/>
          <w:numId w:val="6"/>
        </w:numPr>
        <w:tabs>
          <w:tab w:val="left" w:pos="0"/>
        </w:tabs>
        <w:ind w:left="284" w:hanging="284"/>
        <w:rPr>
          <w:i/>
          <w:sz w:val="22"/>
        </w:rPr>
      </w:pPr>
      <w:r w:rsidRPr="00C71BE6">
        <w:rPr>
          <w:i/>
          <w:sz w:val="22"/>
        </w:rPr>
        <w:t>La recaudación s</w:t>
      </w:r>
      <w:r w:rsidR="00CF73CD" w:rsidRPr="00C71BE6">
        <w:rPr>
          <w:i/>
          <w:sz w:val="22"/>
        </w:rPr>
        <w:t>e</w:t>
      </w:r>
      <w:r w:rsidR="001914DF" w:rsidRPr="00C71BE6">
        <w:rPr>
          <w:i/>
          <w:sz w:val="22"/>
        </w:rPr>
        <w:t xml:space="preserve"> distribuye en $</w:t>
      </w:r>
      <w:r w:rsidR="00005C35">
        <w:rPr>
          <w:i/>
          <w:sz w:val="22"/>
        </w:rPr>
        <w:t>7.2</w:t>
      </w:r>
      <w:r w:rsidR="00516917">
        <w:rPr>
          <w:i/>
          <w:sz w:val="22"/>
        </w:rPr>
        <w:t>78</w:t>
      </w:r>
      <w:r w:rsidR="001914DF" w:rsidRPr="00C71BE6">
        <w:rPr>
          <w:i/>
          <w:sz w:val="22"/>
        </w:rPr>
        <w:t xml:space="preserve"> millones pagados por los casinos 19.995 </w:t>
      </w:r>
      <w:r w:rsidR="00CF73CD" w:rsidRPr="00C71BE6">
        <w:rPr>
          <w:i/>
          <w:sz w:val="22"/>
        </w:rPr>
        <w:t>a las</w:t>
      </w:r>
      <w:r w:rsidR="001914DF" w:rsidRPr="00C71BE6">
        <w:rPr>
          <w:i/>
          <w:sz w:val="22"/>
        </w:rPr>
        <w:t xml:space="preserve"> comunas y gobierno regionales en que se ubican</w:t>
      </w:r>
      <w:r w:rsidR="00186B7F" w:rsidRPr="00C71BE6">
        <w:rPr>
          <w:i/>
          <w:sz w:val="22"/>
        </w:rPr>
        <w:t>, $</w:t>
      </w:r>
      <w:r w:rsidR="00005C35">
        <w:rPr>
          <w:i/>
          <w:sz w:val="22"/>
        </w:rPr>
        <w:t>7</w:t>
      </w:r>
      <w:r w:rsidR="00C03F8C">
        <w:rPr>
          <w:i/>
          <w:sz w:val="22"/>
        </w:rPr>
        <w:t>.</w:t>
      </w:r>
      <w:r w:rsidR="00005C35">
        <w:rPr>
          <w:i/>
          <w:sz w:val="22"/>
        </w:rPr>
        <w:t>0</w:t>
      </w:r>
      <w:r w:rsidR="00516917">
        <w:rPr>
          <w:i/>
          <w:sz w:val="22"/>
        </w:rPr>
        <w:t>19</w:t>
      </w:r>
      <w:r w:rsidR="00E86429">
        <w:rPr>
          <w:i/>
          <w:sz w:val="22"/>
        </w:rPr>
        <w:t xml:space="preserve"> </w:t>
      </w:r>
      <w:r w:rsidR="00186B7F" w:rsidRPr="00C71BE6">
        <w:rPr>
          <w:i/>
          <w:sz w:val="22"/>
        </w:rPr>
        <w:t>millones en</w:t>
      </w:r>
      <w:r w:rsidRPr="00C71BE6">
        <w:rPr>
          <w:i/>
          <w:sz w:val="22"/>
        </w:rPr>
        <w:t xml:space="preserve"> IVA al juego y</w:t>
      </w:r>
      <w:r w:rsidR="001914DF" w:rsidRPr="00C71BE6">
        <w:rPr>
          <w:i/>
          <w:sz w:val="22"/>
        </w:rPr>
        <w:t xml:space="preserve"> </w:t>
      </w:r>
      <w:r w:rsidR="003101E4" w:rsidRPr="00C71BE6">
        <w:rPr>
          <w:i/>
          <w:sz w:val="22"/>
        </w:rPr>
        <w:t>$2.</w:t>
      </w:r>
      <w:r w:rsidR="00516917">
        <w:rPr>
          <w:i/>
          <w:sz w:val="22"/>
        </w:rPr>
        <w:t>701</w:t>
      </w:r>
      <w:r w:rsidR="001914DF" w:rsidRPr="00C71BE6">
        <w:rPr>
          <w:i/>
          <w:sz w:val="22"/>
        </w:rPr>
        <w:t xml:space="preserve"> millones en </w:t>
      </w:r>
      <w:r w:rsidRPr="00C71BE6">
        <w:rPr>
          <w:i/>
          <w:sz w:val="22"/>
        </w:rPr>
        <w:t>impuesto a las entradas.</w:t>
      </w:r>
    </w:p>
    <w:p w14:paraId="1AEDE057" w14:textId="54725A4F" w:rsidR="0024108D" w:rsidRPr="0024108D" w:rsidRDefault="00BA2C18" w:rsidP="0024108D">
      <w:pPr>
        <w:pStyle w:val="Ttulo1"/>
        <w:numPr>
          <w:ilvl w:val="0"/>
          <w:numId w:val="6"/>
        </w:numPr>
        <w:tabs>
          <w:tab w:val="left" w:pos="0"/>
        </w:tabs>
        <w:ind w:left="284" w:hanging="284"/>
        <w:rPr>
          <w:i/>
          <w:sz w:val="22"/>
        </w:rPr>
      </w:pPr>
      <w:bookmarkStart w:id="0" w:name="_Hlk148046808"/>
      <w:r>
        <w:rPr>
          <w:i/>
          <w:sz w:val="22"/>
        </w:rPr>
        <w:t>L</w:t>
      </w:r>
      <w:r w:rsidR="0024108D" w:rsidRPr="00C71BE6">
        <w:rPr>
          <w:i/>
          <w:sz w:val="22"/>
        </w:rPr>
        <w:t xml:space="preserve">os </w:t>
      </w:r>
      <w:r w:rsidR="0024108D">
        <w:rPr>
          <w:i/>
          <w:sz w:val="22"/>
        </w:rPr>
        <w:t>25 casinos de juego que operan en el país registraron ingresos brutos del juego (win) por $</w:t>
      </w:r>
      <w:r w:rsidR="00005C35">
        <w:rPr>
          <w:i/>
          <w:sz w:val="22"/>
        </w:rPr>
        <w:t>47</w:t>
      </w:r>
      <w:r w:rsidR="0024108D">
        <w:rPr>
          <w:i/>
          <w:sz w:val="22"/>
        </w:rPr>
        <w:t>.</w:t>
      </w:r>
      <w:r w:rsidR="00516917">
        <w:rPr>
          <w:i/>
          <w:sz w:val="22"/>
        </w:rPr>
        <w:t>469</w:t>
      </w:r>
      <w:r w:rsidR="0024108D">
        <w:rPr>
          <w:i/>
          <w:sz w:val="22"/>
        </w:rPr>
        <w:t xml:space="preserve"> </w:t>
      </w:r>
      <w:r w:rsidR="00491BDE">
        <w:rPr>
          <w:i/>
          <w:sz w:val="22"/>
        </w:rPr>
        <w:t xml:space="preserve">millones </w:t>
      </w:r>
      <w:r w:rsidR="00516917">
        <w:rPr>
          <w:i/>
          <w:sz w:val="22"/>
        </w:rPr>
        <w:t>febrer</w:t>
      </w:r>
      <w:r w:rsidR="00005C35">
        <w:rPr>
          <w:i/>
          <w:sz w:val="22"/>
        </w:rPr>
        <w:t>o de 2024</w:t>
      </w:r>
      <w:r w:rsidR="0024108D">
        <w:rPr>
          <w:i/>
          <w:sz w:val="22"/>
        </w:rPr>
        <w:t xml:space="preserve">, los que, en términos reales, fueron un </w:t>
      </w:r>
      <w:r w:rsidR="00516917">
        <w:rPr>
          <w:i/>
          <w:sz w:val="22"/>
        </w:rPr>
        <w:t>1</w:t>
      </w:r>
      <w:r w:rsidR="0024108D">
        <w:rPr>
          <w:i/>
          <w:sz w:val="22"/>
        </w:rPr>
        <w:t>,</w:t>
      </w:r>
      <w:r w:rsidR="00516917">
        <w:rPr>
          <w:i/>
          <w:sz w:val="22"/>
        </w:rPr>
        <w:t>9</w:t>
      </w:r>
      <w:r w:rsidR="0024108D">
        <w:rPr>
          <w:i/>
          <w:sz w:val="22"/>
        </w:rPr>
        <w:t xml:space="preserve">% </w:t>
      </w:r>
      <w:r w:rsidR="00A8111D">
        <w:rPr>
          <w:i/>
          <w:sz w:val="22"/>
        </w:rPr>
        <w:t>men</w:t>
      </w:r>
      <w:r>
        <w:rPr>
          <w:i/>
          <w:sz w:val="22"/>
        </w:rPr>
        <w:t>ore</w:t>
      </w:r>
      <w:r w:rsidR="0024108D">
        <w:rPr>
          <w:i/>
          <w:sz w:val="22"/>
        </w:rPr>
        <w:t xml:space="preserve">s a los obtenidos en </w:t>
      </w:r>
      <w:r w:rsidR="00516917">
        <w:rPr>
          <w:i/>
          <w:sz w:val="22"/>
        </w:rPr>
        <w:t>febre</w:t>
      </w:r>
      <w:r w:rsidR="00005C35">
        <w:rPr>
          <w:i/>
          <w:sz w:val="22"/>
        </w:rPr>
        <w:t>ro</w:t>
      </w:r>
      <w:r w:rsidR="0024108D">
        <w:rPr>
          <w:i/>
          <w:sz w:val="22"/>
        </w:rPr>
        <w:t xml:space="preserve"> de 202</w:t>
      </w:r>
      <w:r w:rsidR="00005C35">
        <w:rPr>
          <w:i/>
          <w:sz w:val="22"/>
        </w:rPr>
        <w:t>3</w:t>
      </w:r>
      <w:r w:rsidR="0024108D">
        <w:rPr>
          <w:i/>
          <w:sz w:val="22"/>
        </w:rPr>
        <w:t>.</w:t>
      </w:r>
    </w:p>
    <w:bookmarkEnd w:id="0"/>
    <w:p w14:paraId="39B5FAA9" w14:textId="6426A09D" w:rsidR="00496A03" w:rsidRDefault="00496A03" w:rsidP="00496A03">
      <w:pPr>
        <w:tabs>
          <w:tab w:val="left" w:pos="0"/>
        </w:tabs>
        <w:spacing w:after="0" w:line="240" w:lineRule="auto"/>
        <w:rPr>
          <w:rFonts w:cstheme="minorHAnsi"/>
        </w:rPr>
      </w:pPr>
    </w:p>
    <w:p w14:paraId="308D2567" w14:textId="18003CE2" w:rsidR="00CC2C3C" w:rsidRDefault="00CC2C3C" w:rsidP="00CC2C3C">
      <w:pPr>
        <w:tabs>
          <w:tab w:val="left" w:pos="0"/>
        </w:tabs>
        <w:spacing w:after="0" w:line="240" w:lineRule="auto"/>
        <w:rPr>
          <w:rFonts w:cstheme="minorHAnsi"/>
          <w:b/>
          <w:bCs/>
        </w:rPr>
      </w:pPr>
      <w:r w:rsidRPr="009C3A3E">
        <w:rPr>
          <w:rFonts w:cstheme="minorHAnsi"/>
          <w:b/>
          <w:bCs/>
        </w:rPr>
        <w:t>Impuestos recaudados</w:t>
      </w:r>
    </w:p>
    <w:p w14:paraId="31E09E4F" w14:textId="77777777" w:rsidR="00CC2C3C" w:rsidRDefault="00CC2C3C" w:rsidP="00CC2C3C">
      <w:pPr>
        <w:tabs>
          <w:tab w:val="left" w:pos="0"/>
        </w:tabs>
        <w:spacing w:after="0" w:line="240" w:lineRule="auto"/>
        <w:rPr>
          <w:rFonts w:cstheme="minorHAnsi"/>
        </w:rPr>
      </w:pPr>
    </w:p>
    <w:p w14:paraId="03E6CDF2" w14:textId="2D775EF5" w:rsidR="00C04A81" w:rsidRDefault="00CC2C3C" w:rsidP="00CC2C3C">
      <w:pPr>
        <w:tabs>
          <w:tab w:val="left" w:pos="0"/>
        </w:tabs>
        <w:spacing w:after="0" w:line="240" w:lineRule="auto"/>
        <w:rPr>
          <w:rFonts w:cstheme="minorHAnsi"/>
        </w:rPr>
      </w:pPr>
      <w:r>
        <w:rPr>
          <w:rFonts w:cstheme="minorHAnsi"/>
        </w:rPr>
        <w:t>Los 22 casinos 19.995</w:t>
      </w:r>
      <w:r w:rsidR="00C04A81">
        <w:rPr>
          <w:rStyle w:val="Refdenotaalpie"/>
          <w:rFonts w:cstheme="minorHAnsi"/>
        </w:rPr>
        <w:footnoteReference w:id="2"/>
      </w:r>
      <w:r>
        <w:rPr>
          <w:rFonts w:cstheme="minorHAnsi"/>
        </w:rPr>
        <w:t xml:space="preserve"> a</w:t>
      </w:r>
      <w:r w:rsidRPr="009C3A3E">
        <w:rPr>
          <w:rFonts w:cstheme="minorHAnsi"/>
        </w:rPr>
        <w:t>portaron un total de $</w:t>
      </w:r>
      <w:r>
        <w:rPr>
          <w:rFonts w:cstheme="minorHAnsi"/>
        </w:rPr>
        <w:t>1</w:t>
      </w:r>
      <w:r w:rsidR="00005C35">
        <w:rPr>
          <w:rFonts w:cstheme="minorHAnsi"/>
        </w:rPr>
        <w:t>6</w:t>
      </w:r>
      <w:r>
        <w:rPr>
          <w:rFonts w:cstheme="minorHAnsi"/>
        </w:rPr>
        <w:t>.</w:t>
      </w:r>
      <w:r w:rsidR="00005C35">
        <w:rPr>
          <w:rFonts w:cstheme="minorHAnsi"/>
        </w:rPr>
        <w:t>9</w:t>
      </w:r>
      <w:r w:rsidR="00516917">
        <w:rPr>
          <w:rFonts w:cstheme="minorHAnsi"/>
        </w:rPr>
        <w:t>98</w:t>
      </w:r>
      <w:r w:rsidR="00BA2C18">
        <w:rPr>
          <w:rFonts w:cstheme="minorHAnsi"/>
        </w:rPr>
        <w:t xml:space="preserve"> </w:t>
      </w:r>
      <w:r w:rsidRPr="009C3A3E">
        <w:rPr>
          <w:rFonts w:cstheme="minorHAnsi"/>
        </w:rPr>
        <w:t>millones en impuestos</w:t>
      </w:r>
      <w:r>
        <w:rPr>
          <w:rFonts w:cstheme="minorHAnsi"/>
        </w:rPr>
        <w:t xml:space="preserve"> en el mes de </w:t>
      </w:r>
      <w:r w:rsidR="00516917">
        <w:rPr>
          <w:rFonts w:cstheme="minorHAnsi"/>
        </w:rPr>
        <w:t>febr</w:t>
      </w:r>
      <w:r w:rsidR="00005C35">
        <w:rPr>
          <w:rFonts w:cstheme="minorHAnsi"/>
        </w:rPr>
        <w:t>ero</w:t>
      </w:r>
      <w:r>
        <w:rPr>
          <w:rFonts w:cstheme="minorHAnsi"/>
        </w:rPr>
        <w:t xml:space="preserve">, </w:t>
      </w:r>
      <w:r w:rsidR="00A8111D">
        <w:rPr>
          <w:rFonts w:cstheme="minorHAnsi"/>
        </w:rPr>
        <w:t>disminuyendo</w:t>
      </w:r>
      <w:r>
        <w:rPr>
          <w:rFonts w:cstheme="minorHAnsi"/>
        </w:rPr>
        <w:t xml:space="preserve"> en un </w:t>
      </w:r>
      <w:r w:rsidR="00516917">
        <w:rPr>
          <w:rFonts w:cstheme="minorHAnsi"/>
        </w:rPr>
        <w:t>1</w:t>
      </w:r>
      <w:r w:rsidR="00CE1E51">
        <w:rPr>
          <w:rFonts w:cstheme="minorHAnsi"/>
        </w:rPr>
        <w:t>,</w:t>
      </w:r>
      <w:r w:rsidR="00516917">
        <w:rPr>
          <w:rFonts w:cstheme="minorHAnsi"/>
        </w:rPr>
        <w:t>8</w:t>
      </w:r>
      <w:r>
        <w:rPr>
          <w:rFonts w:cstheme="minorHAnsi"/>
        </w:rPr>
        <w:t xml:space="preserve">% los impuestos aportados en </w:t>
      </w:r>
      <w:r w:rsidR="00516917">
        <w:rPr>
          <w:rFonts w:cstheme="minorHAnsi"/>
        </w:rPr>
        <w:t>febr</w:t>
      </w:r>
      <w:r w:rsidR="00005C35">
        <w:rPr>
          <w:rFonts w:cstheme="minorHAnsi"/>
        </w:rPr>
        <w:t>ero de</w:t>
      </w:r>
      <w:r w:rsidR="00CE1E51">
        <w:rPr>
          <w:rFonts w:cstheme="minorHAnsi"/>
        </w:rPr>
        <w:t xml:space="preserve"> </w:t>
      </w:r>
      <w:r>
        <w:rPr>
          <w:rFonts w:cstheme="minorHAnsi"/>
        </w:rPr>
        <w:t>202</w:t>
      </w:r>
      <w:r w:rsidR="00005C35">
        <w:rPr>
          <w:rFonts w:cstheme="minorHAnsi"/>
        </w:rPr>
        <w:t>3</w:t>
      </w:r>
      <w:r>
        <w:rPr>
          <w:rFonts w:cstheme="minorHAnsi"/>
        </w:rPr>
        <w:t xml:space="preserve"> en términos reales.</w:t>
      </w:r>
    </w:p>
    <w:p w14:paraId="2B1C471C" w14:textId="77777777" w:rsidR="00C04A81" w:rsidRDefault="00C04A81" w:rsidP="00CC2C3C">
      <w:pPr>
        <w:tabs>
          <w:tab w:val="left" w:pos="0"/>
        </w:tabs>
        <w:spacing w:after="0" w:line="240" w:lineRule="auto"/>
        <w:rPr>
          <w:rFonts w:cstheme="minorHAnsi"/>
        </w:rPr>
      </w:pPr>
    </w:p>
    <w:p w14:paraId="67A90E4D" w14:textId="15F4650D" w:rsidR="00C04A81" w:rsidRPr="009C3A3E" w:rsidRDefault="00C04A81" w:rsidP="00C04A81">
      <w:pPr>
        <w:tabs>
          <w:tab w:val="left" w:pos="0"/>
        </w:tabs>
        <w:spacing w:after="0" w:line="240" w:lineRule="auto"/>
        <w:rPr>
          <w:rFonts w:cstheme="minorHAnsi"/>
        </w:rPr>
      </w:pPr>
      <w:r>
        <w:rPr>
          <w:rFonts w:cstheme="minorHAnsi"/>
        </w:rPr>
        <w:t>Los montos agregados a nivel de industria se dividen en</w:t>
      </w:r>
      <w:r w:rsidRPr="009C3A3E">
        <w:rPr>
          <w:rFonts w:cstheme="minorHAnsi"/>
        </w:rPr>
        <w:t xml:space="preserve"> $</w:t>
      </w:r>
      <w:r w:rsidR="00005C35">
        <w:rPr>
          <w:rFonts w:cstheme="minorHAnsi"/>
        </w:rPr>
        <w:t>7</w:t>
      </w:r>
      <w:r w:rsidR="00FF6157">
        <w:rPr>
          <w:rFonts w:cstheme="minorHAnsi"/>
        </w:rPr>
        <w:t>.</w:t>
      </w:r>
      <w:r w:rsidR="00005C35">
        <w:rPr>
          <w:rFonts w:cstheme="minorHAnsi"/>
        </w:rPr>
        <w:t>2</w:t>
      </w:r>
      <w:r w:rsidR="00516917">
        <w:rPr>
          <w:rFonts w:cstheme="minorHAnsi"/>
        </w:rPr>
        <w:t>78</w:t>
      </w:r>
      <w:r w:rsidRPr="009C3A3E">
        <w:rPr>
          <w:rFonts w:cstheme="minorHAnsi"/>
        </w:rPr>
        <w:t xml:space="preserve"> millones </w:t>
      </w:r>
      <w:r>
        <w:rPr>
          <w:rFonts w:cstheme="minorHAnsi"/>
        </w:rPr>
        <w:t xml:space="preserve">que </w:t>
      </w:r>
      <w:r w:rsidRPr="009C3A3E">
        <w:rPr>
          <w:rFonts w:cstheme="minorHAnsi"/>
        </w:rPr>
        <w:t>corresponden al impuesto específico al juego</w:t>
      </w:r>
      <w:r>
        <w:rPr>
          <w:rFonts w:cstheme="minorHAnsi"/>
        </w:rPr>
        <w:t>,</w:t>
      </w:r>
      <w:r w:rsidRPr="009C3A3E">
        <w:rPr>
          <w:rFonts w:cstheme="minorHAnsi"/>
        </w:rPr>
        <w:t xml:space="preserve"> destinado</w:t>
      </w:r>
      <w:r>
        <w:rPr>
          <w:rFonts w:cstheme="minorHAnsi"/>
        </w:rPr>
        <w:t>s</w:t>
      </w:r>
      <w:r w:rsidRPr="009C3A3E">
        <w:rPr>
          <w:rFonts w:cstheme="minorHAnsi"/>
        </w:rPr>
        <w:t xml:space="preserve"> a los </w:t>
      </w:r>
      <w:r>
        <w:rPr>
          <w:rFonts w:cstheme="minorHAnsi"/>
        </w:rPr>
        <w:t>g</w:t>
      </w:r>
      <w:r w:rsidRPr="009C3A3E">
        <w:rPr>
          <w:rFonts w:cstheme="minorHAnsi"/>
        </w:rPr>
        <w:t xml:space="preserve">obiernos </w:t>
      </w:r>
      <w:r>
        <w:rPr>
          <w:rFonts w:cstheme="minorHAnsi"/>
        </w:rPr>
        <w:t>r</w:t>
      </w:r>
      <w:r w:rsidRPr="009C3A3E">
        <w:rPr>
          <w:rFonts w:cstheme="minorHAnsi"/>
        </w:rPr>
        <w:t xml:space="preserve">egionales y </w:t>
      </w:r>
      <w:r>
        <w:rPr>
          <w:rFonts w:cstheme="minorHAnsi"/>
        </w:rPr>
        <w:t>m</w:t>
      </w:r>
      <w:r w:rsidRPr="009C3A3E">
        <w:rPr>
          <w:rFonts w:cstheme="minorHAnsi"/>
        </w:rPr>
        <w:t>unicipalidades para el financiamiento de obras de desarrollo, además de $</w:t>
      </w:r>
      <w:r w:rsidR="00005C35">
        <w:rPr>
          <w:rFonts w:cstheme="minorHAnsi"/>
        </w:rPr>
        <w:t>7</w:t>
      </w:r>
      <w:r>
        <w:rPr>
          <w:rFonts w:cstheme="minorHAnsi"/>
        </w:rPr>
        <w:t>.</w:t>
      </w:r>
      <w:r w:rsidR="00005C35">
        <w:rPr>
          <w:rFonts w:cstheme="minorHAnsi"/>
        </w:rPr>
        <w:t>0</w:t>
      </w:r>
      <w:r w:rsidR="00516917">
        <w:rPr>
          <w:rFonts w:cstheme="minorHAnsi"/>
        </w:rPr>
        <w:t>19</w:t>
      </w:r>
      <w:r w:rsidRPr="009C3A3E">
        <w:rPr>
          <w:rFonts w:cstheme="minorHAnsi"/>
        </w:rPr>
        <w:t xml:space="preserve"> millones asociados al pago de IVA</w:t>
      </w:r>
      <w:r>
        <w:rPr>
          <w:rFonts w:cstheme="minorHAnsi"/>
        </w:rPr>
        <w:t xml:space="preserve"> por los ingresos del juego</w:t>
      </w:r>
      <w:r w:rsidRPr="009C3A3E">
        <w:rPr>
          <w:rFonts w:cstheme="minorHAnsi"/>
        </w:rPr>
        <w:t xml:space="preserve"> y $</w:t>
      </w:r>
      <w:r>
        <w:rPr>
          <w:rFonts w:cstheme="minorHAnsi"/>
        </w:rPr>
        <w:t>2.</w:t>
      </w:r>
      <w:r w:rsidR="00516917">
        <w:rPr>
          <w:rFonts w:cstheme="minorHAnsi"/>
        </w:rPr>
        <w:t>701</w:t>
      </w:r>
      <w:r w:rsidR="00664DC9">
        <w:rPr>
          <w:rFonts w:cstheme="minorHAnsi"/>
        </w:rPr>
        <w:t xml:space="preserve"> </w:t>
      </w:r>
      <w:r w:rsidRPr="009C3A3E">
        <w:rPr>
          <w:rFonts w:cstheme="minorHAnsi"/>
        </w:rPr>
        <w:t>millones correspondientes al impuesto por entrada a las salas de juego, que se destinan a los fondos generales de la nación.</w:t>
      </w:r>
    </w:p>
    <w:p w14:paraId="5B967D8F" w14:textId="77777777" w:rsidR="00C04A81" w:rsidRDefault="00C04A81" w:rsidP="00C04A81">
      <w:pPr>
        <w:tabs>
          <w:tab w:val="left" w:pos="0"/>
        </w:tabs>
        <w:spacing w:after="0" w:line="240" w:lineRule="auto"/>
        <w:rPr>
          <w:rFonts w:cstheme="minorHAnsi"/>
        </w:rPr>
      </w:pPr>
    </w:p>
    <w:p w14:paraId="2F0EE298" w14:textId="2123F1A3" w:rsidR="00A8111D" w:rsidRDefault="00C04A81" w:rsidP="00A8111D">
      <w:pPr>
        <w:pStyle w:val="Prrafodelista"/>
        <w:tabs>
          <w:tab w:val="left" w:pos="0"/>
        </w:tabs>
        <w:spacing w:after="0"/>
        <w:ind w:left="0"/>
        <w:rPr>
          <w:rFonts w:cstheme="minorHAnsi"/>
        </w:rPr>
      </w:pPr>
      <w:r w:rsidRPr="009C3A3E">
        <w:rPr>
          <w:rFonts w:cstheme="minorHAnsi"/>
        </w:rPr>
        <w:t xml:space="preserve">Los gobiernos regionales y las municipalidades reciben los fondos provenientes del impuesto específico al juego el mes subsiguiente del pago de </w:t>
      </w:r>
      <w:r>
        <w:rPr>
          <w:rFonts w:cstheme="minorHAnsi"/>
        </w:rPr>
        <w:t>estos</w:t>
      </w:r>
      <w:r w:rsidRPr="009C3A3E">
        <w:rPr>
          <w:rFonts w:cstheme="minorHAnsi"/>
        </w:rPr>
        <w:t xml:space="preserve"> por parte de las sociedades operadoras. Por lo tanto, estos recursos serán recibidos en </w:t>
      </w:r>
      <w:r w:rsidR="00516917">
        <w:rPr>
          <w:rFonts w:cstheme="minorHAnsi"/>
        </w:rPr>
        <w:t>mayo</w:t>
      </w:r>
      <w:r w:rsidRPr="009C3A3E">
        <w:rPr>
          <w:rFonts w:cstheme="minorHAnsi"/>
        </w:rPr>
        <w:t xml:space="preserve"> de 202</w:t>
      </w:r>
      <w:r w:rsidR="00A8111D">
        <w:rPr>
          <w:rFonts w:cstheme="minorHAnsi"/>
        </w:rPr>
        <w:t>4</w:t>
      </w:r>
      <w:r w:rsidRPr="009C3A3E">
        <w:rPr>
          <w:rFonts w:cstheme="minorHAnsi"/>
        </w:rPr>
        <w:t>.</w:t>
      </w:r>
    </w:p>
    <w:p w14:paraId="4CD608F2" w14:textId="77777777" w:rsidR="00E75DEB" w:rsidRDefault="00E75DEB" w:rsidP="00A8111D">
      <w:pPr>
        <w:pStyle w:val="Prrafodelista"/>
        <w:tabs>
          <w:tab w:val="left" w:pos="0"/>
        </w:tabs>
        <w:spacing w:after="0"/>
        <w:ind w:left="0"/>
        <w:rPr>
          <w:rFonts w:cstheme="minorHAnsi"/>
        </w:rPr>
      </w:pPr>
    </w:p>
    <w:p w14:paraId="1DD911F0" w14:textId="1181B4DF" w:rsidR="004D084F" w:rsidRDefault="006B1A64" w:rsidP="00A8111D">
      <w:pPr>
        <w:pStyle w:val="Prrafodelista"/>
        <w:tabs>
          <w:tab w:val="left" w:pos="0"/>
        </w:tabs>
        <w:spacing w:after="0"/>
        <w:ind w:left="0"/>
        <w:rPr>
          <w:rFonts w:cstheme="minorHAnsi"/>
        </w:rPr>
      </w:pPr>
      <w:r>
        <w:rPr>
          <w:rFonts w:cstheme="minorHAnsi"/>
        </w:rPr>
        <w:t>L</w:t>
      </w:r>
      <w:r w:rsidR="004D084F" w:rsidRPr="009C3A3E">
        <w:rPr>
          <w:rFonts w:cstheme="minorHAnsi"/>
        </w:rPr>
        <w:t xml:space="preserve">a distribución de los impuestos recaudados </w:t>
      </w:r>
      <w:r w:rsidR="004D084F">
        <w:rPr>
          <w:rFonts w:cstheme="minorHAnsi"/>
        </w:rPr>
        <w:t xml:space="preserve">por la operación del mes de </w:t>
      </w:r>
      <w:r w:rsidR="00516917">
        <w:rPr>
          <w:rFonts w:cstheme="minorHAnsi"/>
        </w:rPr>
        <w:t>febrero</w:t>
      </w:r>
      <w:r w:rsidR="00005C35">
        <w:rPr>
          <w:rFonts w:cstheme="minorHAnsi"/>
        </w:rPr>
        <w:t xml:space="preserve"> de 2024</w:t>
      </w:r>
      <w:r w:rsidR="004D084F">
        <w:rPr>
          <w:rFonts w:cstheme="minorHAnsi"/>
        </w:rPr>
        <w:t xml:space="preserve"> </w:t>
      </w:r>
      <w:r w:rsidR="004D084F" w:rsidRPr="009C3A3E">
        <w:rPr>
          <w:rFonts w:cstheme="minorHAnsi"/>
        </w:rPr>
        <w:t xml:space="preserve">se </w:t>
      </w:r>
      <w:r w:rsidR="004D084F">
        <w:rPr>
          <w:rFonts w:cstheme="minorHAnsi"/>
        </w:rPr>
        <w:t>muestra en la siguiente tabla:</w:t>
      </w:r>
    </w:p>
    <w:p w14:paraId="6461FAA2" w14:textId="77777777" w:rsidR="004D084F" w:rsidRDefault="004D084F" w:rsidP="00C04A81">
      <w:pPr>
        <w:pStyle w:val="Prrafodelista"/>
        <w:tabs>
          <w:tab w:val="left" w:pos="0"/>
        </w:tabs>
        <w:spacing w:after="0"/>
        <w:ind w:left="0"/>
        <w:rPr>
          <w:rFonts w:cstheme="minorHAnsi"/>
        </w:rPr>
      </w:pPr>
    </w:p>
    <w:tbl>
      <w:tblPr>
        <w:tblW w:w="5084" w:type="pct"/>
        <w:tblCellMar>
          <w:left w:w="70" w:type="dxa"/>
          <w:right w:w="70" w:type="dxa"/>
        </w:tblCellMar>
        <w:tblLook w:val="04A0" w:firstRow="1" w:lastRow="0" w:firstColumn="1" w:lastColumn="0" w:noHBand="0" w:noVBand="1"/>
      </w:tblPr>
      <w:tblGrid>
        <w:gridCol w:w="1697"/>
        <w:gridCol w:w="2252"/>
        <w:gridCol w:w="883"/>
        <w:gridCol w:w="1211"/>
        <w:gridCol w:w="691"/>
        <w:gridCol w:w="1026"/>
        <w:gridCol w:w="887"/>
      </w:tblGrid>
      <w:tr w:rsidR="00516917" w:rsidRPr="00516917" w14:paraId="0593E28D" w14:textId="77777777" w:rsidTr="00516917">
        <w:trPr>
          <w:trHeight w:val="300"/>
        </w:trPr>
        <w:tc>
          <w:tcPr>
            <w:tcW w:w="5000" w:type="pct"/>
            <w:gridSpan w:val="7"/>
            <w:tcBorders>
              <w:top w:val="nil"/>
              <w:left w:val="nil"/>
              <w:bottom w:val="single" w:sz="8" w:space="0" w:color="A6A6A6"/>
              <w:right w:val="nil"/>
            </w:tcBorders>
            <w:shd w:val="clear" w:color="000000" w:fill="1F497D"/>
            <w:noWrap/>
            <w:vAlign w:val="center"/>
            <w:hideMark/>
          </w:tcPr>
          <w:p w14:paraId="3720EF94" w14:textId="77777777" w:rsidR="00516917" w:rsidRPr="00516917" w:rsidRDefault="00516917" w:rsidP="00516917">
            <w:pPr>
              <w:spacing w:after="0" w:line="240" w:lineRule="auto"/>
              <w:jc w:val="center"/>
              <w:rPr>
                <w:rFonts w:ascii="Calibri" w:eastAsia="Times New Roman" w:hAnsi="Calibri" w:cs="Calibri"/>
                <w:b/>
                <w:bCs/>
                <w:color w:val="FFFFFF"/>
                <w:sz w:val="18"/>
                <w:szCs w:val="18"/>
                <w:lang w:eastAsia="es-CL"/>
              </w:rPr>
            </w:pPr>
            <w:r w:rsidRPr="00516917">
              <w:rPr>
                <w:rFonts w:ascii="Calibri" w:eastAsia="Times New Roman" w:hAnsi="Calibri" w:cs="Calibri"/>
                <w:b/>
                <w:bCs/>
                <w:color w:val="FFFFFF"/>
                <w:sz w:val="18"/>
                <w:szCs w:val="18"/>
                <w:lang w:eastAsia="es-CL"/>
              </w:rPr>
              <w:t xml:space="preserve">IMPUESTOS </w:t>
            </w:r>
            <w:proofErr w:type="gramStart"/>
            <w:r w:rsidRPr="00516917">
              <w:rPr>
                <w:rFonts w:ascii="Calibri" w:eastAsia="Times New Roman" w:hAnsi="Calibri" w:cs="Calibri"/>
                <w:b/>
                <w:bCs/>
                <w:color w:val="FFFFFF"/>
                <w:sz w:val="18"/>
                <w:szCs w:val="18"/>
                <w:lang w:eastAsia="es-CL"/>
              </w:rPr>
              <w:t>Febrero</w:t>
            </w:r>
            <w:proofErr w:type="gramEnd"/>
            <w:r w:rsidRPr="00516917">
              <w:rPr>
                <w:rFonts w:ascii="Calibri" w:eastAsia="Times New Roman" w:hAnsi="Calibri" w:cs="Calibri"/>
                <w:b/>
                <w:bCs/>
                <w:color w:val="FFFFFF"/>
                <w:sz w:val="18"/>
                <w:szCs w:val="18"/>
                <w:lang w:eastAsia="es-CL"/>
              </w:rPr>
              <w:t xml:space="preserve"> 2024 ($ Millones)</w:t>
            </w:r>
          </w:p>
        </w:tc>
      </w:tr>
      <w:tr w:rsidR="00516917" w:rsidRPr="00516917" w14:paraId="0BD42E7A" w14:textId="77777777" w:rsidTr="00516917">
        <w:trPr>
          <w:trHeight w:val="970"/>
        </w:trPr>
        <w:tc>
          <w:tcPr>
            <w:tcW w:w="977" w:type="pct"/>
            <w:tcBorders>
              <w:top w:val="nil"/>
              <w:left w:val="single" w:sz="8" w:space="0" w:color="A6A6A6"/>
              <w:bottom w:val="single" w:sz="8" w:space="0" w:color="A6A6A6"/>
              <w:right w:val="single" w:sz="8" w:space="0" w:color="A6A6A6"/>
            </w:tcBorders>
            <w:shd w:val="clear" w:color="000000" w:fill="1F497D"/>
            <w:noWrap/>
            <w:vAlign w:val="center"/>
            <w:hideMark/>
          </w:tcPr>
          <w:p w14:paraId="1566F046" w14:textId="77777777" w:rsidR="00516917" w:rsidRPr="00516917" w:rsidRDefault="00516917" w:rsidP="00516917">
            <w:pPr>
              <w:spacing w:after="0" w:line="240" w:lineRule="auto"/>
              <w:jc w:val="center"/>
              <w:rPr>
                <w:rFonts w:ascii="Calibri" w:eastAsia="Times New Roman" w:hAnsi="Calibri" w:cs="Calibri"/>
                <w:b/>
                <w:bCs/>
                <w:color w:val="FFFFFF"/>
                <w:sz w:val="18"/>
                <w:szCs w:val="18"/>
                <w:lang w:eastAsia="es-CL"/>
              </w:rPr>
            </w:pPr>
            <w:r w:rsidRPr="00516917">
              <w:rPr>
                <w:rFonts w:ascii="Calibri" w:eastAsia="Times New Roman" w:hAnsi="Calibri" w:cs="Calibri"/>
                <w:b/>
                <w:bCs/>
                <w:color w:val="FFFFFF"/>
                <w:sz w:val="18"/>
                <w:szCs w:val="18"/>
                <w:lang w:eastAsia="es-CL"/>
              </w:rPr>
              <w:t>Región</w:t>
            </w:r>
          </w:p>
        </w:tc>
        <w:tc>
          <w:tcPr>
            <w:tcW w:w="1296" w:type="pct"/>
            <w:tcBorders>
              <w:top w:val="nil"/>
              <w:left w:val="nil"/>
              <w:bottom w:val="single" w:sz="8" w:space="0" w:color="A6A6A6"/>
              <w:right w:val="single" w:sz="8" w:space="0" w:color="A6A6A6"/>
            </w:tcBorders>
            <w:shd w:val="clear" w:color="000000" w:fill="1F497D"/>
            <w:vAlign w:val="center"/>
            <w:hideMark/>
          </w:tcPr>
          <w:p w14:paraId="291C77FC" w14:textId="77777777" w:rsidR="00516917" w:rsidRPr="00516917" w:rsidRDefault="00516917" w:rsidP="00516917">
            <w:pPr>
              <w:spacing w:after="0" w:line="240" w:lineRule="auto"/>
              <w:jc w:val="center"/>
              <w:rPr>
                <w:rFonts w:ascii="Calibri" w:eastAsia="Times New Roman" w:hAnsi="Calibri" w:cs="Calibri"/>
                <w:b/>
                <w:bCs/>
                <w:color w:val="FFFFFF"/>
                <w:sz w:val="18"/>
                <w:szCs w:val="18"/>
                <w:lang w:eastAsia="es-CL"/>
              </w:rPr>
            </w:pPr>
            <w:r w:rsidRPr="00516917">
              <w:rPr>
                <w:rFonts w:ascii="Calibri" w:eastAsia="Times New Roman" w:hAnsi="Calibri" w:cs="Calibri"/>
                <w:b/>
                <w:bCs/>
                <w:color w:val="FFFFFF"/>
                <w:sz w:val="18"/>
                <w:szCs w:val="18"/>
                <w:lang w:eastAsia="es-CL"/>
              </w:rPr>
              <w:t>Casino</w:t>
            </w:r>
          </w:p>
        </w:tc>
        <w:tc>
          <w:tcPr>
            <w:tcW w:w="508" w:type="pct"/>
            <w:tcBorders>
              <w:top w:val="nil"/>
              <w:left w:val="nil"/>
              <w:bottom w:val="single" w:sz="8" w:space="0" w:color="A6A6A6"/>
              <w:right w:val="single" w:sz="8" w:space="0" w:color="A6A6A6"/>
            </w:tcBorders>
            <w:shd w:val="clear" w:color="000000" w:fill="1F497D"/>
            <w:vAlign w:val="center"/>
            <w:hideMark/>
          </w:tcPr>
          <w:p w14:paraId="4433CE1F" w14:textId="77777777" w:rsidR="00516917" w:rsidRPr="00516917" w:rsidRDefault="00516917" w:rsidP="00516917">
            <w:pPr>
              <w:spacing w:after="0" w:line="240" w:lineRule="auto"/>
              <w:jc w:val="center"/>
              <w:rPr>
                <w:rFonts w:ascii="Calibri" w:eastAsia="Times New Roman" w:hAnsi="Calibri" w:cs="Calibri"/>
                <w:b/>
                <w:bCs/>
                <w:color w:val="FFFFFF"/>
                <w:sz w:val="18"/>
                <w:szCs w:val="18"/>
                <w:lang w:eastAsia="es-CL"/>
              </w:rPr>
            </w:pPr>
            <w:r w:rsidRPr="00516917">
              <w:rPr>
                <w:rFonts w:ascii="Calibri" w:eastAsia="Times New Roman" w:hAnsi="Calibri" w:cs="Calibri"/>
                <w:b/>
                <w:bCs/>
                <w:color w:val="FFFFFF"/>
                <w:sz w:val="18"/>
                <w:szCs w:val="18"/>
                <w:lang w:eastAsia="es-CL"/>
              </w:rPr>
              <w:t>Impuesto específico Gobierno Regional</w:t>
            </w:r>
          </w:p>
        </w:tc>
        <w:tc>
          <w:tcPr>
            <w:tcW w:w="697" w:type="pct"/>
            <w:tcBorders>
              <w:top w:val="nil"/>
              <w:left w:val="nil"/>
              <w:bottom w:val="single" w:sz="8" w:space="0" w:color="A6A6A6"/>
              <w:right w:val="single" w:sz="8" w:space="0" w:color="A6A6A6"/>
            </w:tcBorders>
            <w:shd w:val="clear" w:color="000000" w:fill="1F497D"/>
            <w:vAlign w:val="center"/>
            <w:hideMark/>
          </w:tcPr>
          <w:p w14:paraId="1277515C" w14:textId="77777777" w:rsidR="00516917" w:rsidRPr="00516917" w:rsidRDefault="00516917" w:rsidP="00516917">
            <w:pPr>
              <w:spacing w:after="0" w:line="240" w:lineRule="auto"/>
              <w:jc w:val="center"/>
              <w:rPr>
                <w:rFonts w:ascii="Calibri" w:eastAsia="Times New Roman" w:hAnsi="Calibri" w:cs="Calibri"/>
                <w:b/>
                <w:bCs/>
                <w:color w:val="FFFFFF"/>
                <w:sz w:val="18"/>
                <w:szCs w:val="18"/>
                <w:lang w:eastAsia="es-CL"/>
              </w:rPr>
            </w:pPr>
            <w:r w:rsidRPr="00516917">
              <w:rPr>
                <w:rFonts w:ascii="Calibri" w:eastAsia="Times New Roman" w:hAnsi="Calibri" w:cs="Calibri"/>
                <w:b/>
                <w:bCs/>
                <w:color w:val="FFFFFF"/>
                <w:sz w:val="18"/>
                <w:szCs w:val="18"/>
                <w:lang w:eastAsia="es-CL"/>
              </w:rPr>
              <w:t>Impuesto específico Municipalidad</w:t>
            </w:r>
          </w:p>
        </w:tc>
        <w:tc>
          <w:tcPr>
            <w:tcW w:w="398" w:type="pct"/>
            <w:tcBorders>
              <w:top w:val="nil"/>
              <w:left w:val="nil"/>
              <w:bottom w:val="single" w:sz="8" w:space="0" w:color="A6A6A6"/>
              <w:right w:val="single" w:sz="8" w:space="0" w:color="A6A6A6"/>
            </w:tcBorders>
            <w:shd w:val="clear" w:color="000000" w:fill="1F497D"/>
            <w:noWrap/>
            <w:vAlign w:val="center"/>
            <w:hideMark/>
          </w:tcPr>
          <w:p w14:paraId="0678DE96" w14:textId="77777777" w:rsidR="00516917" w:rsidRPr="00516917" w:rsidRDefault="00516917" w:rsidP="00516917">
            <w:pPr>
              <w:spacing w:after="0" w:line="240" w:lineRule="auto"/>
              <w:jc w:val="center"/>
              <w:rPr>
                <w:rFonts w:ascii="Calibri" w:eastAsia="Times New Roman" w:hAnsi="Calibri" w:cs="Calibri"/>
                <w:b/>
                <w:bCs/>
                <w:color w:val="FFFFFF"/>
                <w:sz w:val="18"/>
                <w:szCs w:val="18"/>
                <w:lang w:eastAsia="es-CL"/>
              </w:rPr>
            </w:pPr>
            <w:r w:rsidRPr="00516917">
              <w:rPr>
                <w:rFonts w:ascii="Calibri" w:eastAsia="Times New Roman" w:hAnsi="Calibri" w:cs="Calibri"/>
                <w:b/>
                <w:bCs/>
                <w:color w:val="FFFFFF"/>
                <w:sz w:val="18"/>
                <w:szCs w:val="18"/>
                <w:lang w:eastAsia="es-CL"/>
              </w:rPr>
              <w:t>IVA</w:t>
            </w:r>
          </w:p>
        </w:tc>
        <w:tc>
          <w:tcPr>
            <w:tcW w:w="591" w:type="pct"/>
            <w:tcBorders>
              <w:top w:val="nil"/>
              <w:left w:val="nil"/>
              <w:bottom w:val="single" w:sz="8" w:space="0" w:color="A6A6A6"/>
              <w:right w:val="nil"/>
            </w:tcBorders>
            <w:shd w:val="clear" w:color="000000" w:fill="1F497D"/>
            <w:noWrap/>
            <w:vAlign w:val="center"/>
            <w:hideMark/>
          </w:tcPr>
          <w:p w14:paraId="65FFE1C1" w14:textId="77777777" w:rsidR="00516917" w:rsidRPr="00516917" w:rsidRDefault="00516917" w:rsidP="00516917">
            <w:pPr>
              <w:spacing w:after="0" w:line="240" w:lineRule="auto"/>
              <w:jc w:val="center"/>
              <w:rPr>
                <w:rFonts w:ascii="Calibri" w:eastAsia="Times New Roman" w:hAnsi="Calibri" w:cs="Calibri"/>
                <w:b/>
                <w:bCs/>
                <w:color w:val="FFFFFF"/>
                <w:sz w:val="18"/>
                <w:szCs w:val="18"/>
                <w:lang w:eastAsia="es-CL"/>
              </w:rPr>
            </w:pPr>
            <w:r w:rsidRPr="00516917">
              <w:rPr>
                <w:rFonts w:ascii="Calibri" w:eastAsia="Times New Roman" w:hAnsi="Calibri" w:cs="Calibri"/>
                <w:b/>
                <w:bCs/>
                <w:color w:val="FFFFFF"/>
                <w:sz w:val="18"/>
                <w:szCs w:val="18"/>
                <w:lang w:eastAsia="es-CL"/>
              </w:rPr>
              <w:t>Por entrada</w:t>
            </w:r>
          </w:p>
        </w:tc>
        <w:tc>
          <w:tcPr>
            <w:tcW w:w="533" w:type="pct"/>
            <w:tcBorders>
              <w:top w:val="nil"/>
              <w:left w:val="single" w:sz="8" w:space="0" w:color="A6A6A6"/>
              <w:bottom w:val="single" w:sz="8" w:space="0" w:color="A6A6A6"/>
              <w:right w:val="single" w:sz="8" w:space="0" w:color="A6A6A6"/>
            </w:tcBorders>
            <w:shd w:val="clear" w:color="000000" w:fill="1F497D"/>
            <w:vAlign w:val="center"/>
            <w:hideMark/>
          </w:tcPr>
          <w:p w14:paraId="24848AF9" w14:textId="77777777" w:rsidR="00516917" w:rsidRPr="00516917" w:rsidRDefault="00516917" w:rsidP="00516917">
            <w:pPr>
              <w:spacing w:after="0" w:line="240" w:lineRule="auto"/>
              <w:jc w:val="center"/>
              <w:rPr>
                <w:rFonts w:ascii="Calibri" w:eastAsia="Times New Roman" w:hAnsi="Calibri" w:cs="Calibri"/>
                <w:b/>
                <w:bCs/>
                <w:color w:val="FFFFFF"/>
                <w:sz w:val="18"/>
                <w:szCs w:val="18"/>
                <w:lang w:eastAsia="es-CL"/>
              </w:rPr>
            </w:pPr>
            <w:r w:rsidRPr="00516917">
              <w:rPr>
                <w:rFonts w:ascii="Calibri" w:eastAsia="Times New Roman" w:hAnsi="Calibri" w:cs="Calibri"/>
                <w:b/>
                <w:bCs/>
                <w:color w:val="FFFFFF"/>
                <w:sz w:val="18"/>
                <w:szCs w:val="18"/>
                <w:lang w:eastAsia="es-CL"/>
              </w:rPr>
              <w:t>Total</w:t>
            </w:r>
          </w:p>
        </w:tc>
      </w:tr>
      <w:tr w:rsidR="00516917" w:rsidRPr="00516917" w14:paraId="58ED9CAF" w14:textId="77777777" w:rsidTr="00516917">
        <w:trPr>
          <w:trHeight w:val="300"/>
        </w:trPr>
        <w:tc>
          <w:tcPr>
            <w:tcW w:w="977" w:type="pct"/>
            <w:tcBorders>
              <w:top w:val="nil"/>
              <w:left w:val="single" w:sz="8" w:space="0" w:color="A6A6A6"/>
              <w:bottom w:val="single" w:sz="8" w:space="0" w:color="A6A6A6"/>
              <w:right w:val="single" w:sz="8" w:space="0" w:color="A6A6A6"/>
            </w:tcBorders>
            <w:shd w:val="clear" w:color="000000" w:fill="D9E2F3"/>
            <w:noWrap/>
            <w:vAlign w:val="center"/>
            <w:hideMark/>
          </w:tcPr>
          <w:p w14:paraId="6607C4C0" w14:textId="77777777" w:rsidR="00516917" w:rsidRPr="00516917" w:rsidRDefault="00516917" w:rsidP="00516917">
            <w:pPr>
              <w:spacing w:after="0" w:line="240" w:lineRule="auto"/>
              <w:jc w:val="left"/>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De Arica y Parinacota</w:t>
            </w:r>
          </w:p>
        </w:tc>
        <w:tc>
          <w:tcPr>
            <w:tcW w:w="1296" w:type="pct"/>
            <w:tcBorders>
              <w:top w:val="nil"/>
              <w:left w:val="nil"/>
              <w:bottom w:val="single" w:sz="8" w:space="0" w:color="A6A6A6"/>
              <w:right w:val="single" w:sz="8" w:space="0" w:color="A6A6A6"/>
            </w:tcBorders>
            <w:shd w:val="clear" w:color="000000" w:fill="D9E2F3"/>
            <w:noWrap/>
            <w:vAlign w:val="center"/>
            <w:hideMark/>
          </w:tcPr>
          <w:p w14:paraId="5313F010" w14:textId="77777777" w:rsidR="00516917" w:rsidRPr="00516917" w:rsidRDefault="00516917" w:rsidP="00516917">
            <w:pPr>
              <w:spacing w:after="0" w:line="240" w:lineRule="auto"/>
              <w:jc w:val="left"/>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 xml:space="preserve">Casino </w:t>
            </w:r>
            <w:proofErr w:type="spellStart"/>
            <w:r w:rsidRPr="00516917">
              <w:rPr>
                <w:rFonts w:ascii="Calibri" w:eastAsia="Times New Roman" w:hAnsi="Calibri" w:cs="Calibri"/>
                <w:color w:val="244062"/>
                <w:sz w:val="18"/>
                <w:szCs w:val="18"/>
                <w:lang w:eastAsia="es-CL"/>
              </w:rPr>
              <w:t>Luckia</w:t>
            </w:r>
            <w:proofErr w:type="spellEnd"/>
            <w:r w:rsidRPr="00516917">
              <w:rPr>
                <w:rFonts w:ascii="Calibri" w:eastAsia="Times New Roman" w:hAnsi="Calibri" w:cs="Calibri"/>
                <w:color w:val="244062"/>
                <w:sz w:val="18"/>
                <w:szCs w:val="18"/>
                <w:lang w:eastAsia="es-CL"/>
              </w:rPr>
              <w:t xml:space="preserve"> Arica</w:t>
            </w:r>
          </w:p>
        </w:tc>
        <w:tc>
          <w:tcPr>
            <w:tcW w:w="508" w:type="pct"/>
            <w:tcBorders>
              <w:top w:val="nil"/>
              <w:left w:val="nil"/>
              <w:bottom w:val="single" w:sz="8" w:space="0" w:color="A6A6A6"/>
              <w:right w:val="single" w:sz="8" w:space="0" w:color="A6A6A6"/>
            </w:tcBorders>
            <w:shd w:val="clear" w:color="000000" w:fill="D9E2F3"/>
            <w:noWrap/>
            <w:vAlign w:val="center"/>
            <w:hideMark/>
          </w:tcPr>
          <w:p w14:paraId="3EED6862" w14:textId="77777777" w:rsidR="00516917" w:rsidRPr="00516917" w:rsidRDefault="00516917" w:rsidP="00516917">
            <w:pPr>
              <w:spacing w:after="0" w:line="240" w:lineRule="auto"/>
              <w:jc w:val="center"/>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91,1</w:t>
            </w:r>
          </w:p>
        </w:tc>
        <w:tc>
          <w:tcPr>
            <w:tcW w:w="697" w:type="pct"/>
            <w:tcBorders>
              <w:top w:val="nil"/>
              <w:left w:val="nil"/>
              <w:bottom w:val="single" w:sz="8" w:space="0" w:color="A6A6A6"/>
              <w:right w:val="single" w:sz="8" w:space="0" w:color="A6A6A6"/>
            </w:tcBorders>
            <w:shd w:val="clear" w:color="000000" w:fill="D9E2F3"/>
            <w:noWrap/>
            <w:vAlign w:val="center"/>
            <w:hideMark/>
          </w:tcPr>
          <w:p w14:paraId="34CA57E3" w14:textId="77777777" w:rsidR="00516917" w:rsidRPr="00516917" w:rsidRDefault="00516917" w:rsidP="00516917">
            <w:pPr>
              <w:spacing w:after="0" w:line="240" w:lineRule="auto"/>
              <w:jc w:val="center"/>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91,1</w:t>
            </w:r>
          </w:p>
        </w:tc>
        <w:tc>
          <w:tcPr>
            <w:tcW w:w="398" w:type="pct"/>
            <w:tcBorders>
              <w:top w:val="nil"/>
              <w:left w:val="nil"/>
              <w:bottom w:val="single" w:sz="8" w:space="0" w:color="A6A6A6"/>
              <w:right w:val="single" w:sz="8" w:space="0" w:color="A6A6A6"/>
            </w:tcBorders>
            <w:shd w:val="clear" w:color="000000" w:fill="D9E2F3"/>
            <w:noWrap/>
            <w:vAlign w:val="center"/>
            <w:hideMark/>
          </w:tcPr>
          <w:p w14:paraId="519A629A" w14:textId="77777777" w:rsidR="00516917" w:rsidRPr="00516917" w:rsidRDefault="00516917" w:rsidP="00516917">
            <w:pPr>
              <w:spacing w:after="0" w:line="240" w:lineRule="auto"/>
              <w:jc w:val="center"/>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173,0</w:t>
            </w:r>
          </w:p>
        </w:tc>
        <w:tc>
          <w:tcPr>
            <w:tcW w:w="591" w:type="pct"/>
            <w:tcBorders>
              <w:top w:val="nil"/>
              <w:left w:val="nil"/>
              <w:bottom w:val="single" w:sz="8" w:space="0" w:color="A6A6A6"/>
              <w:right w:val="single" w:sz="8" w:space="0" w:color="A6A6A6"/>
            </w:tcBorders>
            <w:shd w:val="clear" w:color="000000" w:fill="D9E2F3"/>
            <w:noWrap/>
            <w:vAlign w:val="center"/>
            <w:hideMark/>
          </w:tcPr>
          <w:p w14:paraId="2AC57E32" w14:textId="77777777" w:rsidR="00516917" w:rsidRPr="00516917" w:rsidRDefault="00516917" w:rsidP="00516917">
            <w:pPr>
              <w:spacing w:after="0" w:line="240" w:lineRule="auto"/>
              <w:jc w:val="center"/>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106,7</w:t>
            </w:r>
          </w:p>
        </w:tc>
        <w:tc>
          <w:tcPr>
            <w:tcW w:w="533" w:type="pct"/>
            <w:tcBorders>
              <w:top w:val="nil"/>
              <w:left w:val="nil"/>
              <w:bottom w:val="single" w:sz="8" w:space="0" w:color="A6A6A6"/>
              <w:right w:val="single" w:sz="8" w:space="0" w:color="A6A6A6"/>
            </w:tcBorders>
            <w:shd w:val="clear" w:color="000000" w:fill="D9E2F3"/>
            <w:noWrap/>
            <w:vAlign w:val="center"/>
            <w:hideMark/>
          </w:tcPr>
          <w:p w14:paraId="75870C3E" w14:textId="77777777" w:rsidR="00516917" w:rsidRPr="00516917" w:rsidRDefault="00516917" w:rsidP="00516917">
            <w:pPr>
              <w:spacing w:after="0" w:line="240" w:lineRule="auto"/>
              <w:jc w:val="center"/>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461,8</w:t>
            </w:r>
          </w:p>
        </w:tc>
      </w:tr>
      <w:tr w:rsidR="00516917" w:rsidRPr="00516917" w14:paraId="6746F36A" w14:textId="77777777" w:rsidTr="00516917">
        <w:trPr>
          <w:trHeight w:val="300"/>
        </w:trPr>
        <w:tc>
          <w:tcPr>
            <w:tcW w:w="977" w:type="pct"/>
            <w:vMerge w:val="restart"/>
            <w:tcBorders>
              <w:top w:val="nil"/>
              <w:left w:val="single" w:sz="8" w:space="0" w:color="A6A6A6"/>
              <w:bottom w:val="single" w:sz="8" w:space="0" w:color="A6A6A6"/>
              <w:right w:val="single" w:sz="8" w:space="0" w:color="A6A6A6"/>
            </w:tcBorders>
            <w:shd w:val="clear" w:color="000000" w:fill="FFFFFF"/>
            <w:noWrap/>
            <w:vAlign w:val="center"/>
            <w:hideMark/>
          </w:tcPr>
          <w:p w14:paraId="2EA0D0A6" w14:textId="77777777" w:rsidR="00516917" w:rsidRPr="00516917" w:rsidRDefault="00516917" w:rsidP="00516917">
            <w:pPr>
              <w:spacing w:after="0" w:line="240" w:lineRule="auto"/>
              <w:jc w:val="left"/>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 xml:space="preserve">De Antofagasta </w:t>
            </w:r>
          </w:p>
        </w:tc>
        <w:tc>
          <w:tcPr>
            <w:tcW w:w="1296" w:type="pct"/>
            <w:tcBorders>
              <w:top w:val="nil"/>
              <w:left w:val="nil"/>
              <w:bottom w:val="single" w:sz="8" w:space="0" w:color="A6A6A6"/>
              <w:right w:val="single" w:sz="8" w:space="0" w:color="A6A6A6"/>
            </w:tcBorders>
            <w:shd w:val="clear" w:color="000000" w:fill="FFFFFF"/>
            <w:noWrap/>
            <w:vAlign w:val="center"/>
            <w:hideMark/>
          </w:tcPr>
          <w:p w14:paraId="6A71396F" w14:textId="77777777" w:rsidR="00516917" w:rsidRPr="00516917" w:rsidRDefault="00516917" w:rsidP="00516917">
            <w:pPr>
              <w:spacing w:after="0" w:line="240" w:lineRule="auto"/>
              <w:jc w:val="left"/>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Marina de Sol Calama</w:t>
            </w:r>
          </w:p>
        </w:tc>
        <w:tc>
          <w:tcPr>
            <w:tcW w:w="508" w:type="pct"/>
            <w:tcBorders>
              <w:top w:val="nil"/>
              <w:left w:val="nil"/>
              <w:bottom w:val="single" w:sz="8" w:space="0" w:color="A6A6A6"/>
              <w:right w:val="single" w:sz="8" w:space="0" w:color="A6A6A6"/>
            </w:tcBorders>
            <w:shd w:val="clear" w:color="000000" w:fill="FFFFFF"/>
            <w:noWrap/>
            <w:vAlign w:val="center"/>
            <w:hideMark/>
          </w:tcPr>
          <w:p w14:paraId="14B53BF5" w14:textId="77777777" w:rsidR="00516917" w:rsidRPr="00516917" w:rsidRDefault="00516917" w:rsidP="00516917">
            <w:pPr>
              <w:spacing w:after="0" w:line="240" w:lineRule="auto"/>
              <w:jc w:val="center"/>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69,0</w:t>
            </w:r>
          </w:p>
        </w:tc>
        <w:tc>
          <w:tcPr>
            <w:tcW w:w="697" w:type="pct"/>
            <w:tcBorders>
              <w:top w:val="nil"/>
              <w:left w:val="nil"/>
              <w:bottom w:val="single" w:sz="8" w:space="0" w:color="A6A6A6"/>
              <w:right w:val="single" w:sz="8" w:space="0" w:color="A6A6A6"/>
            </w:tcBorders>
            <w:shd w:val="clear" w:color="000000" w:fill="FFFFFF"/>
            <w:noWrap/>
            <w:vAlign w:val="center"/>
            <w:hideMark/>
          </w:tcPr>
          <w:p w14:paraId="07C9D74F" w14:textId="77777777" w:rsidR="00516917" w:rsidRPr="00516917" w:rsidRDefault="00516917" w:rsidP="00516917">
            <w:pPr>
              <w:spacing w:after="0" w:line="240" w:lineRule="auto"/>
              <w:jc w:val="center"/>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69,0</w:t>
            </w:r>
          </w:p>
        </w:tc>
        <w:tc>
          <w:tcPr>
            <w:tcW w:w="398" w:type="pct"/>
            <w:tcBorders>
              <w:top w:val="nil"/>
              <w:left w:val="nil"/>
              <w:bottom w:val="single" w:sz="8" w:space="0" w:color="A6A6A6"/>
              <w:right w:val="single" w:sz="8" w:space="0" w:color="A6A6A6"/>
            </w:tcBorders>
            <w:shd w:val="clear" w:color="000000" w:fill="FFFFFF"/>
            <w:noWrap/>
            <w:vAlign w:val="center"/>
            <w:hideMark/>
          </w:tcPr>
          <w:p w14:paraId="6555B91B" w14:textId="77777777" w:rsidR="00516917" w:rsidRPr="00516917" w:rsidRDefault="00516917" w:rsidP="00516917">
            <w:pPr>
              <w:spacing w:after="0" w:line="240" w:lineRule="auto"/>
              <w:jc w:val="center"/>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132,4</w:t>
            </w:r>
          </w:p>
        </w:tc>
        <w:tc>
          <w:tcPr>
            <w:tcW w:w="591" w:type="pct"/>
            <w:tcBorders>
              <w:top w:val="nil"/>
              <w:left w:val="nil"/>
              <w:bottom w:val="single" w:sz="8" w:space="0" w:color="A6A6A6"/>
              <w:right w:val="single" w:sz="8" w:space="0" w:color="A6A6A6"/>
            </w:tcBorders>
            <w:shd w:val="clear" w:color="000000" w:fill="FFFFFF"/>
            <w:noWrap/>
            <w:vAlign w:val="center"/>
            <w:hideMark/>
          </w:tcPr>
          <w:p w14:paraId="24AB1E9F" w14:textId="77777777" w:rsidR="00516917" w:rsidRPr="00516917" w:rsidRDefault="00516917" w:rsidP="00516917">
            <w:pPr>
              <w:spacing w:after="0" w:line="240" w:lineRule="auto"/>
              <w:jc w:val="center"/>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52,7</w:t>
            </w:r>
          </w:p>
        </w:tc>
        <w:tc>
          <w:tcPr>
            <w:tcW w:w="533" w:type="pct"/>
            <w:tcBorders>
              <w:top w:val="nil"/>
              <w:left w:val="nil"/>
              <w:bottom w:val="single" w:sz="8" w:space="0" w:color="A6A6A6"/>
              <w:right w:val="single" w:sz="8" w:space="0" w:color="A6A6A6"/>
            </w:tcBorders>
            <w:shd w:val="clear" w:color="000000" w:fill="FFFFFF"/>
            <w:noWrap/>
            <w:vAlign w:val="center"/>
            <w:hideMark/>
          </w:tcPr>
          <w:p w14:paraId="53C27D1F" w14:textId="77777777" w:rsidR="00516917" w:rsidRPr="00516917" w:rsidRDefault="00516917" w:rsidP="00516917">
            <w:pPr>
              <w:spacing w:after="0" w:line="240" w:lineRule="auto"/>
              <w:jc w:val="center"/>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323,1</w:t>
            </w:r>
          </w:p>
        </w:tc>
      </w:tr>
      <w:tr w:rsidR="00516917" w:rsidRPr="00516917" w14:paraId="71EF0F9D" w14:textId="77777777" w:rsidTr="00516917">
        <w:trPr>
          <w:trHeight w:val="300"/>
        </w:trPr>
        <w:tc>
          <w:tcPr>
            <w:tcW w:w="977" w:type="pct"/>
            <w:vMerge/>
            <w:tcBorders>
              <w:top w:val="nil"/>
              <w:left w:val="single" w:sz="8" w:space="0" w:color="A6A6A6"/>
              <w:bottom w:val="single" w:sz="8" w:space="0" w:color="A6A6A6"/>
              <w:right w:val="single" w:sz="8" w:space="0" w:color="A6A6A6"/>
            </w:tcBorders>
            <w:vAlign w:val="center"/>
            <w:hideMark/>
          </w:tcPr>
          <w:p w14:paraId="27F50B97" w14:textId="77777777" w:rsidR="00516917" w:rsidRPr="00516917" w:rsidRDefault="00516917" w:rsidP="00516917">
            <w:pPr>
              <w:spacing w:after="0" w:line="240" w:lineRule="auto"/>
              <w:jc w:val="left"/>
              <w:rPr>
                <w:rFonts w:ascii="Calibri" w:eastAsia="Times New Roman" w:hAnsi="Calibri" w:cs="Calibri"/>
                <w:color w:val="244062"/>
                <w:sz w:val="18"/>
                <w:szCs w:val="18"/>
                <w:lang w:eastAsia="es-CL"/>
              </w:rPr>
            </w:pPr>
          </w:p>
        </w:tc>
        <w:tc>
          <w:tcPr>
            <w:tcW w:w="1296" w:type="pct"/>
            <w:tcBorders>
              <w:top w:val="nil"/>
              <w:left w:val="nil"/>
              <w:bottom w:val="single" w:sz="8" w:space="0" w:color="A6A6A6"/>
              <w:right w:val="single" w:sz="8" w:space="0" w:color="A6A6A6"/>
            </w:tcBorders>
            <w:shd w:val="clear" w:color="000000" w:fill="FFFFFF"/>
            <w:noWrap/>
            <w:vAlign w:val="center"/>
            <w:hideMark/>
          </w:tcPr>
          <w:p w14:paraId="7ECA70C6" w14:textId="77777777" w:rsidR="00516917" w:rsidRPr="00516917" w:rsidRDefault="00516917" w:rsidP="00516917">
            <w:pPr>
              <w:spacing w:after="0" w:line="240" w:lineRule="auto"/>
              <w:jc w:val="left"/>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Enjoy Antofagasta</w:t>
            </w:r>
          </w:p>
        </w:tc>
        <w:tc>
          <w:tcPr>
            <w:tcW w:w="508" w:type="pct"/>
            <w:tcBorders>
              <w:top w:val="nil"/>
              <w:left w:val="nil"/>
              <w:bottom w:val="single" w:sz="8" w:space="0" w:color="A6A6A6"/>
              <w:right w:val="single" w:sz="8" w:space="0" w:color="A6A6A6"/>
            </w:tcBorders>
            <w:shd w:val="clear" w:color="000000" w:fill="FFFFFF"/>
            <w:noWrap/>
            <w:vAlign w:val="center"/>
            <w:hideMark/>
          </w:tcPr>
          <w:p w14:paraId="375562BA" w14:textId="77777777" w:rsidR="00516917" w:rsidRPr="00516917" w:rsidRDefault="00516917" w:rsidP="00516917">
            <w:pPr>
              <w:spacing w:after="0" w:line="240" w:lineRule="auto"/>
              <w:jc w:val="center"/>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238,4</w:t>
            </w:r>
          </w:p>
        </w:tc>
        <w:tc>
          <w:tcPr>
            <w:tcW w:w="697" w:type="pct"/>
            <w:tcBorders>
              <w:top w:val="nil"/>
              <w:left w:val="nil"/>
              <w:bottom w:val="single" w:sz="8" w:space="0" w:color="A6A6A6"/>
              <w:right w:val="single" w:sz="8" w:space="0" w:color="A6A6A6"/>
            </w:tcBorders>
            <w:shd w:val="clear" w:color="000000" w:fill="FFFFFF"/>
            <w:noWrap/>
            <w:vAlign w:val="center"/>
            <w:hideMark/>
          </w:tcPr>
          <w:p w14:paraId="61B94AB7" w14:textId="77777777" w:rsidR="00516917" w:rsidRPr="00516917" w:rsidRDefault="00516917" w:rsidP="00516917">
            <w:pPr>
              <w:spacing w:after="0" w:line="240" w:lineRule="auto"/>
              <w:jc w:val="center"/>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238,4</w:t>
            </w:r>
          </w:p>
        </w:tc>
        <w:tc>
          <w:tcPr>
            <w:tcW w:w="398" w:type="pct"/>
            <w:tcBorders>
              <w:top w:val="nil"/>
              <w:left w:val="nil"/>
              <w:bottom w:val="single" w:sz="8" w:space="0" w:color="A6A6A6"/>
              <w:right w:val="single" w:sz="8" w:space="0" w:color="A6A6A6"/>
            </w:tcBorders>
            <w:shd w:val="clear" w:color="000000" w:fill="FFFFFF"/>
            <w:noWrap/>
            <w:vAlign w:val="center"/>
            <w:hideMark/>
          </w:tcPr>
          <w:p w14:paraId="1C7443D2" w14:textId="77777777" w:rsidR="00516917" w:rsidRPr="00516917" w:rsidRDefault="00516917" w:rsidP="00516917">
            <w:pPr>
              <w:spacing w:after="0" w:line="240" w:lineRule="auto"/>
              <w:jc w:val="center"/>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453,0</w:t>
            </w:r>
          </w:p>
        </w:tc>
        <w:tc>
          <w:tcPr>
            <w:tcW w:w="591" w:type="pct"/>
            <w:tcBorders>
              <w:top w:val="nil"/>
              <w:left w:val="nil"/>
              <w:bottom w:val="single" w:sz="8" w:space="0" w:color="A6A6A6"/>
              <w:right w:val="single" w:sz="8" w:space="0" w:color="A6A6A6"/>
            </w:tcBorders>
            <w:shd w:val="clear" w:color="000000" w:fill="FFFFFF"/>
            <w:noWrap/>
            <w:vAlign w:val="center"/>
            <w:hideMark/>
          </w:tcPr>
          <w:p w14:paraId="335A9400" w14:textId="77777777" w:rsidR="00516917" w:rsidRPr="00516917" w:rsidRDefault="00516917" w:rsidP="00516917">
            <w:pPr>
              <w:spacing w:after="0" w:line="240" w:lineRule="auto"/>
              <w:jc w:val="center"/>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157,8</w:t>
            </w:r>
          </w:p>
        </w:tc>
        <w:tc>
          <w:tcPr>
            <w:tcW w:w="533" w:type="pct"/>
            <w:tcBorders>
              <w:top w:val="nil"/>
              <w:left w:val="nil"/>
              <w:bottom w:val="single" w:sz="8" w:space="0" w:color="A6A6A6"/>
              <w:right w:val="single" w:sz="8" w:space="0" w:color="A6A6A6"/>
            </w:tcBorders>
            <w:shd w:val="clear" w:color="000000" w:fill="FFFFFF"/>
            <w:noWrap/>
            <w:vAlign w:val="center"/>
            <w:hideMark/>
          </w:tcPr>
          <w:p w14:paraId="34EC8D22" w14:textId="77777777" w:rsidR="00516917" w:rsidRPr="00516917" w:rsidRDefault="00516917" w:rsidP="00516917">
            <w:pPr>
              <w:spacing w:after="0" w:line="240" w:lineRule="auto"/>
              <w:jc w:val="center"/>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1.087,6</w:t>
            </w:r>
          </w:p>
        </w:tc>
      </w:tr>
      <w:tr w:rsidR="00516917" w:rsidRPr="00516917" w14:paraId="0DF4B3DC" w14:textId="77777777" w:rsidTr="00516917">
        <w:trPr>
          <w:trHeight w:val="300"/>
        </w:trPr>
        <w:tc>
          <w:tcPr>
            <w:tcW w:w="977" w:type="pct"/>
            <w:tcBorders>
              <w:top w:val="nil"/>
              <w:left w:val="single" w:sz="8" w:space="0" w:color="A6A6A6"/>
              <w:bottom w:val="single" w:sz="8" w:space="0" w:color="A6A6A6"/>
              <w:right w:val="single" w:sz="8" w:space="0" w:color="A6A6A6"/>
            </w:tcBorders>
            <w:shd w:val="clear" w:color="000000" w:fill="D9E2F3"/>
            <w:noWrap/>
            <w:vAlign w:val="center"/>
            <w:hideMark/>
          </w:tcPr>
          <w:p w14:paraId="7B36F810" w14:textId="77777777" w:rsidR="00516917" w:rsidRPr="00516917" w:rsidRDefault="00516917" w:rsidP="00516917">
            <w:pPr>
              <w:spacing w:after="0" w:line="240" w:lineRule="auto"/>
              <w:jc w:val="left"/>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De Atacama</w:t>
            </w:r>
          </w:p>
        </w:tc>
        <w:tc>
          <w:tcPr>
            <w:tcW w:w="1296" w:type="pct"/>
            <w:tcBorders>
              <w:top w:val="nil"/>
              <w:left w:val="nil"/>
              <w:bottom w:val="single" w:sz="8" w:space="0" w:color="A6A6A6"/>
              <w:right w:val="single" w:sz="8" w:space="0" w:color="A6A6A6"/>
            </w:tcBorders>
            <w:shd w:val="clear" w:color="000000" w:fill="D9E2F3"/>
            <w:noWrap/>
            <w:vAlign w:val="center"/>
            <w:hideMark/>
          </w:tcPr>
          <w:p w14:paraId="06D76BBC" w14:textId="77777777" w:rsidR="00516917" w:rsidRPr="00516917" w:rsidRDefault="00516917" w:rsidP="00516917">
            <w:pPr>
              <w:spacing w:after="0" w:line="240" w:lineRule="auto"/>
              <w:jc w:val="left"/>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Antay Casino &amp; Hotel</w:t>
            </w:r>
          </w:p>
        </w:tc>
        <w:tc>
          <w:tcPr>
            <w:tcW w:w="508" w:type="pct"/>
            <w:tcBorders>
              <w:top w:val="nil"/>
              <w:left w:val="nil"/>
              <w:bottom w:val="single" w:sz="8" w:space="0" w:color="A6A6A6"/>
              <w:right w:val="single" w:sz="8" w:space="0" w:color="A6A6A6"/>
            </w:tcBorders>
            <w:shd w:val="clear" w:color="000000" w:fill="D9E2F3"/>
            <w:noWrap/>
            <w:vAlign w:val="center"/>
            <w:hideMark/>
          </w:tcPr>
          <w:p w14:paraId="114CD0C2" w14:textId="77777777" w:rsidR="00516917" w:rsidRPr="00516917" w:rsidRDefault="00516917" w:rsidP="00516917">
            <w:pPr>
              <w:spacing w:after="0" w:line="240" w:lineRule="auto"/>
              <w:jc w:val="center"/>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86,9</w:t>
            </w:r>
          </w:p>
        </w:tc>
        <w:tc>
          <w:tcPr>
            <w:tcW w:w="697" w:type="pct"/>
            <w:tcBorders>
              <w:top w:val="nil"/>
              <w:left w:val="nil"/>
              <w:bottom w:val="single" w:sz="8" w:space="0" w:color="A6A6A6"/>
              <w:right w:val="single" w:sz="8" w:space="0" w:color="A6A6A6"/>
            </w:tcBorders>
            <w:shd w:val="clear" w:color="000000" w:fill="D9E2F3"/>
            <w:noWrap/>
            <w:vAlign w:val="center"/>
            <w:hideMark/>
          </w:tcPr>
          <w:p w14:paraId="4AF16490" w14:textId="77777777" w:rsidR="00516917" w:rsidRPr="00516917" w:rsidRDefault="00516917" w:rsidP="00516917">
            <w:pPr>
              <w:spacing w:after="0" w:line="240" w:lineRule="auto"/>
              <w:jc w:val="center"/>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86,9</w:t>
            </w:r>
          </w:p>
        </w:tc>
        <w:tc>
          <w:tcPr>
            <w:tcW w:w="398" w:type="pct"/>
            <w:tcBorders>
              <w:top w:val="nil"/>
              <w:left w:val="nil"/>
              <w:bottom w:val="single" w:sz="8" w:space="0" w:color="A6A6A6"/>
              <w:right w:val="single" w:sz="8" w:space="0" w:color="A6A6A6"/>
            </w:tcBorders>
            <w:shd w:val="clear" w:color="000000" w:fill="D9E2F3"/>
            <w:noWrap/>
            <w:vAlign w:val="center"/>
            <w:hideMark/>
          </w:tcPr>
          <w:p w14:paraId="29ABCA18" w14:textId="77777777" w:rsidR="00516917" w:rsidRPr="00516917" w:rsidRDefault="00516917" w:rsidP="00516917">
            <w:pPr>
              <w:spacing w:after="0" w:line="240" w:lineRule="auto"/>
              <w:jc w:val="center"/>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177,2</w:t>
            </w:r>
          </w:p>
        </w:tc>
        <w:tc>
          <w:tcPr>
            <w:tcW w:w="591" w:type="pct"/>
            <w:tcBorders>
              <w:top w:val="nil"/>
              <w:left w:val="nil"/>
              <w:bottom w:val="single" w:sz="8" w:space="0" w:color="A6A6A6"/>
              <w:right w:val="single" w:sz="8" w:space="0" w:color="A6A6A6"/>
            </w:tcBorders>
            <w:shd w:val="clear" w:color="000000" w:fill="D9E2F3"/>
            <w:noWrap/>
            <w:vAlign w:val="center"/>
            <w:hideMark/>
          </w:tcPr>
          <w:p w14:paraId="3E74D622" w14:textId="77777777" w:rsidR="00516917" w:rsidRPr="00516917" w:rsidRDefault="00516917" w:rsidP="00516917">
            <w:pPr>
              <w:spacing w:after="0" w:line="240" w:lineRule="auto"/>
              <w:jc w:val="center"/>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81,8</w:t>
            </w:r>
          </w:p>
        </w:tc>
        <w:tc>
          <w:tcPr>
            <w:tcW w:w="533" w:type="pct"/>
            <w:tcBorders>
              <w:top w:val="nil"/>
              <w:left w:val="nil"/>
              <w:bottom w:val="single" w:sz="8" w:space="0" w:color="A6A6A6"/>
              <w:right w:val="single" w:sz="8" w:space="0" w:color="A6A6A6"/>
            </w:tcBorders>
            <w:shd w:val="clear" w:color="000000" w:fill="D9E2F3"/>
            <w:noWrap/>
            <w:vAlign w:val="center"/>
            <w:hideMark/>
          </w:tcPr>
          <w:p w14:paraId="2347A0E8" w14:textId="77777777" w:rsidR="00516917" w:rsidRPr="00516917" w:rsidRDefault="00516917" w:rsidP="00516917">
            <w:pPr>
              <w:spacing w:after="0" w:line="240" w:lineRule="auto"/>
              <w:jc w:val="center"/>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432,7</w:t>
            </w:r>
          </w:p>
        </w:tc>
      </w:tr>
      <w:tr w:rsidR="00516917" w:rsidRPr="00516917" w14:paraId="0C115AFE" w14:textId="77777777" w:rsidTr="00516917">
        <w:trPr>
          <w:trHeight w:val="300"/>
        </w:trPr>
        <w:tc>
          <w:tcPr>
            <w:tcW w:w="977" w:type="pct"/>
            <w:vMerge w:val="restart"/>
            <w:tcBorders>
              <w:top w:val="nil"/>
              <w:left w:val="single" w:sz="8" w:space="0" w:color="A6A6A6"/>
              <w:bottom w:val="single" w:sz="8" w:space="0" w:color="A6A6A6"/>
              <w:right w:val="single" w:sz="8" w:space="0" w:color="A6A6A6"/>
            </w:tcBorders>
            <w:shd w:val="clear" w:color="000000" w:fill="FFFFFF"/>
            <w:noWrap/>
            <w:vAlign w:val="center"/>
            <w:hideMark/>
          </w:tcPr>
          <w:p w14:paraId="7FA4AEA6" w14:textId="77777777" w:rsidR="00516917" w:rsidRPr="00516917" w:rsidRDefault="00516917" w:rsidP="00516917">
            <w:pPr>
              <w:spacing w:after="0" w:line="240" w:lineRule="auto"/>
              <w:jc w:val="left"/>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De Coquimbo</w:t>
            </w:r>
          </w:p>
        </w:tc>
        <w:tc>
          <w:tcPr>
            <w:tcW w:w="1296" w:type="pct"/>
            <w:tcBorders>
              <w:top w:val="nil"/>
              <w:left w:val="nil"/>
              <w:bottom w:val="single" w:sz="8" w:space="0" w:color="A6A6A6"/>
              <w:right w:val="single" w:sz="8" w:space="0" w:color="A6A6A6"/>
            </w:tcBorders>
            <w:shd w:val="clear" w:color="000000" w:fill="FFFFFF"/>
            <w:noWrap/>
            <w:vAlign w:val="center"/>
            <w:hideMark/>
          </w:tcPr>
          <w:p w14:paraId="6BCD0B31" w14:textId="77777777" w:rsidR="00516917" w:rsidRPr="00516917" w:rsidRDefault="00516917" w:rsidP="00516917">
            <w:pPr>
              <w:spacing w:after="0" w:line="240" w:lineRule="auto"/>
              <w:jc w:val="left"/>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Ovalle Casino Resort S.A.</w:t>
            </w:r>
          </w:p>
        </w:tc>
        <w:tc>
          <w:tcPr>
            <w:tcW w:w="508" w:type="pct"/>
            <w:tcBorders>
              <w:top w:val="nil"/>
              <w:left w:val="nil"/>
              <w:bottom w:val="single" w:sz="8" w:space="0" w:color="A6A6A6"/>
              <w:right w:val="single" w:sz="8" w:space="0" w:color="A6A6A6"/>
            </w:tcBorders>
            <w:shd w:val="clear" w:color="000000" w:fill="FFFFFF"/>
            <w:noWrap/>
            <w:vAlign w:val="center"/>
            <w:hideMark/>
          </w:tcPr>
          <w:p w14:paraId="34333E6D" w14:textId="77777777" w:rsidR="00516917" w:rsidRPr="00516917" w:rsidRDefault="00516917" w:rsidP="00516917">
            <w:pPr>
              <w:spacing w:after="0" w:line="240" w:lineRule="auto"/>
              <w:jc w:val="center"/>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42,6</w:t>
            </w:r>
          </w:p>
        </w:tc>
        <w:tc>
          <w:tcPr>
            <w:tcW w:w="697" w:type="pct"/>
            <w:tcBorders>
              <w:top w:val="nil"/>
              <w:left w:val="nil"/>
              <w:bottom w:val="single" w:sz="8" w:space="0" w:color="A6A6A6"/>
              <w:right w:val="single" w:sz="8" w:space="0" w:color="A6A6A6"/>
            </w:tcBorders>
            <w:shd w:val="clear" w:color="000000" w:fill="FFFFFF"/>
            <w:noWrap/>
            <w:vAlign w:val="center"/>
            <w:hideMark/>
          </w:tcPr>
          <w:p w14:paraId="2CEEBD88" w14:textId="77777777" w:rsidR="00516917" w:rsidRPr="00516917" w:rsidRDefault="00516917" w:rsidP="00516917">
            <w:pPr>
              <w:spacing w:after="0" w:line="240" w:lineRule="auto"/>
              <w:jc w:val="center"/>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42,6</w:t>
            </w:r>
          </w:p>
        </w:tc>
        <w:tc>
          <w:tcPr>
            <w:tcW w:w="398" w:type="pct"/>
            <w:tcBorders>
              <w:top w:val="nil"/>
              <w:left w:val="nil"/>
              <w:bottom w:val="single" w:sz="8" w:space="0" w:color="A6A6A6"/>
              <w:right w:val="single" w:sz="8" w:space="0" w:color="A6A6A6"/>
            </w:tcBorders>
            <w:shd w:val="clear" w:color="000000" w:fill="FFFFFF"/>
            <w:noWrap/>
            <w:vAlign w:val="center"/>
            <w:hideMark/>
          </w:tcPr>
          <w:p w14:paraId="5DE9CD64" w14:textId="77777777" w:rsidR="00516917" w:rsidRPr="00516917" w:rsidRDefault="00516917" w:rsidP="00516917">
            <w:pPr>
              <w:spacing w:after="0" w:line="240" w:lineRule="auto"/>
              <w:jc w:val="center"/>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81,0</w:t>
            </w:r>
          </w:p>
        </w:tc>
        <w:tc>
          <w:tcPr>
            <w:tcW w:w="591" w:type="pct"/>
            <w:tcBorders>
              <w:top w:val="nil"/>
              <w:left w:val="nil"/>
              <w:bottom w:val="single" w:sz="8" w:space="0" w:color="A6A6A6"/>
              <w:right w:val="single" w:sz="8" w:space="0" w:color="A6A6A6"/>
            </w:tcBorders>
            <w:shd w:val="clear" w:color="000000" w:fill="FFFFFF"/>
            <w:noWrap/>
            <w:vAlign w:val="center"/>
            <w:hideMark/>
          </w:tcPr>
          <w:p w14:paraId="6D795E00" w14:textId="77777777" w:rsidR="00516917" w:rsidRPr="00516917" w:rsidRDefault="00516917" w:rsidP="00516917">
            <w:pPr>
              <w:spacing w:after="0" w:line="240" w:lineRule="auto"/>
              <w:jc w:val="center"/>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37,2</w:t>
            </w:r>
          </w:p>
        </w:tc>
        <w:tc>
          <w:tcPr>
            <w:tcW w:w="533" w:type="pct"/>
            <w:tcBorders>
              <w:top w:val="nil"/>
              <w:left w:val="nil"/>
              <w:bottom w:val="single" w:sz="8" w:space="0" w:color="A6A6A6"/>
              <w:right w:val="single" w:sz="8" w:space="0" w:color="A6A6A6"/>
            </w:tcBorders>
            <w:shd w:val="clear" w:color="000000" w:fill="FFFFFF"/>
            <w:noWrap/>
            <w:vAlign w:val="center"/>
            <w:hideMark/>
          </w:tcPr>
          <w:p w14:paraId="64181CAF" w14:textId="77777777" w:rsidR="00516917" w:rsidRPr="00516917" w:rsidRDefault="00516917" w:rsidP="00516917">
            <w:pPr>
              <w:spacing w:after="0" w:line="240" w:lineRule="auto"/>
              <w:jc w:val="center"/>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203,4</w:t>
            </w:r>
          </w:p>
        </w:tc>
      </w:tr>
      <w:tr w:rsidR="00516917" w:rsidRPr="00516917" w14:paraId="79C96BB0" w14:textId="77777777" w:rsidTr="00516917">
        <w:trPr>
          <w:trHeight w:val="300"/>
        </w:trPr>
        <w:tc>
          <w:tcPr>
            <w:tcW w:w="977" w:type="pct"/>
            <w:vMerge/>
            <w:tcBorders>
              <w:top w:val="nil"/>
              <w:left w:val="single" w:sz="8" w:space="0" w:color="A6A6A6"/>
              <w:bottom w:val="single" w:sz="8" w:space="0" w:color="A6A6A6"/>
              <w:right w:val="single" w:sz="8" w:space="0" w:color="A6A6A6"/>
            </w:tcBorders>
            <w:vAlign w:val="center"/>
            <w:hideMark/>
          </w:tcPr>
          <w:p w14:paraId="10DC6797" w14:textId="77777777" w:rsidR="00516917" w:rsidRPr="00516917" w:rsidRDefault="00516917" w:rsidP="00516917">
            <w:pPr>
              <w:spacing w:after="0" w:line="240" w:lineRule="auto"/>
              <w:jc w:val="left"/>
              <w:rPr>
                <w:rFonts w:ascii="Calibri" w:eastAsia="Times New Roman" w:hAnsi="Calibri" w:cs="Calibri"/>
                <w:color w:val="244062"/>
                <w:sz w:val="18"/>
                <w:szCs w:val="18"/>
                <w:lang w:eastAsia="es-CL"/>
              </w:rPr>
            </w:pPr>
          </w:p>
        </w:tc>
        <w:tc>
          <w:tcPr>
            <w:tcW w:w="1296" w:type="pct"/>
            <w:tcBorders>
              <w:top w:val="nil"/>
              <w:left w:val="nil"/>
              <w:bottom w:val="single" w:sz="8" w:space="0" w:color="A6A6A6"/>
              <w:right w:val="single" w:sz="8" w:space="0" w:color="A6A6A6"/>
            </w:tcBorders>
            <w:shd w:val="clear" w:color="000000" w:fill="FFFFFF"/>
            <w:noWrap/>
            <w:vAlign w:val="center"/>
            <w:hideMark/>
          </w:tcPr>
          <w:p w14:paraId="727ED0DD" w14:textId="77777777" w:rsidR="00516917" w:rsidRPr="00516917" w:rsidRDefault="00516917" w:rsidP="00516917">
            <w:pPr>
              <w:spacing w:after="0" w:line="240" w:lineRule="auto"/>
              <w:jc w:val="left"/>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Enjoy Coquimbo</w:t>
            </w:r>
          </w:p>
        </w:tc>
        <w:tc>
          <w:tcPr>
            <w:tcW w:w="508" w:type="pct"/>
            <w:tcBorders>
              <w:top w:val="nil"/>
              <w:left w:val="nil"/>
              <w:bottom w:val="single" w:sz="8" w:space="0" w:color="A6A6A6"/>
              <w:right w:val="single" w:sz="8" w:space="0" w:color="A6A6A6"/>
            </w:tcBorders>
            <w:shd w:val="clear" w:color="000000" w:fill="FFFFFF"/>
            <w:noWrap/>
            <w:vAlign w:val="center"/>
            <w:hideMark/>
          </w:tcPr>
          <w:p w14:paraId="061F934B" w14:textId="77777777" w:rsidR="00516917" w:rsidRPr="00516917" w:rsidRDefault="00516917" w:rsidP="00516917">
            <w:pPr>
              <w:spacing w:after="0" w:line="240" w:lineRule="auto"/>
              <w:jc w:val="center"/>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287,4</w:t>
            </w:r>
          </w:p>
        </w:tc>
        <w:tc>
          <w:tcPr>
            <w:tcW w:w="697" w:type="pct"/>
            <w:tcBorders>
              <w:top w:val="nil"/>
              <w:left w:val="nil"/>
              <w:bottom w:val="single" w:sz="8" w:space="0" w:color="A6A6A6"/>
              <w:right w:val="single" w:sz="8" w:space="0" w:color="A6A6A6"/>
            </w:tcBorders>
            <w:shd w:val="clear" w:color="000000" w:fill="FFFFFF"/>
            <w:noWrap/>
            <w:vAlign w:val="center"/>
            <w:hideMark/>
          </w:tcPr>
          <w:p w14:paraId="04625208" w14:textId="77777777" w:rsidR="00516917" w:rsidRPr="00516917" w:rsidRDefault="00516917" w:rsidP="00516917">
            <w:pPr>
              <w:spacing w:after="0" w:line="240" w:lineRule="auto"/>
              <w:jc w:val="center"/>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287,4</w:t>
            </w:r>
          </w:p>
        </w:tc>
        <w:tc>
          <w:tcPr>
            <w:tcW w:w="398" w:type="pct"/>
            <w:tcBorders>
              <w:top w:val="nil"/>
              <w:left w:val="nil"/>
              <w:bottom w:val="single" w:sz="8" w:space="0" w:color="A6A6A6"/>
              <w:right w:val="single" w:sz="8" w:space="0" w:color="A6A6A6"/>
            </w:tcBorders>
            <w:shd w:val="clear" w:color="000000" w:fill="FFFFFF"/>
            <w:noWrap/>
            <w:vAlign w:val="center"/>
            <w:hideMark/>
          </w:tcPr>
          <w:p w14:paraId="4AF1AFB5" w14:textId="77777777" w:rsidR="00516917" w:rsidRPr="00516917" w:rsidRDefault="00516917" w:rsidP="00516917">
            <w:pPr>
              <w:spacing w:after="0" w:line="240" w:lineRule="auto"/>
              <w:jc w:val="center"/>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546,1</w:t>
            </w:r>
          </w:p>
        </w:tc>
        <w:tc>
          <w:tcPr>
            <w:tcW w:w="591" w:type="pct"/>
            <w:tcBorders>
              <w:top w:val="nil"/>
              <w:left w:val="nil"/>
              <w:bottom w:val="single" w:sz="8" w:space="0" w:color="A6A6A6"/>
              <w:right w:val="single" w:sz="8" w:space="0" w:color="A6A6A6"/>
            </w:tcBorders>
            <w:shd w:val="clear" w:color="000000" w:fill="FFFFFF"/>
            <w:noWrap/>
            <w:vAlign w:val="center"/>
            <w:hideMark/>
          </w:tcPr>
          <w:p w14:paraId="34EE9270" w14:textId="77777777" w:rsidR="00516917" w:rsidRPr="00516917" w:rsidRDefault="00516917" w:rsidP="00516917">
            <w:pPr>
              <w:spacing w:after="0" w:line="240" w:lineRule="auto"/>
              <w:jc w:val="center"/>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301,7</w:t>
            </w:r>
          </w:p>
        </w:tc>
        <w:tc>
          <w:tcPr>
            <w:tcW w:w="533" w:type="pct"/>
            <w:tcBorders>
              <w:top w:val="nil"/>
              <w:left w:val="nil"/>
              <w:bottom w:val="single" w:sz="8" w:space="0" w:color="A6A6A6"/>
              <w:right w:val="single" w:sz="8" w:space="0" w:color="A6A6A6"/>
            </w:tcBorders>
            <w:shd w:val="clear" w:color="000000" w:fill="FFFFFF"/>
            <w:noWrap/>
            <w:vAlign w:val="center"/>
            <w:hideMark/>
          </w:tcPr>
          <w:p w14:paraId="3F74AACE" w14:textId="77777777" w:rsidR="00516917" w:rsidRPr="00516917" w:rsidRDefault="00516917" w:rsidP="00516917">
            <w:pPr>
              <w:spacing w:after="0" w:line="240" w:lineRule="auto"/>
              <w:jc w:val="center"/>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1.422,8</w:t>
            </w:r>
          </w:p>
        </w:tc>
      </w:tr>
      <w:tr w:rsidR="00516917" w:rsidRPr="00516917" w14:paraId="193F8AB5" w14:textId="77777777" w:rsidTr="00516917">
        <w:trPr>
          <w:trHeight w:val="300"/>
        </w:trPr>
        <w:tc>
          <w:tcPr>
            <w:tcW w:w="977" w:type="pct"/>
            <w:vMerge w:val="restart"/>
            <w:tcBorders>
              <w:top w:val="nil"/>
              <w:left w:val="single" w:sz="8" w:space="0" w:color="A6A6A6"/>
              <w:bottom w:val="single" w:sz="8" w:space="0" w:color="A6A6A6"/>
              <w:right w:val="single" w:sz="8" w:space="0" w:color="A6A6A6"/>
            </w:tcBorders>
            <w:shd w:val="clear" w:color="000000" w:fill="D9E2F3"/>
            <w:noWrap/>
            <w:vAlign w:val="center"/>
            <w:hideMark/>
          </w:tcPr>
          <w:p w14:paraId="3F352A63" w14:textId="77777777" w:rsidR="00516917" w:rsidRPr="00516917" w:rsidRDefault="00516917" w:rsidP="00516917">
            <w:pPr>
              <w:spacing w:after="0" w:line="240" w:lineRule="auto"/>
              <w:jc w:val="left"/>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De Valparaíso</w:t>
            </w:r>
          </w:p>
        </w:tc>
        <w:tc>
          <w:tcPr>
            <w:tcW w:w="1296" w:type="pct"/>
            <w:tcBorders>
              <w:top w:val="nil"/>
              <w:left w:val="nil"/>
              <w:bottom w:val="single" w:sz="8" w:space="0" w:color="A6A6A6"/>
              <w:right w:val="single" w:sz="8" w:space="0" w:color="A6A6A6"/>
            </w:tcBorders>
            <w:shd w:val="clear" w:color="000000" w:fill="D9E2F3"/>
            <w:noWrap/>
            <w:vAlign w:val="center"/>
            <w:hideMark/>
          </w:tcPr>
          <w:p w14:paraId="75A7DDB8" w14:textId="77777777" w:rsidR="00516917" w:rsidRPr="00516917" w:rsidRDefault="00516917" w:rsidP="00516917">
            <w:pPr>
              <w:spacing w:after="0" w:line="240" w:lineRule="auto"/>
              <w:jc w:val="left"/>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Casino de Juegos del Pacífico</w:t>
            </w:r>
          </w:p>
        </w:tc>
        <w:tc>
          <w:tcPr>
            <w:tcW w:w="508" w:type="pct"/>
            <w:tcBorders>
              <w:top w:val="nil"/>
              <w:left w:val="nil"/>
              <w:bottom w:val="single" w:sz="8" w:space="0" w:color="A6A6A6"/>
              <w:right w:val="single" w:sz="8" w:space="0" w:color="A6A6A6"/>
            </w:tcBorders>
            <w:shd w:val="clear" w:color="000000" w:fill="D9E2F3"/>
            <w:noWrap/>
            <w:vAlign w:val="center"/>
            <w:hideMark/>
          </w:tcPr>
          <w:p w14:paraId="43F1E02B" w14:textId="77777777" w:rsidR="00516917" w:rsidRPr="00516917" w:rsidRDefault="00516917" w:rsidP="00516917">
            <w:pPr>
              <w:spacing w:after="0" w:line="240" w:lineRule="auto"/>
              <w:jc w:val="center"/>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90,0</w:t>
            </w:r>
          </w:p>
        </w:tc>
        <w:tc>
          <w:tcPr>
            <w:tcW w:w="697" w:type="pct"/>
            <w:tcBorders>
              <w:top w:val="nil"/>
              <w:left w:val="nil"/>
              <w:bottom w:val="single" w:sz="8" w:space="0" w:color="A6A6A6"/>
              <w:right w:val="single" w:sz="8" w:space="0" w:color="A6A6A6"/>
            </w:tcBorders>
            <w:shd w:val="clear" w:color="000000" w:fill="D9E2F3"/>
            <w:noWrap/>
            <w:vAlign w:val="center"/>
            <w:hideMark/>
          </w:tcPr>
          <w:p w14:paraId="3131A312" w14:textId="77777777" w:rsidR="00516917" w:rsidRPr="00516917" w:rsidRDefault="00516917" w:rsidP="00516917">
            <w:pPr>
              <w:spacing w:after="0" w:line="240" w:lineRule="auto"/>
              <w:jc w:val="center"/>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90,0</w:t>
            </w:r>
          </w:p>
        </w:tc>
        <w:tc>
          <w:tcPr>
            <w:tcW w:w="398" w:type="pct"/>
            <w:tcBorders>
              <w:top w:val="nil"/>
              <w:left w:val="nil"/>
              <w:bottom w:val="single" w:sz="8" w:space="0" w:color="A6A6A6"/>
              <w:right w:val="single" w:sz="8" w:space="0" w:color="A6A6A6"/>
            </w:tcBorders>
            <w:shd w:val="clear" w:color="000000" w:fill="D9E2F3"/>
            <w:noWrap/>
            <w:vAlign w:val="center"/>
            <w:hideMark/>
          </w:tcPr>
          <w:p w14:paraId="5849AE06" w14:textId="77777777" w:rsidR="00516917" w:rsidRPr="00516917" w:rsidRDefault="00516917" w:rsidP="00516917">
            <w:pPr>
              <w:spacing w:after="0" w:line="240" w:lineRule="auto"/>
              <w:jc w:val="center"/>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172,7</w:t>
            </w:r>
          </w:p>
        </w:tc>
        <w:tc>
          <w:tcPr>
            <w:tcW w:w="591" w:type="pct"/>
            <w:tcBorders>
              <w:top w:val="nil"/>
              <w:left w:val="nil"/>
              <w:bottom w:val="single" w:sz="8" w:space="0" w:color="A6A6A6"/>
              <w:right w:val="single" w:sz="8" w:space="0" w:color="A6A6A6"/>
            </w:tcBorders>
            <w:shd w:val="clear" w:color="000000" w:fill="D9E2F3"/>
            <w:noWrap/>
            <w:vAlign w:val="center"/>
            <w:hideMark/>
          </w:tcPr>
          <w:p w14:paraId="1DA5F6C5" w14:textId="77777777" w:rsidR="00516917" w:rsidRPr="00516917" w:rsidRDefault="00516917" w:rsidP="00516917">
            <w:pPr>
              <w:spacing w:after="0" w:line="240" w:lineRule="auto"/>
              <w:jc w:val="center"/>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88,7</w:t>
            </w:r>
          </w:p>
        </w:tc>
        <w:tc>
          <w:tcPr>
            <w:tcW w:w="533" w:type="pct"/>
            <w:tcBorders>
              <w:top w:val="nil"/>
              <w:left w:val="nil"/>
              <w:bottom w:val="single" w:sz="8" w:space="0" w:color="A6A6A6"/>
              <w:right w:val="single" w:sz="8" w:space="0" w:color="A6A6A6"/>
            </w:tcBorders>
            <w:shd w:val="clear" w:color="000000" w:fill="D9E2F3"/>
            <w:noWrap/>
            <w:vAlign w:val="center"/>
            <w:hideMark/>
          </w:tcPr>
          <w:p w14:paraId="02F8AE33" w14:textId="77777777" w:rsidR="00516917" w:rsidRPr="00516917" w:rsidRDefault="00516917" w:rsidP="00516917">
            <w:pPr>
              <w:spacing w:after="0" w:line="240" w:lineRule="auto"/>
              <w:jc w:val="center"/>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441,4</w:t>
            </w:r>
          </w:p>
        </w:tc>
      </w:tr>
      <w:tr w:rsidR="00516917" w:rsidRPr="00516917" w14:paraId="5617DB5E" w14:textId="77777777" w:rsidTr="00516917">
        <w:trPr>
          <w:trHeight w:val="300"/>
        </w:trPr>
        <w:tc>
          <w:tcPr>
            <w:tcW w:w="977" w:type="pct"/>
            <w:vMerge/>
            <w:tcBorders>
              <w:top w:val="nil"/>
              <w:left w:val="single" w:sz="8" w:space="0" w:color="A6A6A6"/>
              <w:bottom w:val="single" w:sz="8" w:space="0" w:color="A6A6A6"/>
              <w:right w:val="single" w:sz="8" w:space="0" w:color="A6A6A6"/>
            </w:tcBorders>
            <w:vAlign w:val="center"/>
            <w:hideMark/>
          </w:tcPr>
          <w:p w14:paraId="35B913BB" w14:textId="77777777" w:rsidR="00516917" w:rsidRPr="00516917" w:rsidRDefault="00516917" w:rsidP="00516917">
            <w:pPr>
              <w:spacing w:after="0" w:line="240" w:lineRule="auto"/>
              <w:jc w:val="left"/>
              <w:rPr>
                <w:rFonts w:ascii="Calibri" w:eastAsia="Times New Roman" w:hAnsi="Calibri" w:cs="Calibri"/>
                <w:color w:val="244062"/>
                <w:sz w:val="18"/>
                <w:szCs w:val="18"/>
                <w:lang w:eastAsia="es-CL"/>
              </w:rPr>
            </w:pPr>
          </w:p>
        </w:tc>
        <w:tc>
          <w:tcPr>
            <w:tcW w:w="1296" w:type="pct"/>
            <w:tcBorders>
              <w:top w:val="nil"/>
              <w:left w:val="nil"/>
              <w:bottom w:val="single" w:sz="8" w:space="0" w:color="A6A6A6"/>
              <w:right w:val="single" w:sz="8" w:space="0" w:color="A6A6A6"/>
            </w:tcBorders>
            <w:shd w:val="clear" w:color="000000" w:fill="D9E2F3"/>
            <w:noWrap/>
            <w:vAlign w:val="center"/>
            <w:hideMark/>
          </w:tcPr>
          <w:p w14:paraId="1836AC7A" w14:textId="77777777" w:rsidR="00516917" w:rsidRPr="00516917" w:rsidRDefault="00516917" w:rsidP="00516917">
            <w:pPr>
              <w:spacing w:after="0" w:line="240" w:lineRule="auto"/>
              <w:jc w:val="left"/>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Enjoy Viña del Mar</w:t>
            </w:r>
          </w:p>
        </w:tc>
        <w:tc>
          <w:tcPr>
            <w:tcW w:w="508" w:type="pct"/>
            <w:tcBorders>
              <w:top w:val="nil"/>
              <w:left w:val="nil"/>
              <w:bottom w:val="single" w:sz="8" w:space="0" w:color="A6A6A6"/>
              <w:right w:val="single" w:sz="8" w:space="0" w:color="A6A6A6"/>
            </w:tcBorders>
            <w:shd w:val="clear" w:color="000000" w:fill="D9E2F3"/>
            <w:noWrap/>
            <w:vAlign w:val="center"/>
            <w:hideMark/>
          </w:tcPr>
          <w:p w14:paraId="04837900" w14:textId="77777777" w:rsidR="00516917" w:rsidRPr="00516917" w:rsidRDefault="00516917" w:rsidP="00516917">
            <w:pPr>
              <w:spacing w:after="0" w:line="240" w:lineRule="auto"/>
              <w:jc w:val="center"/>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390,8</w:t>
            </w:r>
          </w:p>
        </w:tc>
        <w:tc>
          <w:tcPr>
            <w:tcW w:w="697" w:type="pct"/>
            <w:tcBorders>
              <w:top w:val="nil"/>
              <w:left w:val="nil"/>
              <w:bottom w:val="single" w:sz="8" w:space="0" w:color="A6A6A6"/>
              <w:right w:val="single" w:sz="8" w:space="0" w:color="A6A6A6"/>
            </w:tcBorders>
            <w:shd w:val="clear" w:color="000000" w:fill="D9E2F3"/>
            <w:noWrap/>
            <w:vAlign w:val="center"/>
            <w:hideMark/>
          </w:tcPr>
          <w:p w14:paraId="42C59CB6" w14:textId="77777777" w:rsidR="00516917" w:rsidRPr="00516917" w:rsidRDefault="00516917" w:rsidP="00516917">
            <w:pPr>
              <w:spacing w:after="0" w:line="240" w:lineRule="auto"/>
              <w:jc w:val="center"/>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390,8</w:t>
            </w:r>
          </w:p>
        </w:tc>
        <w:tc>
          <w:tcPr>
            <w:tcW w:w="398" w:type="pct"/>
            <w:tcBorders>
              <w:top w:val="nil"/>
              <w:left w:val="nil"/>
              <w:bottom w:val="single" w:sz="8" w:space="0" w:color="A6A6A6"/>
              <w:right w:val="single" w:sz="8" w:space="0" w:color="A6A6A6"/>
            </w:tcBorders>
            <w:shd w:val="clear" w:color="000000" w:fill="D9E2F3"/>
            <w:noWrap/>
            <w:vAlign w:val="center"/>
            <w:hideMark/>
          </w:tcPr>
          <w:p w14:paraId="3219D64C" w14:textId="77777777" w:rsidR="00516917" w:rsidRPr="00516917" w:rsidRDefault="00516917" w:rsidP="00516917">
            <w:pPr>
              <w:spacing w:after="0" w:line="240" w:lineRule="auto"/>
              <w:jc w:val="center"/>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742,5</w:t>
            </w:r>
          </w:p>
        </w:tc>
        <w:tc>
          <w:tcPr>
            <w:tcW w:w="591" w:type="pct"/>
            <w:tcBorders>
              <w:top w:val="nil"/>
              <w:left w:val="nil"/>
              <w:bottom w:val="single" w:sz="8" w:space="0" w:color="A6A6A6"/>
              <w:right w:val="single" w:sz="8" w:space="0" w:color="A6A6A6"/>
            </w:tcBorders>
            <w:shd w:val="clear" w:color="000000" w:fill="D9E2F3"/>
            <w:noWrap/>
            <w:vAlign w:val="center"/>
            <w:hideMark/>
          </w:tcPr>
          <w:p w14:paraId="243EF5D5" w14:textId="77777777" w:rsidR="00516917" w:rsidRPr="00516917" w:rsidRDefault="00516917" w:rsidP="00516917">
            <w:pPr>
              <w:spacing w:after="0" w:line="240" w:lineRule="auto"/>
              <w:jc w:val="center"/>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255,4</w:t>
            </w:r>
          </w:p>
        </w:tc>
        <w:tc>
          <w:tcPr>
            <w:tcW w:w="533" w:type="pct"/>
            <w:tcBorders>
              <w:top w:val="nil"/>
              <w:left w:val="nil"/>
              <w:bottom w:val="single" w:sz="8" w:space="0" w:color="A6A6A6"/>
              <w:right w:val="single" w:sz="8" w:space="0" w:color="A6A6A6"/>
            </w:tcBorders>
            <w:shd w:val="clear" w:color="000000" w:fill="D9E2F3"/>
            <w:noWrap/>
            <w:vAlign w:val="center"/>
            <w:hideMark/>
          </w:tcPr>
          <w:p w14:paraId="1E69A627" w14:textId="77777777" w:rsidR="00516917" w:rsidRPr="00516917" w:rsidRDefault="00516917" w:rsidP="00516917">
            <w:pPr>
              <w:spacing w:after="0" w:line="240" w:lineRule="auto"/>
              <w:jc w:val="center"/>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1.779,6</w:t>
            </w:r>
          </w:p>
        </w:tc>
      </w:tr>
      <w:tr w:rsidR="00516917" w:rsidRPr="00516917" w14:paraId="0863828C" w14:textId="77777777" w:rsidTr="00516917">
        <w:trPr>
          <w:trHeight w:val="300"/>
        </w:trPr>
        <w:tc>
          <w:tcPr>
            <w:tcW w:w="977" w:type="pct"/>
            <w:vMerge/>
            <w:tcBorders>
              <w:top w:val="nil"/>
              <w:left w:val="single" w:sz="8" w:space="0" w:color="A6A6A6"/>
              <w:bottom w:val="single" w:sz="8" w:space="0" w:color="A6A6A6"/>
              <w:right w:val="single" w:sz="8" w:space="0" w:color="A6A6A6"/>
            </w:tcBorders>
            <w:vAlign w:val="center"/>
            <w:hideMark/>
          </w:tcPr>
          <w:p w14:paraId="6C477DA3" w14:textId="77777777" w:rsidR="00516917" w:rsidRPr="00516917" w:rsidRDefault="00516917" w:rsidP="00516917">
            <w:pPr>
              <w:spacing w:after="0" w:line="240" w:lineRule="auto"/>
              <w:jc w:val="left"/>
              <w:rPr>
                <w:rFonts w:ascii="Calibri" w:eastAsia="Times New Roman" w:hAnsi="Calibri" w:cs="Calibri"/>
                <w:color w:val="244062"/>
                <w:sz w:val="18"/>
                <w:szCs w:val="18"/>
                <w:lang w:eastAsia="es-CL"/>
              </w:rPr>
            </w:pPr>
          </w:p>
        </w:tc>
        <w:tc>
          <w:tcPr>
            <w:tcW w:w="1296" w:type="pct"/>
            <w:tcBorders>
              <w:top w:val="nil"/>
              <w:left w:val="nil"/>
              <w:bottom w:val="single" w:sz="8" w:space="0" w:color="A6A6A6"/>
              <w:right w:val="single" w:sz="8" w:space="0" w:color="A6A6A6"/>
            </w:tcBorders>
            <w:shd w:val="clear" w:color="000000" w:fill="D9E2F3"/>
            <w:noWrap/>
            <w:vAlign w:val="center"/>
            <w:hideMark/>
          </w:tcPr>
          <w:p w14:paraId="0DABC3EA" w14:textId="77777777" w:rsidR="00516917" w:rsidRPr="00516917" w:rsidRDefault="00516917" w:rsidP="00516917">
            <w:pPr>
              <w:spacing w:after="0" w:line="240" w:lineRule="auto"/>
              <w:jc w:val="left"/>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Enjoy Santiago</w:t>
            </w:r>
          </w:p>
        </w:tc>
        <w:tc>
          <w:tcPr>
            <w:tcW w:w="508" w:type="pct"/>
            <w:tcBorders>
              <w:top w:val="nil"/>
              <w:left w:val="nil"/>
              <w:bottom w:val="single" w:sz="8" w:space="0" w:color="A6A6A6"/>
              <w:right w:val="single" w:sz="8" w:space="0" w:color="A6A6A6"/>
            </w:tcBorders>
            <w:shd w:val="clear" w:color="000000" w:fill="D9E2F3"/>
            <w:noWrap/>
            <w:vAlign w:val="center"/>
            <w:hideMark/>
          </w:tcPr>
          <w:p w14:paraId="1187987D" w14:textId="77777777" w:rsidR="00516917" w:rsidRPr="00516917" w:rsidRDefault="00516917" w:rsidP="00516917">
            <w:pPr>
              <w:spacing w:after="0" w:line="240" w:lineRule="auto"/>
              <w:jc w:val="center"/>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301,5</w:t>
            </w:r>
          </w:p>
        </w:tc>
        <w:tc>
          <w:tcPr>
            <w:tcW w:w="697" w:type="pct"/>
            <w:tcBorders>
              <w:top w:val="nil"/>
              <w:left w:val="nil"/>
              <w:bottom w:val="single" w:sz="8" w:space="0" w:color="A6A6A6"/>
              <w:right w:val="single" w:sz="8" w:space="0" w:color="A6A6A6"/>
            </w:tcBorders>
            <w:shd w:val="clear" w:color="000000" w:fill="D9E2F3"/>
            <w:noWrap/>
            <w:vAlign w:val="center"/>
            <w:hideMark/>
          </w:tcPr>
          <w:p w14:paraId="19F1BAE5" w14:textId="77777777" w:rsidR="00516917" w:rsidRPr="00516917" w:rsidRDefault="00516917" w:rsidP="00516917">
            <w:pPr>
              <w:spacing w:after="0" w:line="240" w:lineRule="auto"/>
              <w:jc w:val="center"/>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301,5</w:t>
            </w:r>
          </w:p>
        </w:tc>
        <w:tc>
          <w:tcPr>
            <w:tcW w:w="398" w:type="pct"/>
            <w:tcBorders>
              <w:top w:val="nil"/>
              <w:left w:val="nil"/>
              <w:bottom w:val="single" w:sz="8" w:space="0" w:color="A6A6A6"/>
              <w:right w:val="single" w:sz="8" w:space="0" w:color="A6A6A6"/>
            </w:tcBorders>
            <w:shd w:val="clear" w:color="000000" w:fill="D9E2F3"/>
            <w:noWrap/>
            <w:vAlign w:val="center"/>
            <w:hideMark/>
          </w:tcPr>
          <w:p w14:paraId="699BA19B" w14:textId="77777777" w:rsidR="00516917" w:rsidRPr="00516917" w:rsidRDefault="00516917" w:rsidP="00516917">
            <w:pPr>
              <w:spacing w:after="0" w:line="240" w:lineRule="auto"/>
              <w:jc w:val="center"/>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572,9</w:t>
            </w:r>
          </w:p>
        </w:tc>
        <w:tc>
          <w:tcPr>
            <w:tcW w:w="591" w:type="pct"/>
            <w:tcBorders>
              <w:top w:val="nil"/>
              <w:left w:val="nil"/>
              <w:bottom w:val="single" w:sz="8" w:space="0" w:color="A6A6A6"/>
              <w:right w:val="single" w:sz="8" w:space="0" w:color="A6A6A6"/>
            </w:tcBorders>
            <w:shd w:val="clear" w:color="000000" w:fill="D9E2F3"/>
            <w:noWrap/>
            <w:vAlign w:val="center"/>
            <w:hideMark/>
          </w:tcPr>
          <w:p w14:paraId="12939CEA" w14:textId="77777777" w:rsidR="00516917" w:rsidRPr="00516917" w:rsidRDefault="00516917" w:rsidP="00516917">
            <w:pPr>
              <w:spacing w:after="0" w:line="240" w:lineRule="auto"/>
              <w:jc w:val="center"/>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145,3</w:t>
            </w:r>
          </w:p>
        </w:tc>
        <w:tc>
          <w:tcPr>
            <w:tcW w:w="533" w:type="pct"/>
            <w:tcBorders>
              <w:top w:val="nil"/>
              <w:left w:val="nil"/>
              <w:bottom w:val="single" w:sz="8" w:space="0" w:color="A6A6A6"/>
              <w:right w:val="single" w:sz="8" w:space="0" w:color="A6A6A6"/>
            </w:tcBorders>
            <w:shd w:val="clear" w:color="000000" w:fill="D9E2F3"/>
            <w:noWrap/>
            <w:vAlign w:val="center"/>
            <w:hideMark/>
          </w:tcPr>
          <w:p w14:paraId="43F77C2C" w14:textId="77777777" w:rsidR="00516917" w:rsidRPr="00516917" w:rsidRDefault="00516917" w:rsidP="00516917">
            <w:pPr>
              <w:spacing w:after="0" w:line="240" w:lineRule="auto"/>
              <w:jc w:val="center"/>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1.321,3</w:t>
            </w:r>
          </w:p>
        </w:tc>
      </w:tr>
      <w:tr w:rsidR="00516917" w:rsidRPr="00516917" w14:paraId="6582A9A2" w14:textId="77777777" w:rsidTr="00516917">
        <w:trPr>
          <w:trHeight w:val="300"/>
        </w:trPr>
        <w:tc>
          <w:tcPr>
            <w:tcW w:w="977" w:type="pct"/>
            <w:vMerge w:val="restart"/>
            <w:tcBorders>
              <w:top w:val="nil"/>
              <w:left w:val="single" w:sz="8" w:space="0" w:color="A6A6A6"/>
              <w:bottom w:val="single" w:sz="8" w:space="0" w:color="A6A6A6"/>
              <w:right w:val="single" w:sz="8" w:space="0" w:color="A6A6A6"/>
            </w:tcBorders>
            <w:shd w:val="clear" w:color="000000" w:fill="FFFFFF"/>
            <w:noWrap/>
            <w:vAlign w:val="center"/>
            <w:hideMark/>
          </w:tcPr>
          <w:p w14:paraId="6C93F12D" w14:textId="77777777" w:rsidR="00516917" w:rsidRPr="00516917" w:rsidRDefault="00516917" w:rsidP="00516917">
            <w:pPr>
              <w:spacing w:after="0" w:line="240" w:lineRule="auto"/>
              <w:jc w:val="left"/>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De O´Higgins</w:t>
            </w:r>
          </w:p>
        </w:tc>
        <w:tc>
          <w:tcPr>
            <w:tcW w:w="1296" w:type="pct"/>
            <w:tcBorders>
              <w:top w:val="nil"/>
              <w:left w:val="nil"/>
              <w:bottom w:val="single" w:sz="8" w:space="0" w:color="A6A6A6"/>
              <w:right w:val="single" w:sz="8" w:space="0" w:color="A6A6A6"/>
            </w:tcBorders>
            <w:shd w:val="clear" w:color="000000" w:fill="FFFFFF"/>
            <w:noWrap/>
            <w:vAlign w:val="center"/>
            <w:hideMark/>
          </w:tcPr>
          <w:p w14:paraId="02982DA8" w14:textId="77777777" w:rsidR="00516917" w:rsidRPr="00516917" w:rsidRDefault="00516917" w:rsidP="00516917">
            <w:pPr>
              <w:spacing w:after="0" w:line="240" w:lineRule="auto"/>
              <w:jc w:val="left"/>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Casino Monticello</w:t>
            </w:r>
          </w:p>
        </w:tc>
        <w:tc>
          <w:tcPr>
            <w:tcW w:w="508" w:type="pct"/>
            <w:tcBorders>
              <w:top w:val="nil"/>
              <w:left w:val="nil"/>
              <w:bottom w:val="single" w:sz="8" w:space="0" w:color="A6A6A6"/>
              <w:right w:val="single" w:sz="8" w:space="0" w:color="A6A6A6"/>
            </w:tcBorders>
            <w:shd w:val="clear" w:color="000000" w:fill="FFFFFF"/>
            <w:noWrap/>
            <w:vAlign w:val="center"/>
            <w:hideMark/>
          </w:tcPr>
          <w:p w14:paraId="231C457F" w14:textId="77777777" w:rsidR="00516917" w:rsidRPr="00516917" w:rsidRDefault="00516917" w:rsidP="00516917">
            <w:pPr>
              <w:spacing w:after="0" w:line="240" w:lineRule="auto"/>
              <w:jc w:val="center"/>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735,8</w:t>
            </w:r>
          </w:p>
        </w:tc>
        <w:tc>
          <w:tcPr>
            <w:tcW w:w="697" w:type="pct"/>
            <w:tcBorders>
              <w:top w:val="nil"/>
              <w:left w:val="nil"/>
              <w:bottom w:val="single" w:sz="8" w:space="0" w:color="A6A6A6"/>
              <w:right w:val="single" w:sz="8" w:space="0" w:color="A6A6A6"/>
            </w:tcBorders>
            <w:shd w:val="clear" w:color="000000" w:fill="FFFFFF"/>
            <w:noWrap/>
            <w:vAlign w:val="center"/>
            <w:hideMark/>
          </w:tcPr>
          <w:p w14:paraId="0EA2ED36" w14:textId="77777777" w:rsidR="00516917" w:rsidRPr="00516917" w:rsidRDefault="00516917" w:rsidP="00516917">
            <w:pPr>
              <w:spacing w:after="0" w:line="240" w:lineRule="auto"/>
              <w:jc w:val="center"/>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735,8</w:t>
            </w:r>
          </w:p>
        </w:tc>
        <w:tc>
          <w:tcPr>
            <w:tcW w:w="398" w:type="pct"/>
            <w:tcBorders>
              <w:top w:val="nil"/>
              <w:left w:val="nil"/>
              <w:bottom w:val="single" w:sz="8" w:space="0" w:color="A6A6A6"/>
              <w:right w:val="single" w:sz="8" w:space="0" w:color="A6A6A6"/>
            </w:tcBorders>
            <w:shd w:val="clear" w:color="000000" w:fill="FFFFFF"/>
            <w:noWrap/>
            <w:vAlign w:val="center"/>
            <w:hideMark/>
          </w:tcPr>
          <w:p w14:paraId="1B72F375" w14:textId="77777777" w:rsidR="00516917" w:rsidRPr="00516917" w:rsidRDefault="00516917" w:rsidP="00516917">
            <w:pPr>
              <w:spacing w:after="0" w:line="240" w:lineRule="auto"/>
              <w:jc w:val="center"/>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1.436,7</w:t>
            </w:r>
          </w:p>
        </w:tc>
        <w:tc>
          <w:tcPr>
            <w:tcW w:w="591" w:type="pct"/>
            <w:tcBorders>
              <w:top w:val="nil"/>
              <w:left w:val="nil"/>
              <w:bottom w:val="single" w:sz="8" w:space="0" w:color="A6A6A6"/>
              <w:right w:val="single" w:sz="8" w:space="0" w:color="A6A6A6"/>
            </w:tcBorders>
            <w:shd w:val="clear" w:color="000000" w:fill="FFFFFF"/>
            <w:noWrap/>
            <w:vAlign w:val="center"/>
            <w:hideMark/>
          </w:tcPr>
          <w:p w14:paraId="23F283E1" w14:textId="77777777" w:rsidR="00516917" w:rsidRPr="00516917" w:rsidRDefault="00516917" w:rsidP="00516917">
            <w:pPr>
              <w:spacing w:after="0" w:line="240" w:lineRule="auto"/>
              <w:jc w:val="center"/>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339,9</w:t>
            </w:r>
          </w:p>
        </w:tc>
        <w:tc>
          <w:tcPr>
            <w:tcW w:w="533" w:type="pct"/>
            <w:tcBorders>
              <w:top w:val="nil"/>
              <w:left w:val="nil"/>
              <w:bottom w:val="single" w:sz="8" w:space="0" w:color="A6A6A6"/>
              <w:right w:val="single" w:sz="8" w:space="0" w:color="A6A6A6"/>
            </w:tcBorders>
            <w:shd w:val="clear" w:color="000000" w:fill="FFFFFF"/>
            <w:noWrap/>
            <w:vAlign w:val="center"/>
            <w:hideMark/>
          </w:tcPr>
          <w:p w14:paraId="29BA274E" w14:textId="77777777" w:rsidR="00516917" w:rsidRPr="00516917" w:rsidRDefault="00516917" w:rsidP="00516917">
            <w:pPr>
              <w:spacing w:after="0" w:line="240" w:lineRule="auto"/>
              <w:jc w:val="center"/>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3.248,1</w:t>
            </w:r>
          </w:p>
        </w:tc>
      </w:tr>
      <w:tr w:rsidR="00516917" w:rsidRPr="00516917" w14:paraId="55DF70DC" w14:textId="77777777" w:rsidTr="00516917">
        <w:trPr>
          <w:trHeight w:val="300"/>
        </w:trPr>
        <w:tc>
          <w:tcPr>
            <w:tcW w:w="977" w:type="pct"/>
            <w:vMerge/>
            <w:tcBorders>
              <w:top w:val="nil"/>
              <w:left w:val="single" w:sz="8" w:space="0" w:color="A6A6A6"/>
              <w:bottom w:val="single" w:sz="8" w:space="0" w:color="A6A6A6"/>
              <w:right w:val="single" w:sz="8" w:space="0" w:color="A6A6A6"/>
            </w:tcBorders>
            <w:vAlign w:val="center"/>
            <w:hideMark/>
          </w:tcPr>
          <w:p w14:paraId="60B2A4EF" w14:textId="77777777" w:rsidR="00516917" w:rsidRPr="00516917" w:rsidRDefault="00516917" w:rsidP="00516917">
            <w:pPr>
              <w:spacing w:after="0" w:line="240" w:lineRule="auto"/>
              <w:jc w:val="left"/>
              <w:rPr>
                <w:rFonts w:ascii="Calibri" w:eastAsia="Times New Roman" w:hAnsi="Calibri" w:cs="Calibri"/>
                <w:color w:val="244062"/>
                <w:sz w:val="18"/>
                <w:szCs w:val="18"/>
                <w:lang w:eastAsia="es-CL"/>
              </w:rPr>
            </w:pPr>
          </w:p>
        </w:tc>
        <w:tc>
          <w:tcPr>
            <w:tcW w:w="1296" w:type="pct"/>
            <w:tcBorders>
              <w:top w:val="nil"/>
              <w:left w:val="nil"/>
              <w:bottom w:val="single" w:sz="8" w:space="0" w:color="A6A6A6"/>
              <w:right w:val="single" w:sz="8" w:space="0" w:color="A6A6A6"/>
            </w:tcBorders>
            <w:shd w:val="clear" w:color="000000" w:fill="FFFFFF"/>
            <w:noWrap/>
            <w:vAlign w:val="center"/>
            <w:hideMark/>
          </w:tcPr>
          <w:p w14:paraId="406E530B" w14:textId="77777777" w:rsidR="00516917" w:rsidRPr="00516917" w:rsidRDefault="00516917" w:rsidP="00516917">
            <w:pPr>
              <w:spacing w:after="0" w:line="240" w:lineRule="auto"/>
              <w:jc w:val="left"/>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Casino de Colchagua</w:t>
            </w:r>
          </w:p>
        </w:tc>
        <w:tc>
          <w:tcPr>
            <w:tcW w:w="508" w:type="pct"/>
            <w:tcBorders>
              <w:top w:val="nil"/>
              <w:left w:val="nil"/>
              <w:bottom w:val="single" w:sz="8" w:space="0" w:color="A6A6A6"/>
              <w:right w:val="single" w:sz="8" w:space="0" w:color="A6A6A6"/>
            </w:tcBorders>
            <w:shd w:val="clear" w:color="000000" w:fill="FFFFFF"/>
            <w:noWrap/>
            <w:vAlign w:val="center"/>
            <w:hideMark/>
          </w:tcPr>
          <w:p w14:paraId="6374AE40" w14:textId="77777777" w:rsidR="00516917" w:rsidRPr="00516917" w:rsidRDefault="00516917" w:rsidP="00516917">
            <w:pPr>
              <w:spacing w:after="0" w:line="240" w:lineRule="auto"/>
              <w:jc w:val="center"/>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52,2</w:t>
            </w:r>
          </w:p>
        </w:tc>
        <w:tc>
          <w:tcPr>
            <w:tcW w:w="697" w:type="pct"/>
            <w:tcBorders>
              <w:top w:val="nil"/>
              <w:left w:val="nil"/>
              <w:bottom w:val="single" w:sz="8" w:space="0" w:color="A6A6A6"/>
              <w:right w:val="single" w:sz="8" w:space="0" w:color="A6A6A6"/>
            </w:tcBorders>
            <w:shd w:val="clear" w:color="000000" w:fill="FFFFFF"/>
            <w:noWrap/>
            <w:vAlign w:val="center"/>
            <w:hideMark/>
          </w:tcPr>
          <w:p w14:paraId="0E4DC49D" w14:textId="77777777" w:rsidR="00516917" w:rsidRPr="00516917" w:rsidRDefault="00516917" w:rsidP="00516917">
            <w:pPr>
              <w:spacing w:after="0" w:line="240" w:lineRule="auto"/>
              <w:jc w:val="center"/>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52,2</w:t>
            </w:r>
          </w:p>
        </w:tc>
        <w:tc>
          <w:tcPr>
            <w:tcW w:w="398" w:type="pct"/>
            <w:tcBorders>
              <w:top w:val="nil"/>
              <w:left w:val="nil"/>
              <w:bottom w:val="single" w:sz="8" w:space="0" w:color="A6A6A6"/>
              <w:right w:val="single" w:sz="8" w:space="0" w:color="A6A6A6"/>
            </w:tcBorders>
            <w:shd w:val="clear" w:color="000000" w:fill="FFFFFF"/>
            <w:noWrap/>
            <w:vAlign w:val="center"/>
            <w:hideMark/>
          </w:tcPr>
          <w:p w14:paraId="587C7C12" w14:textId="77777777" w:rsidR="00516917" w:rsidRPr="00516917" w:rsidRDefault="00516917" w:rsidP="00516917">
            <w:pPr>
              <w:spacing w:after="0" w:line="240" w:lineRule="auto"/>
              <w:jc w:val="center"/>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100,9</w:t>
            </w:r>
          </w:p>
        </w:tc>
        <w:tc>
          <w:tcPr>
            <w:tcW w:w="591" w:type="pct"/>
            <w:tcBorders>
              <w:top w:val="nil"/>
              <w:left w:val="nil"/>
              <w:bottom w:val="single" w:sz="8" w:space="0" w:color="A6A6A6"/>
              <w:right w:val="single" w:sz="8" w:space="0" w:color="A6A6A6"/>
            </w:tcBorders>
            <w:shd w:val="clear" w:color="000000" w:fill="FFFFFF"/>
            <w:noWrap/>
            <w:vAlign w:val="center"/>
            <w:hideMark/>
          </w:tcPr>
          <w:p w14:paraId="3AB0B1DB" w14:textId="77777777" w:rsidR="00516917" w:rsidRPr="00516917" w:rsidRDefault="00516917" w:rsidP="00516917">
            <w:pPr>
              <w:spacing w:after="0" w:line="240" w:lineRule="auto"/>
              <w:jc w:val="center"/>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36,4</w:t>
            </w:r>
          </w:p>
        </w:tc>
        <w:tc>
          <w:tcPr>
            <w:tcW w:w="533" w:type="pct"/>
            <w:tcBorders>
              <w:top w:val="nil"/>
              <w:left w:val="nil"/>
              <w:bottom w:val="single" w:sz="8" w:space="0" w:color="A6A6A6"/>
              <w:right w:val="single" w:sz="8" w:space="0" w:color="A6A6A6"/>
            </w:tcBorders>
            <w:shd w:val="clear" w:color="000000" w:fill="FFFFFF"/>
            <w:noWrap/>
            <w:vAlign w:val="center"/>
            <w:hideMark/>
          </w:tcPr>
          <w:p w14:paraId="27A3E6F1" w14:textId="77777777" w:rsidR="00516917" w:rsidRPr="00516917" w:rsidRDefault="00516917" w:rsidP="00516917">
            <w:pPr>
              <w:spacing w:after="0" w:line="240" w:lineRule="auto"/>
              <w:jc w:val="center"/>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241,8</w:t>
            </w:r>
          </w:p>
        </w:tc>
      </w:tr>
      <w:tr w:rsidR="00516917" w:rsidRPr="00516917" w14:paraId="38E66D9F" w14:textId="77777777" w:rsidTr="00516917">
        <w:trPr>
          <w:trHeight w:val="300"/>
        </w:trPr>
        <w:tc>
          <w:tcPr>
            <w:tcW w:w="977" w:type="pct"/>
            <w:tcBorders>
              <w:top w:val="nil"/>
              <w:left w:val="single" w:sz="8" w:space="0" w:color="A6A6A6"/>
              <w:bottom w:val="single" w:sz="8" w:space="0" w:color="A6A6A6"/>
              <w:right w:val="single" w:sz="8" w:space="0" w:color="A6A6A6"/>
            </w:tcBorders>
            <w:shd w:val="clear" w:color="000000" w:fill="DCE6F1"/>
            <w:noWrap/>
            <w:vAlign w:val="center"/>
            <w:hideMark/>
          </w:tcPr>
          <w:p w14:paraId="77F9826F" w14:textId="77777777" w:rsidR="00516917" w:rsidRPr="00516917" w:rsidRDefault="00516917" w:rsidP="00516917">
            <w:pPr>
              <w:spacing w:after="0" w:line="240" w:lineRule="auto"/>
              <w:jc w:val="left"/>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Del Maule</w:t>
            </w:r>
          </w:p>
        </w:tc>
        <w:tc>
          <w:tcPr>
            <w:tcW w:w="1296" w:type="pct"/>
            <w:tcBorders>
              <w:top w:val="nil"/>
              <w:left w:val="nil"/>
              <w:bottom w:val="single" w:sz="8" w:space="0" w:color="A6A6A6"/>
              <w:right w:val="single" w:sz="8" w:space="0" w:color="A6A6A6"/>
            </w:tcBorders>
            <w:shd w:val="clear" w:color="000000" w:fill="DCE6F1"/>
            <w:noWrap/>
            <w:vAlign w:val="center"/>
            <w:hideMark/>
          </w:tcPr>
          <w:p w14:paraId="3A0DC659" w14:textId="77777777" w:rsidR="00516917" w:rsidRPr="00516917" w:rsidRDefault="00516917" w:rsidP="00516917">
            <w:pPr>
              <w:spacing w:after="0" w:line="240" w:lineRule="auto"/>
              <w:jc w:val="left"/>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Gran Casino de Talca</w:t>
            </w:r>
          </w:p>
        </w:tc>
        <w:tc>
          <w:tcPr>
            <w:tcW w:w="508" w:type="pct"/>
            <w:tcBorders>
              <w:top w:val="nil"/>
              <w:left w:val="nil"/>
              <w:bottom w:val="single" w:sz="8" w:space="0" w:color="A6A6A6"/>
              <w:right w:val="single" w:sz="8" w:space="0" w:color="A6A6A6"/>
            </w:tcBorders>
            <w:shd w:val="clear" w:color="000000" w:fill="D9E2F3"/>
            <w:noWrap/>
            <w:vAlign w:val="center"/>
            <w:hideMark/>
          </w:tcPr>
          <w:p w14:paraId="3D7F1F12" w14:textId="77777777" w:rsidR="00516917" w:rsidRPr="00516917" w:rsidRDefault="00516917" w:rsidP="00516917">
            <w:pPr>
              <w:spacing w:after="0" w:line="240" w:lineRule="auto"/>
              <w:jc w:val="center"/>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67,2</w:t>
            </w:r>
          </w:p>
        </w:tc>
        <w:tc>
          <w:tcPr>
            <w:tcW w:w="697" w:type="pct"/>
            <w:tcBorders>
              <w:top w:val="nil"/>
              <w:left w:val="nil"/>
              <w:bottom w:val="single" w:sz="8" w:space="0" w:color="A6A6A6"/>
              <w:right w:val="single" w:sz="8" w:space="0" w:color="A6A6A6"/>
            </w:tcBorders>
            <w:shd w:val="clear" w:color="000000" w:fill="D9E2F3"/>
            <w:noWrap/>
            <w:vAlign w:val="center"/>
            <w:hideMark/>
          </w:tcPr>
          <w:p w14:paraId="50D7CE1B" w14:textId="77777777" w:rsidR="00516917" w:rsidRPr="00516917" w:rsidRDefault="00516917" w:rsidP="00516917">
            <w:pPr>
              <w:spacing w:after="0" w:line="240" w:lineRule="auto"/>
              <w:jc w:val="center"/>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67,2</w:t>
            </w:r>
          </w:p>
        </w:tc>
        <w:tc>
          <w:tcPr>
            <w:tcW w:w="398" w:type="pct"/>
            <w:tcBorders>
              <w:top w:val="nil"/>
              <w:left w:val="nil"/>
              <w:bottom w:val="single" w:sz="8" w:space="0" w:color="A6A6A6"/>
              <w:right w:val="single" w:sz="8" w:space="0" w:color="A6A6A6"/>
            </w:tcBorders>
            <w:shd w:val="clear" w:color="000000" w:fill="D9E2F3"/>
            <w:noWrap/>
            <w:vAlign w:val="center"/>
            <w:hideMark/>
          </w:tcPr>
          <w:p w14:paraId="020AB01D" w14:textId="77777777" w:rsidR="00516917" w:rsidRPr="00516917" w:rsidRDefault="00516917" w:rsidP="00516917">
            <w:pPr>
              <w:spacing w:after="0" w:line="240" w:lineRule="auto"/>
              <w:jc w:val="center"/>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129,0</w:t>
            </w:r>
          </w:p>
        </w:tc>
        <w:tc>
          <w:tcPr>
            <w:tcW w:w="591" w:type="pct"/>
            <w:tcBorders>
              <w:top w:val="nil"/>
              <w:left w:val="nil"/>
              <w:bottom w:val="single" w:sz="8" w:space="0" w:color="A6A6A6"/>
              <w:right w:val="single" w:sz="8" w:space="0" w:color="A6A6A6"/>
            </w:tcBorders>
            <w:shd w:val="clear" w:color="000000" w:fill="D9E2F3"/>
            <w:noWrap/>
            <w:vAlign w:val="center"/>
            <w:hideMark/>
          </w:tcPr>
          <w:p w14:paraId="6F12F4E4" w14:textId="77777777" w:rsidR="00516917" w:rsidRPr="00516917" w:rsidRDefault="00516917" w:rsidP="00516917">
            <w:pPr>
              <w:spacing w:after="0" w:line="240" w:lineRule="auto"/>
              <w:jc w:val="center"/>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56,8</w:t>
            </w:r>
          </w:p>
        </w:tc>
        <w:tc>
          <w:tcPr>
            <w:tcW w:w="533" w:type="pct"/>
            <w:tcBorders>
              <w:top w:val="nil"/>
              <w:left w:val="nil"/>
              <w:bottom w:val="single" w:sz="8" w:space="0" w:color="A6A6A6"/>
              <w:right w:val="single" w:sz="8" w:space="0" w:color="A6A6A6"/>
            </w:tcBorders>
            <w:shd w:val="clear" w:color="000000" w:fill="D9E2F3"/>
            <w:noWrap/>
            <w:vAlign w:val="center"/>
            <w:hideMark/>
          </w:tcPr>
          <w:p w14:paraId="4549BD0D" w14:textId="77777777" w:rsidR="00516917" w:rsidRPr="00516917" w:rsidRDefault="00516917" w:rsidP="00516917">
            <w:pPr>
              <w:spacing w:after="0" w:line="240" w:lineRule="auto"/>
              <w:jc w:val="center"/>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320,2</w:t>
            </w:r>
          </w:p>
        </w:tc>
      </w:tr>
      <w:tr w:rsidR="00516917" w:rsidRPr="00516917" w14:paraId="2B2B5053" w14:textId="77777777" w:rsidTr="00516917">
        <w:trPr>
          <w:trHeight w:val="300"/>
        </w:trPr>
        <w:tc>
          <w:tcPr>
            <w:tcW w:w="977" w:type="pct"/>
            <w:tcBorders>
              <w:top w:val="nil"/>
              <w:left w:val="single" w:sz="8" w:space="0" w:color="A6A6A6"/>
              <w:bottom w:val="single" w:sz="8" w:space="0" w:color="A6A6A6"/>
              <w:right w:val="single" w:sz="8" w:space="0" w:color="A6A6A6"/>
            </w:tcBorders>
            <w:shd w:val="clear" w:color="000000" w:fill="FFFFFF"/>
            <w:noWrap/>
            <w:vAlign w:val="center"/>
            <w:hideMark/>
          </w:tcPr>
          <w:p w14:paraId="7B0834B1" w14:textId="77777777" w:rsidR="00516917" w:rsidRPr="00516917" w:rsidRDefault="00516917" w:rsidP="00516917">
            <w:pPr>
              <w:spacing w:after="0" w:line="240" w:lineRule="auto"/>
              <w:jc w:val="left"/>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Del Ñuble</w:t>
            </w:r>
          </w:p>
        </w:tc>
        <w:tc>
          <w:tcPr>
            <w:tcW w:w="1296" w:type="pct"/>
            <w:tcBorders>
              <w:top w:val="nil"/>
              <w:left w:val="nil"/>
              <w:bottom w:val="single" w:sz="8" w:space="0" w:color="A6A6A6"/>
              <w:right w:val="single" w:sz="8" w:space="0" w:color="A6A6A6"/>
            </w:tcBorders>
            <w:shd w:val="clear" w:color="000000" w:fill="FFFFFF"/>
            <w:noWrap/>
            <w:vAlign w:val="center"/>
            <w:hideMark/>
          </w:tcPr>
          <w:p w14:paraId="04DA5288" w14:textId="77777777" w:rsidR="00516917" w:rsidRPr="00516917" w:rsidRDefault="00516917" w:rsidP="00516917">
            <w:pPr>
              <w:spacing w:after="0" w:line="240" w:lineRule="auto"/>
              <w:jc w:val="left"/>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Marina del Sol Chillán</w:t>
            </w:r>
          </w:p>
        </w:tc>
        <w:tc>
          <w:tcPr>
            <w:tcW w:w="508" w:type="pct"/>
            <w:tcBorders>
              <w:top w:val="nil"/>
              <w:left w:val="nil"/>
              <w:bottom w:val="single" w:sz="8" w:space="0" w:color="A6A6A6"/>
              <w:right w:val="single" w:sz="8" w:space="0" w:color="A6A6A6"/>
            </w:tcBorders>
            <w:shd w:val="clear" w:color="000000" w:fill="FFFFFF"/>
            <w:noWrap/>
            <w:vAlign w:val="center"/>
            <w:hideMark/>
          </w:tcPr>
          <w:p w14:paraId="469CD1FF" w14:textId="77777777" w:rsidR="00516917" w:rsidRPr="00516917" w:rsidRDefault="00516917" w:rsidP="00516917">
            <w:pPr>
              <w:spacing w:after="0" w:line="240" w:lineRule="auto"/>
              <w:jc w:val="center"/>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69,1</w:t>
            </w:r>
          </w:p>
        </w:tc>
        <w:tc>
          <w:tcPr>
            <w:tcW w:w="697" w:type="pct"/>
            <w:tcBorders>
              <w:top w:val="nil"/>
              <w:left w:val="nil"/>
              <w:bottom w:val="single" w:sz="8" w:space="0" w:color="A6A6A6"/>
              <w:right w:val="single" w:sz="8" w:space="0" w:color="A6A6A6"/>
            </w:tcBorders>
            <w:shd w:val="clear" w:color="000000" w:fill="FFFFFF"/>
            <w:noWrap/>
            <w:vAlign w:val="center"/>
            <w:hideMark/>
          </w:tcPr>
          <w:p w14:paraId="0930EC05" w14:textId="77777777" w:rsidR="00516917" w:rsidRPr="00516917" w:rsidRDefault="00516917" w:rsidP="00516917">
            <w:pPr>
              <w:spacing w:after="0" w:line="240" w:lineRule="auto"/>
              <w:jc w:val="center"/>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69,1</w:t>
            </w:r>
          </w:p>
        </w:tc>
        <w:tc>
          <w:tcPr>
            <w:tcW w:w="398" w:type="pct"/>
            <w:tcBorders>
              <w:top w:val="nil"/>
              <w:left w:val="nil"/>
              <w:bottom w:val="single" w:sz="8" w:space="0" w:color="A6A6A6"/>
              <w:right w:val="single" w:sz="8" w:space="0" w:color="A6A6A6"/>
            </w:tcBorders>
            <w:shd w:val="clear" w:color="000000" w:fill="FFFFFF"/>
            <w:noWrap/>
            <w:vAlign w:val="center"/>
            <w:hideMark/>
          </w:tcPr>
          <w:p w14:paraId="34DB4120" w14:textId="77777777" w:rsidR="00516917" w:rsidRPr="00516917" w:rsidRDefault="00516917" w:rsidP="00516917">
            <w:pPr>
              <w:spacing w:after="0" w:line="240" w:lineRule="auto"/>
              <w:jc w:val="center"/>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132,7</w:t>
            </w:r>
          </w:p>
        </w:tc>
        <w:tc>
          <w:tcPr>
            <w:tcW w:w="591" w:type="pct"/>
            <w:tcBorders>
              <w:top w:val="nil"/>
              <w:left w:val="nil"/>
              <w:bottom w:val="single" w:sz="8" w:space="0" w:color="A6A6A6"/>
              <w:right w:val="single" w:sz="8" w:space="0" w:color="A6A6A6"/>
            </w:tcBorders>
            <w:shd w:val="clear" w:color="000000" w:fill="FFFFFF"/>
            <w:noWrap/>
            <w:vAlign w:val="center"/>
            <w:hideMark/>
          </w:tcPr>
          <w:p w14:paraId="5A5E4323" w14:textId="77777777" w:rsidR="00516917" w:rsidRPr="00516917" w:rsidRDefault="00516917" w:rsidP="00516917">
            <w:pPr>
              <w:spacing w:after="0" w:line="240" w:lineRule="auto"/>
              <w:jc w:val="center"/>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67,6</w:t>
            </w:r>
          </w:p>
        </w:tc>
        <w:tc>
          <w:tcPr>
            <w:tcW w:w="533" w:type="pct"/>
            <w:tcBorders>
              <w:top w:val="nil"/>
              <w:left w:val="nil"/>
              <w:bottom w:val="single" w:sz="8" w:space="0" w:color="A6A6A6"/>
              <w:right w:val="single" w:sz="8" w:space="0" w:color="A6A6A6"/>
            </w:tcBorders>
            <w:shd w:val="clear" w:color="000000" w:fill="FFFFFF"/>
            <w:noWrap/>
            <w:vAlign w:val="center"/>
            <w:hideMark/>
          </w:tcPr>
          <w:p w14:paraId="6D427FBC" w14:textId="77777777" w:rsidR="00516917" w:rsidRPr="00516917" w:rsidRDefault="00516917" w:rsidP="00516917">
            <w:pPr>
              <w:spacing w:after="0" w:line="240" w:lineRule="auto"/>
              <w:jc w:val="center"/>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338,5</w:t>
            </w:r>
          </w:p>
        </w:tc>
      </w:tr>
      <w:tr w:rsidR="00516917" w:rsidRPr="00516917" w14:paraId="64F8FD8B" w14:textId="77777777" w:rsidTr="00516917">
        <w:trPr>
          <w:trHeight w:val="300"/>
        </w:trPr>
        <w:tc>
          <w:tcPr>
            <w:tcW w:w="977" w:type="pct"/>
            <w:vMerge w:val="restart"/>
            <w:tcBorders>
              <w:top w:val="nil"/>
              <w:left w:val="single" w:sz="8" w:space="0" w:color="A6A6A6"/>
              <w:bottom w:val="single" w:sz="8" w:space="0" w:color="A6A6A6"/>
              <w:right w:val="single" w:sz="8" w:space="0" w:color="A6A6A6"/>
            </w:tcBorders>
            <w:shd w:val="clear" w:color="000000" w:fill="DCE6F1"/>
            <w:noWrap/>
            <w:vAlign w:val="center"/>
            <w:hideMark/>
          </w:tcPr>
          <w:p w14:paraId="37B551E6" w14:textId="77777777" w:rsidR="00516917" w:rsidRPr="00516917" w:rsidRDefault="00516917" w:rsidP="00516917">
            <w:pPr>
              <w:spacing w:after="0" w:line="240" w:lineRule="auto"/>
              <w:jc w:val="left"/>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Del Biobío</w:t>
            </w:r>
          </w:p>
        </w:tc>
        <w:tc>
          <w:tcPr>
            <w:tcW w:w="1296" w:type="pct"/>
            <w:tcBorders>
              <w:top w:val="nil"/>
              <w:left w:val="nil"/>
              <w:bottom w:val="single" w:sz="8" w:space="0" w:color="A6A6A6"/>
              <w:right w:val="single" w:sz="8" w:space="0" w:color="A6A6A6"/>
            </w:tcBorders>
            <w:shd w:val="clear" w:color="000000" w:fill="DCE6F1"/>
            <w:noWrap/>
            <w:vAlign w:val="center"/>
            <w:hideMark/>
          </w:tcPr>
          <w:p w14:paraId="4213C4EA" w14:textId="77777777" w:rsidR="00516917" w:rsidRPr="00516917" w:rsidRDefault="00516917" w:rsidP="00516917">
            <w:pPr>
              <w:spacing w:after="0" w:line="240" w:lineRule="auto"/>
              <w:jc w:val="left"/>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Marina del Sol Talcahuano</w:t>
            </w:r>
          </w:p>
        </w:tc>
        <w:tc>
          <w:tcPr>
            <w:tcW w:w="508" w:type="pct"/>
            <w:tcBorders>
              <w:top w:val="nil"/>
              <w:left w:val="nil"/>
              <w:bottom w:val="single" w:sz="8" w:space="0" w:color="A6A6A6"/>
              <w:right w:val="single" w:sz="8" w:space="0" w:color="A6A6A6"/>
            </w:tcBorders>
            <w:shd w:val="clear" w:color="000000" w:fill="D9E2F3"/>
            <w:noWrap/>
            <w:vAlign w:val="center"/>
            <w:hideMark/>
          </w:tcPr>
          <w:p w14:paraId="0B760F1E" w14:textId="77777777" w:rsidR="00516917" w:rsidRPr="00516917" w:rsidRDefault="00516917" w:rsidP="00516917">
            <w:pPr>
              <w:spacing w:after="0" w:line="240" w:lineRule="auto"/>
              <w:jc w:val="center"/>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279,2</w:t>
            </w:r>
          </w:p>
        </w:tc>
        <w:tc>
          <w:tcPr>
            <w:tcW w:w="697" w:type="pct"/>
            <w:tcBorders>
              <w:top w:val="nil"/>
              <w:left w:val="nil"/>
              <w:bottom w:val="single" w:sz="8" w:space="0" w:color="A6A6A6"/>
              <w:right w:val="single" w:sz="8" w:space="0" w:color="A6A6A6"/>
            </w:tcBorders>
            <w:shd w:val="clear" w:color="000000" w:fill="D9E2F3"/>
            <w:noWrap/>
            <w:vAlign w:val="center"/>
            <w:hideMark/>
          </w:tcPr>
          <w:p w14:paraId="4B2E97A9" w14:textId="77777777" w:rsidR="00516917" w:rsidRPr="00516917" w:rsidRDefault="00516917" w:rsidP="00516917">
            <w:pPr>
              <w:spacing w:after="0" w:line="240" w:lineRule="auto"/>
              <w:jc w:val="center"/>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279,2</w:t>
            </w:r>
          </w:p>
        </w:tc>
        <w:tc>
          <w:tcPr>
            <w:tcW w:w="398" w:type="pct"/>
            <w:tcBorders>
              <w:top w:val="nil"/>
              <w:left w:val="nil"/>
              <w:bottom w:val="single" w:sz="8" w:space="0" w:color="A6A6A6"/>
              <w:right w:val="single" w:sz="8" w:space="0" w:color="A6A6A6"/>
            </w:tcBorders>
            <w:shd w:val="clear" w:color="000000" w:fill="D9E2F3"/>
            <w:noWrap/>
            <w:vAlign w:val="center"/>
            <w:hideMark/>
          </w:tcPr>
          <w:p w14:paraId="557D1D36" w14:textId="77777777" w:rsidR="00516917" w:rsidRPr="00516917" w:rsidRDefault="00516917" w:rsidP="00516917">
            <w:pPr>
              <w:spacing w:after="0" w:line="240" w:lineRule="auto"/>
              <w:jc w:val="center"/>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565,6</w:t>
            </w:r>
          </w:p>
        </w:tc>
        <w:tc>
          <w:tcPr>
            <w:tcW w:w="591" w:type="pct"/>
            <w:tcBorders>
              <w:top w:val="nil"/>
              <w:left w:val="nil"/>
              <w:bottom w:val="single" w:sz="8" w:space="0" w:color="A6A6A6"/>
              <w:right w:val="single" w:sz="8" w:space="0" w:color="A6A6A6"/>
            </w:tcBorders>
            <w:shd w:val="clear" w:color="000000" w:fill="D9E2F3"/>
            <w:noWrap/>
            <w:vAlign w:val="center"/>
            <w:hideMark/>
          </w:tcPr>
          <w:p w14:paraId="3BD69342" w14:textId="77777777" w:rsidR="00516917" w:rsidRPr="00516917" w:rsidRDefault="00516917" w:rsidP="00516917">
            <w:pPr>
              <w:spacing w:after="0" w:line="240" w:lineRule="auto"/>
              <w:jc w:val="center"/>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218,2</w:t>
            </w:r>
          </w:p>
        </w:tc>
        <w:tc>
          <w:tcPr>
            <w:tcW w:w="533" w:type="pct"/>
            <w:tcBorders>
              <w:top w:val="nil"/>
              <w:left w:val="nil"/>
              <w:bottom w:val="single" w:sz="8" w:space="0" w:color="A6A6A6"/>
              <w:right w:val="single" w:sz="8" w:space="0" w:color="A6A6A6"/>
            </w:tcBorders>
            <w:shd w:val="clear" w:color="000000" w:fill="D9E2F3"/>
            <w:noWrap/>
            <w:vAlign w:val="center"/>
            <w:hideMark/>
          </w:tcPr>
          <w:p w14:paraId="31DC215F" w14:textId="77777777" w:rsidR="00516917" w:rsidRPr="00516917" w:rsidRDefault="00516917" w:rsidP="00516917">
            <w:pPr>
              <w:spacing w:after="0" w:line="240" w:lineRule="auto"/>
              <w:jc w:val="center"/>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1.342,2</w:t>
            </w:r>
          </w:p>
        </w:tc>
      </w:tr>
      <w:tr w:rsidR="00516917" w:rsidRPr="00516917" w14:paraId="05BA689A" w14:textId="77777777" w:rsidTr="00516917">
        <w:trPr>
          <w:trHeight w:val="300"/>
        </w:trPr>
        <w:tc>
          <w:tcPr>
            <w:tcW w:w="977" w:type="pct"/>
            <w:vMerge/>
            <w:tcBorders>
              <w:top w:val="nil"/>
              <w:left w:val="single" w:sz="8" w:space="0" w:color="A6A6A6"/>
              <w:bottom w:val="single" w:sz="8" w:space="0" w:color="A6A6A6"/>
              <w:right w:val="single" w:sz="8" w:space="0" w:color="A6A6A6"/>
            </w:tcBorders>
            <w:vAlign w:val="center"/>
            <w:hideMark/>
          </w:tcPr>
          <w:p w14:paraId="3F23BB00" w14:textId="77777777" w:rsidR="00516917" w:rsidRPr="00516917" w:rsidRDefault="00516917" w:rsidP="00516917">
            <w:pPr>
              <w:spacing w:after="0" w:line="240" w:lineRule="auto"/>
              <w:jc w:val="left"/>
              <w:rPr>
                <w:rFonts w:ascii="Calibri" w:eastAsia="Times New Roman" w:hAnsi="Calibri" w:cs="Calibri"/>
                <w:color w:val="244062"/>
                <w:sz w:val="18"/>
                <w:szCs w:val="18"/>
                <w:lang w:eastAsia="es-CL"/>
              </w:rPr>
            </w:pPr>
          </w:p>
        </w:tc>
        <w:tc>
          <w:tcPr>
            <w:tcW w:w="1296" w:type="pct"/>
            <w:tcBorders>
              <w:top w:val="nil"/>
              <w:left w:val="nil"/>
              <w:bottom w:val="single" w:sz="8" w:space="0" w:color="A6A6A6"/>
              <w:right w:val="single" w:sz="8" w:space="0" w:color="A6A6A6"/>
            </w:tcBorders>
            <w:shd w:val="clear" w:color="000000" w:fill="DCE6F1"/>
            <w:noWrap/>
            <w:vAlign w:val="center"/>
            <w:hideMark/>
          </w:tcPr>
          <w:p w14:paraId="58C9D25B" w14:textId="77777777" w:rsidR="00516917" w:rsidRPr="00516917" w:rsidRDefault="00516917" w:rsidP="00516917">
            <w:pPr>
              <w:spacing w:after="0" w:line="240" w:lineRule="auto"/>
              <w:jc w:val="left"/>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Casino Gran Los Ángeles</w:t>
            </w:r>
          </w:p>
        </w:tc>
        <w:tc>
          <w:tcPr>
            <w:tcW w:w="508" w:type="pct"/>
            <w:tcBorders>
              <w:top w:val="nil"/>
              <w:left w:val="nil"/>
              <w:bottom w:val="single" w:sz="8" w:space="0" w:color="A6A6A6"/>
              <w:right w:val="single" w:sz="8" w:space="0" w:color="A6A6A6"/>
            </w:tcBorders>
            <w:shd w:val="clear" w:color="000000" w:fill="D9E2F3"/>
            <w:noWrap/>
            <w:vAlign w:val="center"/>
            <w:hideMark/>
          </w:tcPr>
          <w:p w14:paraId="5197C15A" w14:textId="77777777" w:rsidR="00516917" w:rsidRPr="00516917" w:rsidRDefault="00516917" w:rsidP="00516917">
            <w:pPr>
              <w:spacing w:after="0" w:line="240" w:lineRule="auto"/>
              <w:jc w:val="center"/>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42,9</w:t>
            </w:r>
          </w:p>
        </w:tc>
        <w:tc>
          <w:tcPr>
            <w:tcW w:w="697" w:type="pct"/>
            <w:tcBorders>
              <w:top w:val="nil"/>
              <w:left w:val="nil"/>
              <w:bottom w:val="single" w:sz="8" w:space="0" w:color="A6A6A6"/>
              <w:right w:val="single" w:sz="8" w:space="0" w:color="A6A6A6"/>
            </w:tcBorders>
            <w:shd w:val="clear" w:color="000000" w:fill="D9E2F3"/>
            <w:noWrap/>
            <w:vAlign w:val="center"/>
            <w:hideMark/>
          </w:tcPr>
          <w:p w14:paraId="45E180CC" w14:textId="77777777" w:rsidR="00516917" w:rsidRPr="00516917" w:rsidRDefault="00516917" w:rsidP="00516917">
            <w:pPr>
              <w:spacing w:after="0" w:line="240" w:lineRule="auto"/>
              <w:jc w:val="center"/>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42,9</w:t>
            </w:r>
          </w:p>
        </w:tc>
        <w:tc>
          <w:tcPr>
            <w:tcW w:w="398" w:type="pct"/>
            <w:tcBorders>
              <w:top w:val="nil"/>
              <w:left w:val="nil"/>
              <w:bottom w:val="single" w:sz="8" w:space="0" w:color="A6A6A6"/>
              <w:right w:val="single" w:sz="8" w:space="0" w:color="A6A6A6"/>
            </w:tcBorders>
            <w:shd w:val="clear" w:color="000000" w:fill="D9E2F3"/>
            <w:noWrap/>
            <w:vAlign w:val="center"/>
            <w:hideMark/>
          </w:tcPr>
          <w:p w14:paraId="7716E98C" w14:textId="77777777" w:rsidR="00516917" w:rsidRPr="00516917" w:rsidRDefault="00516917" w:rsidP="00516917">
            <w:pPr>
              <w:spacing w:after="0" w:line="240" w:lineRule="auto"/>
              <w:jc w:val="center"/>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81,5</w:t>
            </w:r>
          </w:p>
        </w:tc>
        <w:tc>
          <w:tcPr>
            <w:tcW w:w="591" w:type="pct"/>
            <w:tcBorders>
              <w:top w:val="nil"/>
              <w:left w:val="nil"/>
              <w:bottom w:val="single" w:sz="8" w:space="0" w:color="A6A6A6"/>
              <w:right w:val="single" w:sz="8" w:space="0" w:color="A6A6A6"/>
            </w:tcBorders>
            <w:shd w:val="clear" w:color="000000" w:fill="D9E2F3"/>
            <w:noWrap/>
            <w:vAlign w:val="center"/>
            <w:hideMark/>
          </w:tcPr>
          <w:p w14:paraId="450A9F16" w14:textId="77777777" w:rsidR="00516917" w:rsidRPr="00516917" w:rsidRDefault="00516917" w:rsidP="00516917">
            <w:pPr>
              <w:spacing w:after="0" w:line="240" w:lineRule="auto"/>
              <w:jc w:val="center"/>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48,4</w:t>
            </w:r>
          </w:p>
        </w:tc>
        <w:tc>
          <w:tcPr>
            <w:tcW w:w="533" w:type="pct"/>
            <w:tcBorders>
              <w:top w:val="nil"/>
              <w:left w:val="nil"/>
              <w:bottom w:val="single" w:sz="8" w:space="0" w:color="A6A6A6"/>
              <w:right w:val="single" w:sz="8" w:space="0" w:color="A6A6A6"/>
            </w:tcBorders>
            <w:shd w:val="clear" w:color="000000" w:fill="D9E2F3"/>
            <w:noWrap/>
            <w:vAlign w:val="center"/>
            <w:hideMark/>
          </w:tcPr>
          <w:p w14:paraId="4385F951" w14:textId="77777777" w:rsidR="00516917" w:rsidRPr="00516917" w:rsidRDefault="00516917" w:rsidP="00516917">
            <w:pPr>
              <w:spacing w:after="0" w:line="240" w:lineRule="auto"/>
              <w:jc w:val="center"/>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215,7</w:t>
            </w:r>
          </w:p>
        </w:tc>
      </w:tr>
      <w:tr w:rsidR="00516917" w:rsidRPr="00516917" w14:paraId="0E2B0CA4" w14:textId="77777777" w:rsidTr="00516917">
        <w:trPr>
          <w:trHeight w:val="300"/>
        </w:trPr>
        <w:tc>
          <w:tcPr>
            <w:tcW w:w="977" w:type="pct"/>
            <w:vMerge w:val="restart"/>
            <w:tcBorders>
              <w:top w:val="nil"/>
              <w:left w:val="single" w:sz="8" w:space="0" w:color="A6A6A6"/>
              <w:bottom w:val="single" w:sz="8" w:space="0" w:color="A6A6A6"/>
              <w:right w:val="single" w:sz="8" w:space="0" w:color="A6A6A6"/>
            </w:tcBorders>
            <w:shd w:val="clear" w:color="000000" w:fill="FFFFFF"/>
            <w:noWrap/>
            <w:vAlign w:val="center"/>
            <w:hideMark/>
          </w:tcPr>
          <w:p w14:paraId="5B4B9D0F" w14:textId="77777777" w:rsidR="00516917" w:rsidRPr="00516917" w:rsidRDefault="00516917" w:rsidP="00516917">
            <w:pPr>
              <w:spacing w:after="0" w:line="240" w:lineRule="auto"/>
              <w:jc w:val="left"/>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La Araucanía</w:t>
            </w:r>
          </w:p>
        </w:tc>
        <w:tc>
          <w:tcPr>
            <w:tcW w:w="1296" w:type="pct"/>
            <w:tcBorders>
              <w:top w:val="nil"/>
              <w:left w:val="nil"/>
              <w:bottom w:val="single" w:sz="8" w:space="0" w:color="A6A6A6"/>
              <w:right w:val="single" w:sz="8" w:space="0" w:color="A6A6A6"/>
            </w:tcBorders>
            <w:shd w:val="clear" w:color="000000" w:fill="FFFFFF"/>
            <w:noWrap/>
            <w:vAlign w:val="center"/>
            <w:hideMark/>
          </w:tcPr>
          <w:p w14:paraId="7ED51C5E" w14:textId="77777777" w:rsidR="00516917" w:rsidRPr="00516917" w:rsidRDefault="00516917" w:rsidP="00516917">
            <w:pPr>
              <w:spacing w:after="0" w:line="240" w:lineRule="auto"/>
              <w:jc w:val="left"/>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Dreams Temuco</w:t>
            </w:r>
          </w:p>
        </w:tc>
        <w:tc>
          <w:tcPr>
            <w:tcW w:w="508" w:type="pct"/>
            <w:tcBorders>
              <w:top w:val="nil"/>
              <w:left w:val="nil"/>
              <w:bottom w:val="single" w:sz="8" w:space="0" w:color="A6A6A6"/>
              <w:right w:val="single" w:sz="8" w:space="0" w:color="A6A6A6"/>
            </w:tcBorders>
            <w:shd w:val="clear" w:color="000000" w:fill="FFFFFF"/>
            <w:noWrap/>
            <w:vAlign w:val="center"/>
            <w:hideMark/>
          </w:tcPr>
          <w:p w14:paraId="50AE2CC5" w14:textId="77777777" w:rsidR="00516917" w:rsidRPr="00516917" w:rsidRDefault="00516917" w:rsidP="00516917">
            <w:pPr>
              <w:spacing w:after="0" w:line="240" w:lineRule="auto"/>
              <w:jc w:val="center"/>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162,2</w:t>
            </w:r>
          </w:p>
        </w:tc>
        <w:tc>
          <w:tcPr>
            <w:tcW w:w="697" w:type="pct"/>
            <w:tcBorders>
              <w:top w:val="nil"/>
              <w:left w:val="nil"/>
              <w:bottom w:val="single" w:sz="8" w:space="0" w:color="A6A6A6"/>
              <w:right w:val="single" w:sz="8" w:space="0" w:color="A6A6A6"/>
            </w:tcBorders>
            <w:shd w:val="clear" w:color="000000" w:fill="FFFFFF"/>
            <w:noWrap/>
            <w:vAlign w:val="center"/>
            <w:hideMark/>
          </w:tcPr>
          <w:p w14:paraId="44F86DB0" w14:textId="77777777" w:rsidR="00516917" w:rsidRPr="00516917" w:rsidRDefault="00516917" w:rsidP="00516917">
            <w:pPr>
              <w:spacing w:after="0" w:line="240" w:lineRule="auto"/>
              <w:jc w:val="center"/>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162,2</w:t>
            </w:r>
          </w:p>
        </w:tc>
        <w:tc>
          <w:tcPr>
            <w:tcW w:w="398" w:type="pct"/>
            <w:tcBorders>
              <w:top w:val="nil"/>
              <w:left w:val="nil"/>
              <w:bottom w:val="single" w:sz="8" w:space="0" w:color="A6A6A6"/>
              <w:right w:val="single" w:sz="8" w:space="0" w:color="A6A6A6"/>
            </w:tcBorders>
            <w:shd w:val="clear" w:color="000000" w:fill="FFFFFF"/>
            <w:noWrap/>
            <w:vAlign w:val="center"/>
            <w:hideMark/>
          </w:tcPr>
          <w:p w14:paraId="0994D6E7" w14:textId="77777777" w:rsidR="00516917" w:rsidRPr="00516917" w:rsidRDefault="00516917" w:rsidP="00516917">
            <w:pPr>
              <w:spacing w:after="0" w:line="240" w:lineRule="auto"/>
              <w:jc w:val="center"/>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311,3</w:t>
            </w:r>
          </w:p>
        </w:tc>
        <w:tc>
          <w:tcPr>
            <w:tcW w:w="591" w:type="pct"/>
            <w:tcBorders>
              <w:top w:val="nil"/>
              <w:left w:val="nil"/>
              <w:bottom w:val="single" w:sz="8" w:space="0" w:color="A6A6A6"/>
              <w:right w:val="single" w:sz="8" w:space="0" w:color="A6A6A6"/>
            </w:tcBorders>
            <w:shd w:val="clear" w:color="000000" w:fill="FFFFFF"/>
            <w:noWrap/>
            <w:vAlign w:val="center"/>
            <w:hideMark/>
          </w:tcPr>
          <w:p w14:paraId="2E0506DA" w14:textId="77777777" w:rsidR="00516917" w:rsidRPr="00516917" w:rsidRDefault="00516917" w:rsidP="00516917">
            <w:pPr>
              <w:spacing w:after="0" w:line="240" w:lineRule="auto"/>
              <w:jc w:val="center"/>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129,0</w:t>
            </w:r>
          </w:p>
        </w:tc>
        <w:tc>
          <w:tcPr>
            <w:tcW w:w="533" w:type="pct"/>
            <w:tcBorders>
              <w:top w:val="nil"/>
              <w:left w:val="nil"/>
              <w:bottom w:val="single" w:sz="8" w:space="0" w:color="A6A6A6"/>
              <w:right w:val="single" w:sz="8" w:space="0" w:color="A6A6A6"/>
            </w:tcBorders>
            <w:shd w:val="clear" w:color="000000" w:fill="FFFFFF"/>
            <w:noWrap/>
            <w:vAlign w:val="center"/>
            <w:hideMark/>
          </w:tcPr>
          <w:p w14:paraId="11E4B61C" w14:textId="77777777" w:rsidR="00516917" w:rsidRPr="00516917" w:rsidRDefault="00516917" w:rsidP="00516917">
            <w:pPr>
              <w:spacing w:after="0" w:line="240" w:lineRule="auto"/>
              <w:jc w:val="center"/>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764,8</w:t>
            </w:r>
          </w:p>
        </w:tc>
      </w:tr>
      <w:tr w:rsidR="00516917" w:rsidRPr="00516917" w14:paraId="48FAAB58" w14:textId="77777777" w:rsidTr="00516917">
        <w:trPr>
          <w:trHeight w:val="300"/>
        </w:trPr>
        <w:tc>
          <w:tcPr>
            <w:tcW w:w="977" w:type="pct"/>
            <w:vMerge/>
            <w:tcBorders>
              <w:top w:val="nil"/>
              <w:left w:val="single" w:sz="8" w:space="0" w:color="A6A6A6"/>
              <w:bottom w:val="single" w:sz="8" w:space="0" w:color="A6A6A6"/>
              <w:right w:val="single" w:sz="8" w:space="0" w:color="A6A6A6"/>
            </w:tcBorders>
            <w:vAlign w:val="center"/>
            <w:hideMark/>
          </w:tcPr>
          <w:p w14:paraId="2490B976" w14:textId="77777777" w:rsidR="00516917" w:rsidRPr="00516917" w:rsidRDefault="00516917" w:rsidP="00516917">
            <w:pPr>
              <w:spacing w:after="0" w:line="240" w:lineRule="auto"/>
              <w:jc w:val="left"/>
              <w:rPr>
                <w:rFonts w:ascii="Calibri" w:eastAsia="Times New Roman" w:hAnsi="Calibri" w:cs="Calibri"/>
                <w:color w:val="244062"/>
                <w:sz w:val="18"/>
                <w:szCs w:val="18"/>
                <w:lang w:eastAsia="es-CL"/>
              </w:rPr>
            </w:pPr>
          </w:p>
        </w:tc>
        <w:tc>
          <w:tcPr>
            <w:tcW w:w="1296" w:type="pct"/>
            <w:tcBorders>
              <w:top w:val="nil"/>
              <w:left w:val="nil"/>
              <w:bottom w:val="single" w:sz="8" w:space="0" w:color="A6A6A6"/>
              <w:right w:val="single" w:sz="8" w:space="0" w:color="A6A6A6"/>
            </w:tcBorders>
            <w:shd w:val="clear" w:color="000000" w:fill="FFFFFF"/>
            <w:noWrap/>
            <w:vAlign w:val="center"/>
            <w:hideMark/>
          </w:tcPr>
          <w:p w14:paraId="5F279B16" w14:textId="77777777" w:rsidR="00516917" w:rsidRPr="00516917" w:rsidRDefault="00516917" w:rsidP="00516917">
            <w:pPr>
              <w:spacing w:after="0" w:line="240" w:lineRule="auto"/>
              <w:jc w:val="left"/>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Enjoy Pucón</w:t>
            </w:r>
          </w:p>
        </w:tc>
        <w:tc>
          <w:tcPr>
            <w:tcW w:w="508" w:type="pct"/>
            <w:tcBorders>
              <w:top w:val="nil"/>
              <w:left w:val="nil"/>
              <w:bottom w:val="single" w:sz="8" w:space="0" w:color="A6A6A6"/>
              <w:right w:val="single" w:sz="8" w:space="0" w:color="A6A6A6"/>
            </w:tcBorders>
            <w:shd w:val="clear" w:color="000000" w:fill="FFFFFF"/>
            <w:noWrap/>
            <w:vAlign w:val="center"/>
            <w:hideMark/>
          </w:tcPr>
          <w:p w14:paraId="0D75962D" w14:textId="77777777" w:rsidR="00516917" w:rsidRPr="00516917" w:rsidRDefault="00516917" w:rsidP="00516917">
            <w:pPr>
              <w:spacing w:after="0" w:line="240" w:lineRule="auto"/>
              <w:jc w:val="center"/>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236,6</w:t>
            </w:r>
          </w:p>
        </w:tc>
        <w:tc>
          <w:tcPr>
            <w:tcW w:w="697" w:type="pct"/>
            <w:tcBorders>
              <w:top w:val="nil"/>
              <w:left w:val="nil"/>
              <w:bottom w:val="single" w:sz="8" w:space="0" w:color="A6A6A6"/>
              <w:right w:val="single" w:sz="8" w:space="0" w:color="A6A6A6"/>
            </w:tcBorders>
            <w:shd w:val="clear" w:color="000000" w:fill="FFFFFF"/>
            <w:noWrap/>
            <w:vAlign w:val="center"/>
            <w:hideMark/>
          </w:tcPr>
          <w:p w14:paraId="730F077F" w14:textId="77777777" w:rsidR="00516917" w:rsidRPr="00516917" w:rsidRDefault="00516917" w:rsidP="00516917">
            <w:pPr>
              <w:spacing w:after="0" w:line="240" w:lineRule="auto"/>
              <w:jc w:val="center"/>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236,6</w:t>
            </w:r>
          </w:p>
        </w:tc>
        <w:tc>
          <w:tcPr>
            <w:tcW w:w="398" w:type="pct"/>
            <w:tcBorders>
              <w:top w:val="nil"/>
              <w:left w:val="nil"/>
              <w:bottom w:val="single" w:sz="8" w:space="0" w:color="A6A6A6"/>
              <w:right w:val="single" w:sz="8" w:space="0" w:color="A6A6A6"/>
            </w:tcBorders>
            <w:shd w:val="clear" w:color="000000" w:fill="FFFFFF"/>
            <w:noWrap/>
            <w:vAlign w:val="center"/>
            <w:hideMark/>
          </w:tcPr>
          <w:p w14:paraId="229F9A76" w14:textId="77777777" w:rsidR="00516917" w:rsidRPr="00516917" w:rsidRDefault="00516917" w:rsidP="00516917">
            <w:pPr>
              <w:spacing w:after="0" w:line="240" w:lineRule="auto"/>
              <w:jc w:val="center"/>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449,5</w:t>
            </w:r>
          </w:p>
        </w:tc>
        <w:tc>
          <w:tcPr>
            <w:tcW w:w="591" w:type="pct"/>
            <w:tcBorders>
              <w:top w:val="nil"/>
              <w:left w:val="nil"/>
              <w:bottom w:val="single" w:sz="8" w:space="0" w:color="A6A6A6"/>
              <w:right w:val="single" w:sz="8" w:space="0" w:color="A6A6A6"/>
            </w:tcBorders>
            <w:shd w:val="clear" w:color="000000" w:fill="FFFFFF"/>
            <w:noWrap/>
            <w:vAlign w:val="center"/>
            <w:hideMark/>
          </w:tcPr>
          <w:p w14:paraId="5FF55624" w14:textId="77777777" w:rsidR="00516917" w:rsidRPr="00516917" w:rsidRDefault="00516917" w:rsidP="00516917">
            <w:pPr>
              <w:spacing w:after="0" w:line="240" w:lineRule="auto"/>
              <w:jc w:val="center"/>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195,3</w:t>
            </w:r>
          </w:p>
        </w:tc>
        <w:tc>
          <w:tcPr>
            <w:tcW w:w="533" w:type="pct"/>
            <w:tcBorders>
              <w:top w:val="nil"/>
              <w:left w:val="nil"/>
              <w:bottom w:val="single" w:sz="8" w:space="0" w:color="A6A6A6"/>
              <w:right w:val="single" w:sz="8" w:space="0" w:color="A6A6A6"/>
            </w:tcBorders>
            <w:shd w:val="clear" w:color="000000" w:fill="FFFFFF"/>
            <w:noWrap/>
            <w:vAlign w:val="center"/>
            <w:hideMark/>
          </w:tcPr>
          <w:p w14:paraId="61F68289" w14:textId="77777777" w:rsidR="00516917" w:rsidRPr="00516917" w:rsidRDefault="00516917" w:rsidP="00516917">
            <w:pPr>
              <w:spacing w:after="0" w:line="240" w:lineRule="auto"/>
              <w:jc w:val="center"/>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1.118,0</w:t>
            </w:r>
          </w:p>
        </w:tc>
      </w:tr>
      <w:tr w:rsidR="00516917" w:rsidRPr="00516917" w14:paraId="4062C314" w14:textId="77777777" w:rsidTr="00516917">
        <w:trPr>
          <w:trHeight w:val="300"/>
        </w:trPr>
        <w:tc>
          <w:tcPr>
            <w:tcW w:w="977" w:type="pct"/>
            <w:tcBorders>
              <w:top w:val="nil"/>
              <w:left w:val="single" w:sz="8" w:space="0" w:color="A6A6A6"/>
              <w:bottom w:val="single" w:sz="8" w:space="0" w:color="A6A6A6"/>
              <w:right w:val="single" w:sz="8" w:space="0" w:color="A6A6A6"/>
            </w:tcBorders>
            <w:shd w:val="clear" w:color="000000" w:fill="DCE6F1"/>
            <w:noWrap/>
            <w:vAlign w:val="center"/>
            <w:hideMark/>
          </w:tcPr>
          <w:p w14:paraId="538C262F" w14:textId="77777777" w:rsidR="00516917" w:rsidRPr="00516917" w:rsidRDefault="00516917" w:rsidP="00516917">
            <w:pPr>
              <w:spacing w:after="0" w:line="240" w:lineRule="auto"/>
              <w:jc w:val="left"/>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 xml:space="preserve">Los </w:t>
            </w:r>
            <w:proofErr w:type="spellStart"/>
            <w:r w:rsidRPr="00516917">
              <w:rPr>
                <w:rFonts w:ascii="Calibri" w:eastAsia="Times New Roman" w:hAnsi="Calibri" w:cs="Calibri"/>
                <w:color w:val="244062"/>
                <w:sz w:val="18"/>
                <w:szCs w:val="18"/>
                <w:lang w:eastAsia="es-CL"/>
              </w:rPr>
              <w:t>Rios</w:t>
            </w:r>
            <w:proofErr w:type="spellEnd"/>
          </w:p>
        </w:tc>
        <w:tc>
          <w:tcPr>
            <w:tcW w:w="1296" w:type="pct"/>
            <w:tcBorders>
              <w:top w:val="nil"/>
              <w:left w:val="nil"/>
              <w:bottom w:val="single" w:sz="8" w:space="0" w:color="A6A6A6"/>
              <w:right w:val="single" w:sz="8" w:space="0" w:color="A6A6A6"/>
            </w:tcBorders>
            <w:shd w:val="clear" w:color="000000" w:fill="DCE6F1"/>
            <w:noWrap/>
            <w:vAlign w:val="center"/>
            <w:hideMark/>
          </w:tcPr>
          <w:p w14:paraId="42A1C366" w14:textId="77777777" w:rsidR="00516917" w:rsidRPr="00516917" w:rsidRDefault="00516917" w:rsidP="00516917">
            <w:pPr>
              <w:spacing w:after="0" w:line="240" w:lineRule="auto"/>
              <w:jc w:val="left"/>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Dreams Valdivia</w:t>
            </w:r>
          </w:p>
        </w:tc>
        <w:tc>
          <w:tcPr>
            <w:tcW w:w="508" w:type="pct"/>
            <w:tcBorders>
              <w:top w:val="nil"/>
              <w:left w:val="nil"/>
              <w:bottom w:val="single" w:sz="8" w:space="0" w:color="A6A6A6"/>
              <w:right w:val="single" w:sz="8" w:space="0" w:color="A6A6A6"/>
            </w:tcBorders>
            <w:shd w:val="clear" w:color="000000" w:fill="D9E2F3"/>
            <w:noWrap/>
            <w:vAlign w:val="center"/>
            <w:hideMark/>
          </w:tcPr>
          <w:p w14:paraId="52D1F03A" w14:textId="77777777" w:rsidR="00516917" w:rsidRPr="00516917" w:rsidRDefault="00516917" w:rsidP="00516917">
            <w:pPr>
              <w:spacing w:after="0" w:line="240" w:lineRule="auto"/>
              <w:jc w:val="center"/>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110,3</w:t>
            </w:r>
          </w:p>
        </w:tc>
        <w:tc>
          <w:tcPr>
            <w:tcW w:w="697" w:type="pct"/>
            <w:tcBorders>
              <w:top w:val="nil"/>
              <w:left w:val="nil"/>
              <w:bottom w:val="single" w:sz="8" w:space="0" w:color="A6A6A6"/>
              <w:right w:val="single" w:sz="8" w:space="0" w:color="A6A6A6"/>
            </w:tcBorders>
            <w:shd w:val="clear" w:color="000000" w:fill="D9E2F3"/>
            <w:noWrap/>
            <w:vAlign w:val="center"/>
            <w:hideMark/>
          </w:tcPr>
          <w:p w14:paraId="5AF9C88C" w14:textId="77777777" w:rsidR="00516917" w:rsidRPr="00516917" w:rsidRDefault="00516917" w:rsidP="00516917">
            <w:pPr>
              <w:spacing w:after="0" w:line="240" w:lineRule="auto"/>
              <w:jc w:val="center"/>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110,3</w:t>
            </w:r>
          </w:p>
        </w:tc>
        <w:tc>
          <w:tcPr>
            <w:tcW w:w="398" w:type="pct"/>
            <w:tcBorders>
              <w:top w:val="nil"/>
              <w:left w:val="nil"/>
              <w:bottom w:val="single" w:sz="8" w:space="0" w:color="A6A6A6"/>
              <w:right w:val="single" w:sz="8" w:space="0" w:color="A6A6A6"/>
            </w:tcBorders>
            <w:shd w:val="clear" w:color="000000" w:fill="D9E2F3"/>
            <w:noWrap/>
            <w:vAlign w:val="center"/>
            <w:hideMark/>
          </w:tcPr>
          <w:p w14:paraId="3B8F76C8" w14:textId="77777777" w:rsidR="00516917" w:rsidRPr="00516917" w:rsidRDefault="00516917" w:rsidP="00516917">
            <w:pPr>
              <w:spacing w:after="0" w:line="240" w:lineRule="auto"/>
              <w:jc w:val="center"/>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213,3</w:t>
            </w:r>
          </w:p>
        </w:tc>
        <w:tc>
          <w:tcPr>
            <w:tcW w:w="591" w:type="pct"/>
            <w:tcBorders>
              <w:top w:val="nil"/>
              <w:left w:val="nil"/>
              <w:bottom w:val="single" w:sz="8" w:space="0" w:color="A6A6A6"/>
              <w:right w:val="single" w:sz="8" w:space="0" w:color="A6A6A6"/>
            </w:tcBorders>
            <w:shd w:val="clear" w:color="000000" w:fill="D9E2F3"/>
            <w:noWrap/>
            <w:vAlign w:val="center"/>
            <w:hideMark/>
          </w:tcPr>
          <w:p w14:paraId="09CC9AEB" w14:textId="77777777" w:rsidR="00516917" w:rsidRPr="00516917" w:rsidRDefault="00516917" w:rsidP="00516917">
            <w:pPr>
              <w:spacing w:after="0" w:line="240" w:lineRule="auto"/>
              <w:jc w:val="center"/>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125,3</w:t>
            </w:r>
          </w:p>
        </w:tc>
        <w:tc>
          <w:tcPr>
            <w:tcW w:w="533" w:type="pct"/>
            <w:tcBorders>
              <w:top w:val="nil"/>
              <w:left w:val="nil"/>
              <w:bottom w:val="single" w:sz="8" w:space="0" w:color="A6A6A6"/>
              <w:right w:val="single" w:sz="8" w:space="0" w:color="A6A6A6"/>
            </w:tcBorders>
            <w:shd w:val="clear" w:color="000000" w:fill="D9E2F3"/>
            <w:noWrap/>
            <w:vAlign w:val="center"/>
            <w:hideMark/>
          </w:tcPr>
          <w:p w14:paraId="095FEF0F" w14:textId="77777777" w:rsidR="00516917" w:rsidRPr="00516917" w:rsidRDefault="00516917" w:rsidP="00516917">
            <w:pPr>
              <w:spacing w:after="0" w:line="240" w:lineRule="auto"/>
              <w:jc w:val="center"/>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559,3</w:t>
            </w:r>
          </w:p>
        </w:tc>
      </w:tr>
      <w:tr w:rsidR="00516917" w:rsidRPr="00516917" w14:paraId="27C6FA08" w14:textId="77777777" w:rsidTr="00516917">
        <w:trPr>
          <w:trHeight w:val="300"/>
        </w:trPr>
        <w:tc>
          <w:tcPr>
            <w:tcW w:w="977" w:type="pct"/>
            <w:vMerge w:val="restart"/>
            <w:tcBorders>
              <w:top w:val="nil"/>
              <w:left w:val="single" w:sz="8" w:space="0" w:color="A6A6A6"/>
              <w:bottom w:val="single" w:sz="8" w:space="0" w:color="A6A6A6"/>
              <w:right w:val="single" w:sz="8" w:space="0" w:color="A6A6A6"/>
            </w:tcBorders>
            <w:shd w:val="clear" w:color="000000" w:fill="FFFFFF"/>
            <w:noWrap/>
            <w:vAlign w:val="center"/>
            <w:hideMark/>
          </w:tcPr>
          <w:p w14:paraId="27E2ABB0" w14:textId="77777777" w:rsidR="00516917" w:rsidRPr="00516917" w:rsidRDefault="00516917" w:rsidP="00516917">
            <w:pPr>
              <w:spacing w:after="0" w:line="240" w:lineRule="auto"/>
              <w:jc w:val="left"/>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Los Lagos</w:t>
            </w:r>
          </w:p>
        </w:tc>
        <w:tc>
          <w:tcPr>
            <w:tcW w:w="1296" w:type="pct"/>
            <w:tcBorders>
              <w:top w:val="nil"/>
              <w:left w:val="nil"/>
              <w:bottom w:val="single" w:sz="8" w:space="0" w:color="A6A6A6"/>
              <w:right w:val="single" w:sz="8" w:space="0" w:color="A6A6A6"/>
            </w:tcBorders>
            <w:shd w:val="clear" w:color="000000" w:fill="FFFFFF"/>
            <w:noWrap/>
            <w:vAlign w:val="center"/>
            <w:hideMark/>
          </w:tcPr>
          <w:p w14:paraId="3DE1351C" w14:textId="77777777" w:rsidR="00516917" w:rsidRPr="00516917" w:rsidRDefault="00516917" w:rsidP="00516917">
            <w:pPr>
              <w:spacing w:after="0" w:line="240" w:lineRule="auto"/>
              <w:jc w:val="left"/>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Marina del Sol Osorno</w:t>
            </w:r>
          </w:p>
        </w:tc>
        <w:tc>
          <w:tcPr>
            <w:tcW w:w="508" w:type="pct"/>
            <w:tcBorders>
              <w:top w:val="nil"/>
              <w:left w:val="nil"/>
              <w:bottom w:val="single" w:sz="8" w:space="0" w:color="A6A6A6"/>
              <w:right w:val="single" w:sz="8" w:space="0" w:color="A6A6A6"/>
            </w:tcBorders>
            <w:shd w:val="clear" w:color="000000" w:fill="FFFFFF"/>
            <w:noWrap/>
            <w:vAlign w:val="center"/>
            <w:hideMark/>
          </w:tcPr>
          <w:p w14:paraId="03BF5987" w14:textId="77777777" w:rsidR="00516917" w:rsidRPr="00516917" w:rsidRDefault="00516917" w:rsidP="00516917">
            <w:pPr>
              <w:spacing w:after="0" w:line="240" w:lineRule="auto"/>
              <w:jc w:val="center"/>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75,7</w:t>
            </w:r>
          </w:p>
        </w:tc>
        <w:tc>
          <w:tcPr>
            <w:tcW w:w="697" w:type="pct"/>
            <w:tcBorders>
              <w:top w:val="nil"/>
              <w:left w:val="nil"/>
              <w:bottom w:val="single" w:sz="8" w:space="0" w:color="A6A6A6"/>
              <w:right w:val="single" w:sz="8" w:space="0" w:color="A6A6A6"/>
            </w:tcBorders>
            <w:shd w:val="clear" w:color="000000" w:fill="FFFFFF"/>
            <w:noWrap/>
            <w:vAlign w:val="center"/>
            <w:hideMark/>
          </w:tcPr>
          <w:p w14:paraId="5EDA482A" w14:textId="77777777" w:rsidR="00516917" w:rsidRPr="00516917" w:rsidRDefault="00516917" w:rsidP="00516917">
            <w:pPr>
              <w:spacing w:after="0" w:line="240" w:lineRule="auto"/>
              <w:jc w:val="center"/>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75,7</w:t>
            </w:r>
          </w:p>
        </w:tc>
        <w:tc>
          <w:tcPr>
            <w:tcW w:w="398" w:type="pct"/>
            <w:tcBorders>
              <w:top w:val="nil"/>
              <w:left w:val="nil"/>
              <w:bottom w:val="single" w:sz="8" w:space="0" w:color="A6A6A6"/>
              <w:right w:val="single" w:sz="8" w:space="0" w:color="A6A6A6"/>
            </w:tcBorders>
            <w:shd w:val="clear" w:color="000000" w:fill="FFFFFF"/>
            <w:noWrap/>
            <w:vAlign w:val="center"/>
            <w:hideMark/>
          </w:tcPr>
          <w:p w14:paraId="770F4EF8" w14:textId="77777777" w:rsidR="00516917" w:rsidRPr="00516917" w:rsidRDefault="00516917" w:rsidP="00516917">
            <w:pPr>
              <w:spacing w:after="0" w:line="240" w:lineRule="auto"/>
              <w:jc w:val="center"/>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145,3</w:t>
            </w:r>
          </w:p>
        </w:tc>
        <w:tc>
          <w:tcPr>
            <w:tcW w:w="591" w:type="pct"/>
            <w:tcBorders>
              <w:top w:val="nil"/>
              <w:left w:val="nil"/>
              <w:bottom w:val="single" w:sz="8" w:space="0" w:color="A6A6A6"/>
              <w:right w:val="single" w:sz="8" w:space="0" w:color="A6A6A6"/>
            </w:tcBorders>
            <w:shd w:val="clear" w:color="000000" w:fill="FFFFFF"/>
            <w:noWrap/>
            <w:vAlign w:val="center"/>
            <w:hideMark/>
          </w:tcPr>
          <w:p w14:paraId="21556686" w14:textId="77777777" w:rsidR="00516917" w:rsidRPr="00516917" w:rsidRDefault="00516917" w:rsidP="00516917">
            <w:pPr>
              <w:spacing w:after="0" w:line="240" w:lineRule="auto"/>
              <w:jc w:val="center"/>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61,8</w:t>
            </w:r>
          </w:p>
        </w:tc>
        <w:tc>
          <w:tcPr>
            <w:tcW w:w="533" w:type="pct"/>
            <w:tcBorders>
              <w:top w:val="nil"/>
              <w:left w:val="nil"/>
              <w:bottom w:val="single" w:sz="8" w:space="0" w:color="A6A6A6"/>
              <w:right w:val="single" w:sz="8" w:space="0" w:color="A6A6A6"/>
            </w:tcBorders>
            <w:shd w:val="clear" w:color="000000" w:fill="FFFFFF"/>
            <w:noWrap/>
            <w:vAlign w:val="center"/>
            <w:hideMark/>
          </w:tcPr>
          <w:p w14:paraId="644AE1D8" w14:textId="77777777" w:rsidR="00516917" w:rsidRPr="00516917" w:rsidRDefault="00516917" w:rsidP="00516917">
            <w:pPr>
              <w:spacing w:after="0" w:line="240" w:lineRule="auto"/>
              <w:jc w:val="center"/>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358,5</w:t>
            </w:r>
          </w:p>
        </w:tc>
      </w:tr>
      <w:tr w:rsidR="00516917" w:rsidRPr="00516917" w14:paraId="2B310C96" w14:textId="77777777" w:rsidTr="00516917">
        <w:trPr>
          <w:trHeight w:val="300"/>
        </w:trPr>
        <w:tc>
          <w:tcPr>
            <w:tcW w:w="977" w:type="pct"/>
            <w:vMerge/>
            <w:tcBorders>
              <w:top w:val="nil"/>
              <w:left w:val="single" w:sz="8" w:space="0" w:color="A6A6A6"/>
              <w:bottom w:val="single" w:sz="8" w:space="0" w:color="A6A6A6"/>
              <w:right w:val="single" w:sz="8" w:space="0" w:color="A6A6A6"/>
            </w:tcBorders>
            <w:vAlign w:val="center"/>
            <w:hideMark/>
          </w:tcPr>
          <w:p w14:paraId="1772C13A" w14:textId="77777777" w:rsidR="00516917" w:rsidRPr="00516917" w:rsidRDefault="00516917" w:rsidP="00516917">
            <w:pPr>
              <w:spacing w:after="0" w:line="240" w:lineRule="auto"/>
              <w:jc w:val="left"/>
              <w:rPr>
                <w:rFonts w:ascii="Calibri" w:eastAsia="Times New Roman" w:hAnsi="Calibri" w:cs="Calibri"/>
                <w:color w:val="244062"/>
                <w:sz w:val="18"/>
                <w:szCs w:val="18"/>
                <w:lang w:eastAsia="es-CL"/>
              </w:rPr>
            </w:pPr>
          </w:p>
        </w:tc>
        <w:tc>
          <w:tcPr>
            <w:tcW w:w="1296" w:type="pct"/>
            <w:tcBorders>
              <w:top w:val="nil"/>
              <w:left w:val="nil"/>
              <w:bottom w:val="single" w:sz="8" w:space="0" w:color="A6A6A6"/>
              <w:right w:val="single" w:sz="8" w:space="0" w:color="A6A6A6"/>
            </w:tcBorders>
            <w:shd w:val="clear" w:color="000000" w:fill="FFFFFF"/>
            <w:noWrap/>
            <w:vAlign w:val="center"/>
            <w:hideMark/>
          </w:tcPr>
          <w:p w14:paraId="286B8A04" w14:textId="77777777" w:rsidR="00516917" w:rsidRPr="00516917" w:rsidRDefault="00516917" w:rsidP="00516917">
            <w:pPr>
              <w:spacing w:after="0" w:line="240" w:lineRule="auto"/>
              <w:jc w:val="left"/>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Enjoy Chiloé</w:t>
            </w:r>
          </w:p>
        </w:tc>
        <w:tc>
          <w:tcPr>
            <w:tcW w:w="508" w:type="pct"/>
            <w:tcBorders>
              <w:top w:val="nil"/>
              <w:left w:val="nil"/>
              <w:bottom w:val="single" w:sz="8" w:space="0" w:color="A6A6A6"/>
              <w:right w:val="single" w:sz="8" w:space="0" w:color="A6A6A6"/>
            </w:tcBorders>
            <w:shd w:val="clear" w:color="000000" w:fill="FFFFFF"/>
            <w:noWrap/>
            <w:vAlign w:val="center"/>
            <w:hideMark/>
          </w:tcPr>
          <w:p w14:paraId="409A7AEB" w14:textId="77777777" w:rsidR="00516917" w:rsidRPr="00516917" w:rsidRDefault="00516917" w:rsidP="00516917">
            <w:pPr>
              <w:spacing w:after="0" w:line="240" w:lineRule="auto"/>
              <w:jc w:val="center"/>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33,6</w:t>
            </w:r>
          </w:p>
        </w:tc>
        <w:tc>
          <w:tcPr>
            <w:tcW w:w="697" w:type="pct"/>
            <w:tcBorders>
              <w:top w:val="nil"/>
              <w:left w:val="nil"/>
              <w:bottom w:val="single" w:sz="8" w:space="0" w:color="A6A6A6"/>
              <w:right w:val="single" w:sz="8" w:space="0" w:color="A6A6A6"/>
            </w:tcBorders>
            <w:shd w:val="clear" w:color="000000" w:fill="FFFFFF"/>
            <w:noWrap/>
            <w:vAlign w:val="center"/>
            <w:hideMark/>
          </w:tcPr>
          <w:p w14:paraId="016A5D72" w14:textId="77777777" w:rsidR="00516917" w:rsidRPr="00516917" w:rsidRDefault="00516917" w:rsidP="00516917">
            <w:pPr>
              <w:spacing w:after="0" w:line="240" w:lineRule="auto"/>
              <w:jc w:val="center"/>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33,6</w:t>
            </w:r>
          </w:p>
        </w:tc>
        <w:tc>
          <w:tcPr>
            <w:tcW w:w="398" w:type="pct"/>
            <w:tcBorders>
              <w:top w:val="nil"/>
              <w:left w:val="nil"/>
              <w:bottom w:val="single" w:sz="8" w:space="0" w:color="A6A6A6"/>
              <w:right w:val="single" w:sz="8" w:space="0" w:color="A6A6A6"/>
            </w:tcBorders>
            <w:shd w:val="clear" w:color="000000" w:fill="FFFFFF"/>
            <w:noWrap/>
            <w:vAlign w:val="center"/>
            <w:hideMark/>
          </w:tcPr>
          <w:p w14:paraId="688F8A3F" w14:textId="77777777" w:rsidR="00516917" w:rsidRPr="00516917" w:rsidRDefault="00516917" w:rsidP="00516917">
            <w:pPr>
              <w:spacing w:after="0" w:line="240" w:lineRule="auto"/>
              <w:jc w:val="center"/>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63,9</w:t>
            </w:r>
          </w:p>
        </w:tc>
        <w:tc>
          <w:tcPr>
            <w:tcW w:w="591" w:type="pct"/>
            <w:tcBorders>
              <w:top w:val="nil"/>
              <w:left w:val="nil"/>
              <w:bottom w:val="single" w:sz="8" w:space="0" w:color="A6A6A6"/>
              <w:right w:val="single" w:sz="8" w:space="0" w:color="A6A6A6"/>
            </w:tcBorders>
            <w:shd w:val="clear" w:color="000000" w:fill="FFFFFF"/>
            <w:noWrap/>
            <w:vAlign w:val="center"/>
            <w:hideMark/>
          </w:tcPr>
          <w:p w14:paraId="65B776B1" w14:textId="77777777" w:rsidR="00516917" w:rsidRPr="00516917" w:rsidRDefault="00516917" w:rsidP="00516917">
            <w:pPr>
              <w:spacing w:after="0" w:line="240" w:lineRule="auto"/>
              <w:jc w:val="center"/>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39,8</w:t>
            </w:r>
          </w:p>
        </w:tc>
        <w:tc>
          <w:tcPr>
            <w:tcW w:w="533" w:type="pct"/>
            <w:tcBorders>
              <w:top w:val="nil"/>
              <w:left w:val="nil"/>
              <w:bottom w:val="single" w:sz="8" w:space="0" w:color="A6A6A6"/>
              <w:right w:val="single" w:sz="8" w:space="0" w:color="A6A6A6"/>
            </w:tcBorders>
            <w:shd w:val="clear" w:color="000000" w:fill="FFFFFF"/>
            <w:noWrap/>
            <w:vAlign w:val="center"/>
            <w:hideMark/>
          </w:tcPr>
          <w:p w14:paraId="4A514781" w14:textId="77777777" w:rsidR="00516917" w:rsidRPr="00516917" w:rsidRDefault="00516917" w:rsidP="00516917">
            <w:pPr>
              <w:spacing w:after="0" w:line="240" w:lineRule="auto"/>
              <w:jc w:val="center"/>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170,9</w:t>
            </w:r>
          </w:p>
        </w:tc>
      </w:tr>
      <w:tr w:rsidR="00516917" w:rsidRPr="00516917" w14:paraId="04DA4AE2" w14:textId="77777777" w:rsidTr="00516917">
        <w:trPr>
          <w:trHeight w:val="300"/>
        </w:trPr>
        <w:tc>
          <w:tcPr>
            <w:tcW w:w="977" w:type="pct"/>
            <w:tcBorders>
              <w:top w:val="nil"/>
              <w:left w:val="single" w:sz="8" w:space="0" w:color="A6A6A6"/>
              <w:bottom w:val="single" w:sz="8" w:space="0" w:color="A6A6A6"/>
              <w:right w:val="single" w:sz="8" w:space="0" w:color="A6A6A6"/>
            </w:tcBorders>
            <w:shd w:val="clear" w:color="000000" w:fill="DCE6F1"/>
            <w:noWrap/>
            <w:vAlign w:val="center"/>
            <w:hideMark/>
          </w:tcPr>
          <w:p w14:paraId="13BC9F7A" w14:textId="77777777" w:rsidR="00516917" w:rsidRPr="00516917" w:rsidRDefault="00516917" w:rsidP="00516917">
            <w:pPr>
              <w:spacing w:after="0" w:line="240" w:lineRule="auto"/>
              <w:jc w:val="left"/>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De Aysén</w:t>
            </w:r>
          </w:p>
        </w:tc>
        <w:tc>
          <w:tcPr>
            <w:tcW w:w="1296" w:type="pct"/>
            <w:tcBorders>
              <w:top w:val="nil"/>
              <w:left w:val="nil"/>
              <w:bottom w:val="single" w:sz="8" w:space="0" w:color="A6A6A6"/>
              <w:right w:val="single" w:sz="8" w:space="0" w:color="A6A6A6"/>
            </w:tcBorders>
            <w:shd w:val="clear" w:color="000000" w:fill="DCE6F1"/>
            <w:noWrap/>
            <w:vAlign w:val="center"/>
            <w:hideMark/>
          </w:tcPr>
          <w:p w14:paraId="463EBBA6" w14:textId="77777777" w:rsidR="00516917" w:rsidRPr="00516917" w:rsidRDefault="00516917" w:rsidP="00516917">
            <w:pPr>
              <w:spacing w:after="0" w:line="240" w:lineRule="auto"/>
              <w:jc w:val="left"/>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Dreams Coyhaique</w:t>
            </w:r>
          </w:p>
        </w:tc>
        <w:tc>
          <w:tcPr>
            <w:tcW w:w="508" w:type="pct"/>
            <w:tcBorders>
              <w:top w:val="nil"/>
              <w:left w:val="nil"/>
              <w:bottom w:val="single" w:sz="8" w:space="0" w:color="A6A6A6"/>
              <w:right w:val="single" w:sz="8" w:space="0" w:color="A6A6A6"/>
            </w:tcBorders>
            <w:shd w:val="clear" w:color="000000" w:fill="D9E2F3"/>
            <w:noWrap/>
            <w:vAlign w:val="center"/>
            <w:hideMark/>
          </w:tcPr>
          <w:p w14:paraId="6FB1AF36" w14:textId="77777777" w:rsidR="00516917" w:rsidRPr="00516917" w:rsidRDefault="00516917" w:rsidP="00516917">
            <w:pPr>
              <w:spacing w:after="0" w:line="240" w:lineRule="auto"/>
              <w:jc w:val="center"/>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28,4</w:t>
            </w:r>
          </w:p>
        </w:tc>
        <w:tc>
          <w:tcPr>
            <w:tcW w:w="697" w:type="pct"/>
            <w:tcBorders>
              <w:top w:val="nil"/>
              <w:left w:val="nil"/>
              <w:bottom w:val="single" w:sz="8" w:space="0" w:color="A6A6A6"/>
              <w:right w:val="single" w:sz="8" w:space="0" w:color="A6A6A6"/>
            </w:tcBorders>
            <w:shd w:val="clear" w:color="000000" w:fill="D9E2F3"/>
            <w:noWrap/>
            <w:vAlign w:val="center"/>
            <w:hideMark/>
          </w:tcPr>
          <w:p w14:paraId="0E9B97A4" w14:textId="77777777" w:rsidR="00516917" w:rsidRPr="00516917" w:rsidRDefault="00516917" w:rsidP="00516917">
            <w:pPr>
              <w:spacing w:after="0" w:line="240" w:lineRule="auto"/>
              <w:jc w:val="center"/>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28,4</w:t>
            </w:r>
          </w:p>
        </w:tc>
        <w:tc>
          <w:tcPr>
            <w:tcW w:w="398" w:type="pct"/>
            <w:tcBorders>
              <w:top w:val="nil"/>
              <w:left w:val="nil"/>
              <w:bottom w:val="single" w:sz="8" w:space="0" w:color="A6A6A6"/>
              <w:right w:val="single" w:sz="8" w:space="0" w:color="A6A6A6"/>
            </w:tcBorders>
            <w:shd w:val="clear" w:color="000000" w:fill="D9E2F3"/>
            <w:noWrap/>
            <w:vAlign w:val="center"/>
            <w:hideMark/>
          </w:tcPr>
          <w:p w14:paraId="02152D26" w14:textId="77777777" w:rsidR="00516917" w:rsidRPr="00516917" w:rsidRDefault="00516917" w:rsidP="00516917">
            <w:pPr>
              <w:spacing w:after="0" w:line="240" w:lineRule="auto"/>
              <w:jc w:val="center"/>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53,9</w:t>
            </w:r>
          </w:p>
        </w:tc>
        <w:tc>
          <w:tcPr>
            <w:tcW w:w="591" w:type="pct"/>
            <w:tcBorders>
              <w:top w:val="nil"/>
              <w:left w:val="nil"/>
              <w:bottom w:val="single" w:sz="8" w:space="0" w:color="A6A6A6"/>
              <w:right w:val="single" w:sz="8" w:space="0" w:color="A6A6A6"/>
            </w:tcBorders>
            <w:shd w:val="clear" w:color="000000" w:fill="D9E2F3"/>
            <w:noWrap/>
            <w:vAlign w:val="center"/>
            <w:hideMark/>
          </w:tcPr>
          <w:p w14:paraId="0171B19F" w14:textId="77777777" w:rsidR="00516917" w:rsidRPr="00516917" w:rsidRDefault="00516917" w:rsidP="00516917">
            <w:pPr>
              <w:spacing w:after="0" w:line="240" w:lineRule="auto"/>
              <w:jc w:val="center"/>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29,8</w:t>
            </w:r>
          </w:p>
        </w:tc>
        <w:tc>
          <w:tcPr>
            <w:tcW w:w="533" w:type="pct"/>
            <w:tcBorders>
              <w:top w:val="nil"/>
              <w:left w:val="nil"/>
              <w:bottom w:val="single" w:sz="8" w:space="0" w:color="A6A6A6"/>
              <w:right w:val="single" w:sz="8" w:space="0" w:color="A6A6A6"/>
            </w:tcBorders>
            <w:shd w:val="clear" w:color="000000" w:fill="D9E2F3"/>
            <w:noWrap/>
            <w:vAlign w:val="center"/>
            <w:hideMark/>
          </w:tcPr>
          <w:p w14:paraId="01B7D7B1" w14:textId="77777777" w:rsidR="00516917" w:rsidRPr="00516917" w:rsidRDefault="00516917" w:rsidP="00516917">
            <w:pPr>
              <w:spacing w:after="0" w:line="240" w:lineRule="auto"/>
              <w:jc w:val="center"/>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140,6</w:t>
            </w:r>
          </w:p>
        </w:tc>
      </w:tr>
      <w:tr w:rsidR="00516917" w:rsidRPr="00516917" w14:paraId="7FE56BEA" w14:textId="77777777" w:rsidTr="00516917">
        <w:trPr>
          <w:trHeight w:val="300"/>
        </w:trPr>
        <w:tc>
          <w:tcPr>
            <w:tcW w:w="977" w:type="pct"/>
            <w:tcBorders>
              <w:top w:val="nil"/>
              <w:left w:val="single" w:sz="8" w:space="0" w:color="A6A6A6"/>
              <w:bottom w:val="single" w:sz="8" w:space="0" w:color="A6A6A6"/>
              <w:right w:val="single" w:sz="8" w:space="0" w:color="A6A6A6"/>
            </w:tcBorders>
            <w:shd w:val="clear" w:color="000000" w:fill="FFFFFF"/>
            <w:noWrap/>
            <w:vAlign w:val="center"/>
            <w:hideMark/>
          </w:tcPr>
          <w:p w14:paraId="45777F8D" w14:textId="77777777" w:rsidR="00516917" w:rsidRPr="00516917" w:rsidRDefault="00516917" w:rsidP="00516917">
            <w:pPr>
              <w:spacing w:after="0" w:line="240" w:lineRule="auto"/>
              <w:jc w:val="left"/>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Magallanes</w:t>
            </w:r>
          </w:p>
        </w:tc>
        <w:tc>
          <w:tcPr>
            <w:tcW w:w="1296" w:type="pct"/>
            <w:tcBorders>
              <w:top w:val="nil"/>
              <w:left w:val="nil"/>
              <w:bottom w:val="single" w:sz="8" w:space="0" w:color="A6A6A6"/>
              <w:right w:val="single" w:sz="8" w:space="0" w:color="A6A6A6"/>
            </w:tcBorders>
            <w:shd w:val="clear" w:color="000000" w:fill="FFFFFF"/>
            <w:noWrap/>
            <w:vAlign w:val="center"/>
            <w:hideMark/>
          </w:tcPr>
          <w:p w14:paraId="146510C6" w14:textId="77777777" w:rsidR="00516917" w:rsidRPr="00516917" w:rsidRDefault="00516917" w:rsidP="00516917">
            <w:pPr>
              <w:spacing w:after="0" w:line="240" w:lineRule="auto"/>
              <w:jc w:val="left"/>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Dreams Punta Arenas</w:t>
            </w:r>
          </w:p>
        </w:tc>
        <w:tc>
          <w:tcPr>
            <w:tcW w:w="508" w:type="pct"/>
            <w:tcBorders>
              <w:top w:val="nil"/>
              <w:left w:val="nil"/>
              <w:bottom w:val="single" w:sz="8" w:space="0" w:color="A6A6A6"/>
              <w:right w:val="single" w:sz="8" w:space="0" w:color="A6A6A6"/>
            </w:tcBorders>
            <w:shd w:val="clear" w:color="000000" w:fill="FFFFFF"/>
            <w:noWrap/>
            <w:vAlign w:val="center"/>
            <w:hideMark/>
          </w:tcPr>
          <w:p w14:paraId="0441406B" w14:textId="77777777" w:rsidR="00516917" w:rsidRPr="00516917" w:rsidRDefault="00516917" w:rsidP="00516917">
            <w:pPr>
              <w:spacing w:after="0" w:line="240" w:lineRule="auto"/>
              <w:jc w:val="center"/>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147,9</w:t>
            </w:r>
          </w:p>
        </w:tc>
        <w:tc>
          <w:tcPr>
            <w:tcW w:w="697" w:type="pct"/>
            <w:tcBorders>
              <w:top w:val="nil"/>
              <w:left w:val="nil"/>
              <w:bottom w:val="single" w:sz="8" w:space="0" w:color="A6A6A6"/>
              <w:right w:val="single" w:sz="8" w:space="0" w:color="A6A6A6"/>
            </w:tcBorders>
            <w:shd w:val="clear" w:color="000000" w:fill="FFFFFF"/>
            <w:noWrap/>
            <w:vAlign w:val="center"/>
            <w:hideMark/>
          </w:tcPr>
          <w:p w14:paraId="5650FD18" w14:textId="77777777" w:rsidR="00516917" w:rsidRPr="00516917" w:rsidRDefault="00516917" w:rsidP="00516917">
            <w:pPr>
              <w:spacing w:after="0" w:line="240" w:lineRule="auto"/>
              <w:jc w:val="center"/>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147,9</w:t>
            </w:r>
          </w:p>
        </w:tc>
        <w:tc>
          <w:tcPr>
            <w:tcW w:w="398" w:type="pct"/>
            <w:tcBorders>
              <w:top w:val="nil"/>
              <w:left w:val="nil"/>
              <w:bottom w:val="single" w:sz="8" w:space="0" w:color="A6A6A6"/>
              <w:right w:val="single" w:sz="8" w:space="0" w:color="A6A6A6"/>
            </w:tcBorders>
            <w:shd w:val="clear" w:color="000000" w:fill="FFFFFF"/>
            <w:noWrap/>
            <w:vAlign w:val="center"/>
            <w:hideMark/>
          </w:tcPr>
          <w:p w14:paraId="7C0A72B5" w14:textId="77777777" w:rsidR="00516917" w:rsidRPr="00516917" w:rsidRDefault="00516917" w:rsidP="00516917">
            <w:pPr>
              <w:spacing w:after="0" w:line="240" w:lineRule="auto"/>
              <w:jc w:val="center"/>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284,9</w:t>
            </w:r>
          </w:p>
        </w:tc>
        <w:tc>
          <w:tcPr>
            <w:tcW w:w="591" w:type="pct"/>
            <w:tcBorders>
              <w:top w:val="nil"/>
              <w:left w:val="nil"/>
              <w:bottom w:val="single" w:sz="8" w:space="0" w:color="A6A6A6"/>
              <w:right w:val="single" w:sz="8" w:space="0" w:color="A6A6A6"/>
            </w:tcBorders>
            <w:shd w:val="clear" w:color="000000" w:fill="FFFFFF"/>
            <w:noWrap/>
            <w:vAlign w:val="center"/>
            <w:hideMark/>
          </w:tcPr>
          <w:p w14:paraId="37DF86A9" w14:textId="77777777" w:rsidR="00516917" w:rsidRPr="00516917" w:rsidRDefault="00516917" w:rsidP="00516917">
            <w:pPr>
              <w:spacing w:after="0" w:line="240" w:lineRule="auto"/>
              <w:jc w:val="center"/>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125,7</w:t>
            </w:r>
          </w:p>
        </w:tc>
        <w:tc>
          <w:tcPr>
            <w:tcW w:w="533" w:type="pct"/>
            <w:tcBorders>
              <w:top w:val="nil"/>
              <w:left w:val="nil"/>
              <w:bottom w:val="single" w:sz="8" w:space="0" w:color="A6A6A6"/>
              <w:right w:val="single" w:sz="8" w:space="0" w:color="A6A6A6"/>
            </w:tcBorders>
            <w:shd w:val="clear" w:color="000000" w:fill="FFFFFF"/>
            <w:noWrap/>
            <w:vAlign w:val="center"/>
            <w:hideMark/>
          </w:tcPr>
          <w:p w14:paraId="153DD372" w14:textId="77777777" w:rsidR="00516917" w:rsidRPr="00516917" w:rsidRDefault="00516917" w:rsidP="00516917">
            <w:pPr>
              <w:spacing w:after="0" w:line="240" w:lineRule="auto"/>
              <w:jc w:val="center"/>
              <w:rPr>
                <w:rFonts w:ascii="Calibri" w:eastAsia="Times New Roman" w:hAnsi="Calibri" w:cs="Calibri"/>
                <w:color w:val="244062"/>
                <w:sz w:val="18"/>
                <w:szCs w:val="18"/>
                <w:lang w:eastAsia="es-CL"/>
              </w:rPr>
            </w:pPr>
            <w:r w:rsidRPr="00516917">
              <w:rPr>
                <w:rFonts w:ascii="Calibri" w:eastAsia="Times New Roman" w:hAnsi="Calibri" w:cs="Calibri"/>
                <w:color w:val="244062"/>
                <w:sz w:val="18"/>
                <w:szCs w:val="18"/>
                <w:lang w:eastAsia="es-CL"/>
              </w:rPr>
              <w:t>706,3</w:t>
            </w:r>
          </w:p>
        </w:tc>
      </w:tr>
      <w:tr w:rsidR="00516917" w:rsidRPr="00516917" w14:paraId="59712D17" w14:textId="77777777" w:rsidTr="00516917">
        <w:trPr>
          <w:trHeight w:val="300"/>
        </w:trPr>
        <w:tc>
          <w:tcPr>
            <w:tcW w:w="2272" w:type="pct"/>
            <w:gridSpan w:val="2"/>
            <w:tcBorders>
              <w:top w:val="single" w:sz="8" w:space="0" w:color="A6A6A6"/>
              <w:left w:val="single" w:sz="8" w:space="0" w:color="A6A6A6"/>
              <w:bottom w:val="single" w:sz="8" w:space="0" w:color="A6A6A6"/>
              <w:right w:val="single" w:sz="8" w:space="0" w:color="A6A6A6"/>
            </w:tcBorders>
            <w:shd w:val="clear" w:color="000000" w:fill="1F497D"/>
            <w:noWrap/>
            <w:vAlign w:val="center"/>
            <w:hideMark/>
          </w:tcPr>
          <w:p w14:paraId="1F69F65B" w14:textId="77777777" w:rsidR="00516917" w:rsidRPr="00516917" w:rsidRDefault="00516917" w:rsidP="00516917">
            <w:pPr>
              <w:spacing w:after="0" w:line="240" w:lineRule="auto"/>
              <w:jc w:val="center"/>
              <w:rPr>
                <w:rFonts w:ascii="Calibri" w:eastAsia="Times New Roman" w:hAnsi="Calibri" w:cs="Calibri"/>
                <w:b/>
                <w:bCs/>
                <w:color w:val="FFFFFF"/>
                <w:sz w:val="18"/>
                <w:szCs w:val="18"/>
                <w:lang w:eastAsia="es-CL"/>
              </w:rPr>
            </w:pPr>
            <w:r w:rsidRPr="00516917">
              <w:rPr>
                <w:rFonts w:ascii="Calibri" w:eastAsia="Times New Roman" w:hAnsi="Calibri" w:cs="Calibri"/>
                <w:b/>
                <w:bCs/>
                <w:color w:val="FFFFFF"/>
                <w:sz w:val="18"/>
                <w:szCs w:val="18"/>
                <w:lang w:eastAsia="es-CL"/>
              </w:rPr>
              <w:t xml:space="preserve">Total </w:t>
            </w:r>
          </w:p>
        </w:tc>
        <w:tc>
          <w:tcPr>
            <w:tcW w:w="508" w:type="pct"/>
            <w:tcBorders>
              <w:top w:val="nil"/>
              <w:left w:val="nil"/>
              <w:bottom w:val="single" w:sz="8" w:space="0" w:color="A6A6A6"/>
              <w:right w:val="single" w:sz="8" w:space="0" w:color="A6A6A6"/>
            </w:tcBorders>
            <w:shd w:val="clear" w:color="000000" w:fill="1F497D"/>
            <w:vAlign w:val="center"/>
            <w:hideMark/>
          </w:tcPr>
          <w:p w14:paraId="3F1CCEC2" w14:textId="77777777" w:rsidR="00516917" w:rsidRPr="00516917" w:rsidRDefault="00516917" w:rsidP="00516917">
            <w:pPr>
              <w:spacing w:after="0" w:line="240" w:lineRule="auto"/>
              <w:jc w:val="center"/>
              <w:rPr>
                <w:rFonts w:ascii="Calibri" w:eastAsia="Times New Roman" w:hAnsi="Calibri" w:cs="Calibri"/>
                <w:b/>
                <w:bCs/>
                <w:color w:val="FFFFFF"/>
                <w:sz w:val="18"/>
                <w:szCs w:val="18"/>
                <w:lang w:eastAsia="es-CL"/>
              </w:rPr>
            </w:pPr>
            <w:r w:rsidRPr="00516917">
              <w:rPr>
                <w:rFonts w:ascii="Calibri" w:eastAsia="Times New Roman" w:hAnsi="Calibri" w:cs="Calibri"/>
                <w:b/>
                <w:bCs/>
                <w:color w:val="FFFFFF"/>
                <w:sz w:val="18"/>
                <w:szCs w:val="18"/>
                <w:lang w:eastAsia="es-CL"/>
              </w:rPr>
              <w:t>3.638,9</w:t>
            </w:r>
          </w:p>
        </w:tc>
        <w:tc>
          <w:tcPr>
            <w:tcW w:w="697" w:type="pct"/>
            <w:tcBorders>
              <w:top w:val="nil"/>
              <w:left w:val="nil"/>
              <w:bottom w:val="single" w:sz="8" w:space="0" w:color="A6A6A6"/>
              <w:right w:val="single" w:sz="8" w:space="0" w:color="A6A6A6"/>
            </w:tcBorders>
            <w:shd w:val="clear" w:color="000000" w:fill="1F497D"/>
            <w:vAlign w:val="center"/>
            <w:hideMark/>
          </w:tcPr>
          <w:p w14:paraId="4F34D02D" w14:textId="77777777" w:rsidR="00516917" w:rsidRPr="00516917" w:rsidRDefault="00516917" w:rsidP="00516917">
            <w:pPr>
              <w:spacing w:after="0" w:line="240" w:lineRule="auto"/>
              <w:jc w:val="center"/>
              <w:rPr>
                <w:rFonts w:ascii="Calibri" w:eastAsia="Times New Roman" w:hAnsi="Calibri" w:cs="Calibri"/>
                <w:b/>
                <w:bCs/>
                <w:color w:val="FFFFFF"/>
                <w:sz w:val="18"/>
                <w:szCs w:val="18"/>
                <w:lang w:eastAsia="es-CL"/>
              </w:rPr>
            </w:pPr>
            <w:r w:rsidRPr="00516917">
              <w:rPr>
                <w:rFonts w:ascii="Calibri" w:eastAsia="Times New Roman" w:hAnsi="Calibri" w:cs="Calibri"/>
                <w:b/>
                <w:bCs/>
                <w:color w:val="FFFFFF"/>
                <w:sz w:val="18"/>
                <w:szCs w:val="18"/>
                <w:lang w:eastAsia="es-CL"/>
              </w:rPr>
              <w:t>3.638,9</w:t>
            </w:r>
          </w:p>
        </w:tc>
        <w:tc>
          <w:tcPr>
            <w:tcW w:w="398" w:type="pct"/>
            <w:tcBorders>
              <w:top w:val="nil"/>
              <w:left w:val="nil"/>
              <w:bottom w:val="single" w:sz="8" w:space="0" w:color="A6A6A6"/>
              <w:right w:val="single" w:sz="8" w:space="0" w:color="A6A6A6"/>
            </w:tcBorders>
            <w:shd w:val="clear" w:color="000000" w:fill="1F497D"/>
            <w:vAlign w:val="center"/>
            <w:hideMark/>
          </w:tcPr>
          <w:p w14:paraId="3823372C" w14:textId="77777777" w:rsidR="00516917" w:rsidRPr="00516917" w:rsidRDefault="00516917" w:rsidP="00516917">
            <w:pPr>
              <w:spacing w:after="0" w:line="240" w:lineRule="auto"/>
              <w:jc w:val="center"/>
              <w:rPr>
                <w:rFonts w:ascii="Calibri" w:eastAsia="Times New Roman" w:hAnsi="Calibri" w:cs="Calibri"/>
                <w:b/>
                <w:bCs/>
                <w:color w:val="FFFFFF"/>
                <w:sz w:val="18"/>
                <w:szCs w:val="18"/>
                <w:lang w:eastAsia="es-CL"/>
              </w:rPr>
            </w:pPr>
            <w:r w:rsidRPr="00516917">
              <w:rPr>
                <w:rFonts w:ascii="Calibri" w:eastAsia="Times New Roman" w:hAnsi="Calibri" w:cs="Calibri"/>
                <w:b/>
                <w:bCs/>
                <w:color w:val="FFFFFF"/>
                <w:sz w:val="18"/>
                <w:szCs w:val="18"/>
                <w:lang w:eastAsia="es-CL"/>
              </w:rPr>
              <w:t>7.019,3</w:t>
            </w:r>
          </w:p>
        </w:tc>
        <w:tc>
          <w:tcPr>
            <w:tcW w:w="591" w:type="pct"/>
            <w:tcBorders>
              <w:top w:val="nil"/>
              <w:left w:val="nil"/>
              <w:bottom w:val="single" w:sz="8" w:space="0" w:color="A6A6A6"/>
              <w:right w:val="single" w:sz="8" w:space="0" w:color="A6A6A6"/>
            </w:tcBorders>
            <w:shd w:val="clear" w:color="000000" w:fill="1F497D"/>
            <w:vAlign w:val="center"/>
            <w:hideMark/>
          </w:tcPr>
          <w:p w14:paraId="3A08713F" w14:textId="77777777" w:rsidR="00516917" w:rsidRPr="00516917" w:rsidRDefault="00516917" w:rsidP="00516917">
            <w:pPr>
              <w:spacing w:after="0" w:line="240" w:lineRule="auto"/>
              <w:jc w:val="center"/>
              <w:rPr>
                <w:rFonts w:ascii="Calibri" w:eastAsia="Times New Roman" w:hAnsi="Calibri" w:cs="Calibri"/>
                <w:b/>
                <w:bCs/>
                <w:color w:val="FFFFFF"/>
                <w:sz w:val="18"/>
                <w:szCs w:val="18"/>
                <w:lang w:eastAsia="es-CL"/>
              </w:rPr>
            </w:pPr>
            <w:r w:rsidRPr="00516917">
              <w:rPr>
                <w:rFonts w:ascii="Calibri" w:eastAsia="Times New Roman" w:hAnsi="Calibri" w:cs="Calibri"/>
                <w:b/>
                <w:bCs/>
                <w:color w:val="FFFFFF"/>
                <w:sz w:val="18"/>
                <w:szCs w:val="18"/>
                <w:lang w:eastAsia="es-CL"/>
              </w:rPr>
              <w:t>2.701,4</w:t>
            </w:r>
          </w:p>
        </w:tc>
        <w:tc>
          <w:tcPr>
            <w:tcW w:w="533" w:type="pct"/>
            <w:tcBorders>
              <w:top w:val="nil"/>
              <w:left w:val="nil"/>
              <w:bottom w:val="single" w:sz="8" w:space="0" w:color="A6A6A6"/>
              <w:right w:val="single" w:sz="8" w:space="0" w:color="A6A6A6"/>
            </w:tcBorders>
            <w:shd w:val="clear" w:color="000000" w:fill="1F497D"/>
            <w:vAlign w:val="center"/>
            <w:hideMark/>
          </w:tcPr>
          <w:p w14:paraId="70ED44B1" w14:textId="77777777" w:rsidR="00516917" w:rsidRPr="00516917" w:rsidRDefault="00516917" w:rsidP="00516917">
            <w:pPr>
              <w:spacing w:after="0" w:line="240" w:lineRule="auto"/>
              <w:jc w:val="center"/>
              <w:rPr>
                <w:rFonts w:ascii="Calibri" w:eastAsia="Times New Roman" w:hAnsi="Calibri" w:cs="Calibri"/>
                <w:b/>
                <w:bCs/>
                <w:color w:val="FFFFFF"/>
                <w:sz w:val="18"/>
                <w:szCs w:val="18"/>
                <w:lang w:eastAsia="es-CL"/>
              </w:rPr>
            </w:pPr>
            <w:r w:rsidRPr="00516917">
              <w:rPr>
                <w:rFonts w:ascii="Calibri" w:eastAsia="Times New Roman" w:hAnsi="Calibri" w:cs="Calibri"/>
                <w:b/>
                <w:bCs/>
                <w:color w:val="FFFFFF"/>
                <w:sz w:val="18"/>
                <w:szCs w:val="18"/>
                <w:lang w:eastAsia="es-CL"/>
              </w:rPr>
              <w:t>16.998,4</w:t>
            </w:r>
          </w:p>
        </w:tc>
      </w:tr>
    </w:tbl>
    <w:p w14:paraId="677A99DA" w14:textId="77777777" w:rsidR="004D084F" w:rsidRDefault="004D084F" w:rsidP="00C04A81">
      <w:pPr>
        <w:pStyle w:val="Prrafodelista"/>
        <w:tabs>
          <w:tab w:val="left" w:pos="0"/>
        </w:tabs>
        <w:spacing w:after="0"/>
        <w:ind w:left="0"/>
        <w:rPr>
          <w:rFonts w:cstheme="minorHAnsi"/>
        </w:rPr>
      </w:pPr>
    </w:p>
    <w:p w14:paraId="396C1A4F" w14:textId="77777777" w:rsidR="0074007A" w:rsidRDefault="0074007A" w:rsidP="0074007A">
      <w:pPr>
        <w:pStyle w:val="Prrafodelista"/>
        <w:tabs>
          <w:tab w:val="left" w:pos="0"/>
        </w:tabs>
        <w:spacing w:after="0"/>
        <w:ind w:left="0"/>
        <w:rPr>
          <w:rFonts w:cstheme="minorHAnsi"/>
        </w:rPr>
      </w:pPr>
    </w:p>
    <w:p w14:paraId="3EA37285" w14:textId="77777777" w:rsidR="006B1A64" w:rsidRPr="0096508B" w:rsidRDefault="006B1A64" w:rsidP="006B1A64">
      <w:pPr>
        <w:pStyle w:val="Prrafodelista"/>
        <w:tabs>
          <w:tab w:val="left" w:pos="0"/>
        </w:tabs>
        <w:spacing w:after="0"/>
        <w:ind w:left="0"/>
        <w:rPr>
          <w:rFonts w:cstheme="minorHAnsi"/>
        </w:rPr>
      </w:pPr>
      <w:r w:rsidRPr="0096508B">
        <w:rPr>
          <w:rFonts w:cstheme="minorHAnsi"/>
        </w:rPr>
        <w:t>Por otra parte, los casinos Dreams Temuco y Marina del Sol Osorno, autorizados en agosto del 2022, pagaron durante febrero la proporción del monto total ofertado por concepto de oferta económica anual garantizada al municipio, que corresponde al monto ofertado correspondiente al año 2024 y mediante el que las sociedades operadoras se adjudicaron el permiso de operación. Por otro lado, los casinos de Antofagasta, Copiapó, Los Ángeles, Coquimbo, Viña del Mar y Pucón pagaron sus respectivas cuotas mensuales de sus ofertas económicas, durante el mes de febrero.</w:t>
      </w:r>
    </w:p>
    <w:p w14:paraId="1F6D3561" w14:textId="77777777" w:rsidR="006B1A64" w:rsidRPr="0096508B" w:rsidRDefault="006B1A64" w:rsidP="006B1A64">
      <w:pPr>
        <w:pStyle w:val="Prrafodelista"/>
        <w:tabs>
          <w:tab w:val="left" w:pos="0"/>
        </w:tabs>
        <w:spacing w:after="0"/>
        <w:ind w:left="0"/>
        <w:rPr>
          <w:rFonts w:cstheme="minorHAnsi"/>
        </w:rPr>
      </w:pPr>
    </w:p>
    <w:p w14:paraId="0747EF1B" w14:textId="0A2C7FAF" w:rsidR="006B1A64" w:rsidRDefault="006B1A64" w:rsidP="006B1A64">
      <w:pPr>
        <w:pStyle w:val="Prrafodelista"/>
        <w:tabs>
          <w:tab w:val="left" w:pos="0"/>
        </w:tabs>
        <w:spacing w:after="0"/>
        <w:ind w:left="0"/>
      </w:pPr>
      <w:r w:rsidRPr="0096508B">
        <w:rPr>
          <w:rFonts w:cstheme="minorHAnsi"/>
        </w:rPr>
        <w:t>El monto que aportaron los casinos de juego a los municipios por concepto de oferta económica corresponde a $5.716 millones en el mes de febrero de 2024.</w:t>
      </w:r>
      <w:r>
        <w:rPr>
          <w:rFonts w:cstheme="minorHAnsi"/>
        </w:rPr>
        <w:t xml:space="preserve"> E</w:t>
      </w:r>
      <w:r w:rsidRPr="00B2527C">
        <w:t>st</w:t>
      </w:r>
      <w:r>
        <w:t>e</w:t>
      </w:r>
      <w:r w:rsidRPr="00B2527C">
        <w:t xml:space="preserve"> pago </w:t>
      </w:r>
      <w:r>
        <w:t>es</w:t>
      </w:r>
      <w:r w:rsidRPr="00B2527C">
        <w:t xml:space="preserve"> efectuado a la Tesorería General de la República, la que en el mismo plazo que el impuesto específico al juego, lo debe traspasar al municipio respectivo. </w:t>
      </w:r>
    </w:p>
    <w:p w14:paraId="026626AF" w14:textId="5E099709" w:rsidR="0074007A" w:rsidRDefault="006B1A64" w:rsidP="0074007A">
      <w:pPr>
        <w:pStyle w:val="Prrafodelista"/>
        <w:tabs>
          <w:tab w:val="left" w:pos="0"/>
        </w:tabs>
        <w:spacing w:after="0"/>
        <w:ind w:left="0"/>
        <w:rPr>
          <w:rFonts w:cstheme="minorHAnsi"/>
        </w:rPr>
      </w:pPr>
      <w:r>
        <w:rPr>
          <w:rFonts w:cstheme="minorHAnsi"/>
        </w:rPr>
        <w:t xml:space="preserve"> </w:t>
      </w:r>
    </w:p>
    <w:p w14:paraId="68343100" w14:textId="0461A3AC" w:rsidR="0074007A" w:rsidRDefault="0074007A" w:rsidP="0074007A">
      <w:pPr>
        <w:pStyle w:val="Prrafodelista"/>
        <w:tabs>
          <w:tab w:val="left" w:pos="0"/>
        </w:tabs>
        <w:spacing w:after="0"/>
        <w:ind w:left="0"/>
        <w:rPr>
          <w:rFonts w:cstheme="minorHAnsi"/>
        </w:rPr>
      </w:pPr>
      <w:r w:rsidRPr="009C3A3E">
        <w:rPr>
          <w:rFonts w:cstheme="minorHAnsi"/>
        </w:rPr>
        <w:t xml:space="preserve">La distribución de los </w:t>
      </w:r>
      <w:r>
        <w:rPr>
          <w:rFonts w:cstheme="minorHAnsi"/>
        </w:rPr>
        <w:t>pagos de Oferta Económica</w:t>
      </w:r>
      <w:r w:rsidRPr="009C3A3E">
        <w:rPr>
          <w:rFonts w:cstheme="minorHAnsi"/>
        </w:rPr>
        <w:t xml:space="preserve"> </w:t>
      </w:r>
      <w:r>
        <w:rPr>
          <w:rFonts w:cstheme="minorHAnsi"/>
        </w:rPr>
        <w:t xml:space="preserve">efectuados durante el mes de </w:t>
      </w:r>
      <w:r w:rsidR="00516917">
        <w:rPr>
          <w:rFonts w:cstheme="minorHAnsi"/>
        </w:rPr>
        <w:t>febrero</w:t>
      </w:r>
      <w:r>
        <w:rPr>
          <w:rFonts w:cstheme="minorHAnsi"/>
        </w:rPr>
        <w:t xml:space="preserve"> de 2024 </w:t>
      </w:r>
      <w:r w:rsidRPr="009C3A3E">
        <w:rPr>
          <w:rFonts w:cstheme="minorHAnsi"/>
        </w:rPr>
        <w:t xml:space="preserve">se </w:t>
      </w:r>
      <w:r>
        <w:rPr>
          <w:rFonts w:cstheme="minorHAnsi"/>
        </w:rPr>
        <w:t>muestra en la siguiente tabla</w:t>
      </w:r>
      <w:r w:rsidR="006A3669">
        <w:rPr>
          <w:rStyle w:val="Refdenotaalpie"/>
          <w:rFonts w:cstheme="minorHAnsi"/>
        </w:rPr>
        <w:footnoteReference w:id="3"/>
      </w:r>
      <w:r>
        <w:rPr>
          <w:rFonts w:cstheme="minorHAnsi"/>
        </w:rPr>
        <w:t>:</w:t>
      </w:r>
    </w:p>
    <w:p w14:paraId="1116627F" w14:textId="77777777" w:rsidR="003C4909" w:rsidRDefault="003C4909" w:rsidP="003C4909">
      <w:pPr>
        <w:tabs>
          <w:tab w:val="left" w:pos="0"/>
        </w:tabs>
        <w:spacing w:after="0" w:line="240" w:lineRule="auto"/>
        <w:rPr>
          <w:rFonts w:cstheme="minorHAnsi"/>
        </w:rPr>
      </w:pPr>
    </w:p>
    <w:tbl>
      <w:tblPr>
        <w:tblW w:w="5761" w:type="dxa"/>
        <w:tblCellMar>
          <w:left w:w="70" w:type="dxa"/>
          <w:right w:w="70" w:type="dxa"/>
        </w:tblCellMar>
        <w:tblLook w:val="04A0" w:firstRow="1" w:lastRow="0" w:firstColumn="1" w:lastColumn="0" w:noHBand="0" w:noVBand="1"/>
      </w:tblPr>
      <w:tblGrid>
        <w:gridCol w:w="1878"/>
        <w:gridCol w:w="2829"/>
        <w:gridCol w:w="1054"/>
      </w:tblGrid>
      <w:tr w:rsidR="0013734D" w:rsidRPr="0013734D" w14:paraId="1FB09900" w14:textId="77777777" w:rsidTr="0013734D">
        <w:trPr>
          <w:trHeight w:val="300"/>
        </w:trPr>
        <w:tc>
          <w:tcPr>
            <w:tcW w:w="5761" w:type="dxa"/>
            <w:gridSpan w:val="3"/>
            <w:tcBorders>
              <w:top w:val="nil"/>
              <w:left w:val="nil"/>
              <w:bottom w:val="single" w:sz="8" w:space="0" w:color="A6A6A6"/>
              <w:right w:val="nil"/>
            </w:tcBorders>
            <w:shd w:val="clear" w:color="000000" w:fill="1F497D"/>
            <w:noWrap/>
            <w:vAlign w:val="center"/>
            <w:hideMark/>
          </w:tcPr>
          <w:p w14:paraId="32A2840C" w14:textId="77777777" w:rsidR="0013734D" w:rsidRPr="0013734D" w:rsidRDefault="0013734D" w:rsidP="0013734D">
            <w:pPr>
              <w:spacing w:after="0" w:line="240" w:lineRule="auto"/>
              <w:jc w:val="center"/>
              <w:rPr>
                <w:rFonts w:ascii="Calibri" w:eastAsia="Times New Roman" w:hAnsi="Calibri" w:cs="Calibri"/>
                <w:b/>
                <w:bCs/>
                <w:color w:val="FFFFFF"/>
                <w:sz w:val="18"/>
                <w:szCs w:val="18"/>
                <w:lang w:eastAsia="es-CL"/>
              </w:rPr>
            </w:pPr>
            <w:r w:rsidRPr="0013734D">
              <w:rPr>
                <w:rFonts w:ascii="Calibri" w:eastAsia="Times New Roman" w:hAnsi="Calibri" w:cs="Calibri"/>
                <w:b/>
                <w:bCs/>
                <w:color w:val="FFFFFF"/>
                <w:sz w:val="18"/>
                <w:szCs w:val="18"/>
                <w:lang w:eastAsia="es-CL"/>
              </w:rPr>
              <w:t xml:space="preserve">OFERTA ECONÓMICA </w:t>
            </w:r>
            <w:proofErr w:type="gramStart"/>
            <w:r w:rsidRPr="0013734D">
              <w:rPr>
                <w:rFonts w:ascii="Calibri" w:eastAsia="Times New Roman" w:hAnsi="Calibri" w:cs="Calibri"/>
                <w:b/>
                <w:bCs/>
                <w:color w:val="FFFFFF"/>
                <w:sz w:val="18"/>
                <w:szCs w:val="18"/>
                <w:lang w:eastAsia="es-CL"/>
              </w:rPr>
              <w:t>Febrero</w:t>
            </w:r>
            <w:proofErr w:type="gramEnd"/>
            <w:r w:rsidRPr="0013734D">
              <w:rPr>
                <w:rFonts w:ascii="Calibri" w:eastAsia="Times New Roman" w:hAnsi="Calibri" w:cs="Calibri"/>
                <w:b/>
                <w:bCs/>
                <w:color w:val="FFFFFF"/>
                <w:sz w:val="18"/>
                <w:szCs w:val="18"/>
                <w:lang w:eastAsia="es-CL"/>
              </w:rPr>
              <w:t xml:space="preserve"> 2024 ($ Millones)</w:t>
            </w:r>
          </w:p>
        </w:tc>
      </w:tr>
      <w:tr w:rsidR="0013734D" w:rsidRPr="0013734D" w14:paraId="4B5F416E" w14:textId="77777777" w:rsidTr="0013734D">
        <w:trPr>
          <w:trHeight w:val="300"/>
        </w:trPr>
        <w:tc>
          <w:tcPr>
            <w:tcW w:w="1878" w:type="dxa"/>
            <w:tcBorders>
              <w:top w:val="nil"/>
              <w:left w:val="single" w:sz="8" w:space="0" w:color="A6A6A6"/>
              <w:bottom w:val="single" w:sz="8" w:space="0" w:color="A6A6A6"/>
              <w:right w:val="single" w:sz="8" w:space="0" w:color="A6A6A6"/>
            </w:tcBorders>
            <w:shd w:val="clear" w:color="000000" w:fill="1F497D"/>
            <w:noWrap/>
            <w:vAlign w:val="center"/>
            <w:hideMark/>
          </w:tcPr>
          <w:p w14:paraId="54EA6A44" w14:textId="77777777" w:rsidR="0013734D" w:rsidRPr="0013734D" w:rsidRDefault="0013734D" w:rsidP="0013734D">
            <w:pPr>
              <w:spacing w:after="0" w:line="240" w:lineRule="auto"/>
              <w:jc w:val="center"/>
              <w:rPr>
                <w:rFonts w:ascii="Calibri" w:eastAsia="Times New Roman" w:hAnsi="Calibri" w:cs="Calibri"/>
                <w:b/>
                <w:bCs/>
                <w:color w:val="FFFFFF"/>
                <w:sz w:val="18"/>
                <w:szCs w:val="18"/>
                <w:lang w:eastAsia="es-CL"/>
              </w:rPr>
            </w:pPr>
            <w:r w:rsidRPr="0013734D">
              <w:rPr>
                <w:rFonts w:ascii="Calibri" w:eastAsia="Times New Roman" w:hAnsi="Calibri" w:cs="Calibri"/>
                <w:b/>
                <w:bCs/>
                <w:color w:val="FFFFFF"/>
                <w:sz w:val="18"/>
                <w:szCs w:val="18"/>
                <w:lang w:eastAsia="es-CL"/>
              </w:rPr>
              <w:t>Región</w:t>
            </w:r>
          </w:p>
        </w:tc>
        <w:tc>
          <w:tcPr>
            <w:tcW w:w="2829" w:type="dxa"/>
            <w:tcBorders>
              <w:top w:val="nil"/>
              <w:left w:val="nil"/>
              <w:bottom w:val="single" w:sz="8" w:space="0" w:color="A6A6A6"/>
              <w:right w:val="single" w:sz="8" w:space="0" w:color="A6A6A6"/>
            </w:tcBorders>
            <w:shd w:val="clear" w:color="000000" w:fill="1F497D"/>
            <w:vAlign w:val="center"/>
            <w:hideMark/>
          </w:tcPr>
          <w:p w14:paraId="3FFBA7AB" w14:textId="77777777" w:rsidR="0013734D" w:rsidRPr="0013734D" w:rsidRDefault="0013734D" w:rsidP="0013734D">
            <w:pPr>
              <w:spacing w:after="0" w:line="240" w:lineRule="auto"/>
              <w:jc w:val="center"/>
              <w:rPr>
                <w:rFonts w:ascii="Calibri" w:eastAsia="Times New Roman" w:hAnsi="Calibri" w:cs="Calibri"/>
                <w:b/>
                <w:bCs/>
                <w:color w:val="FFFFFF"/>
                <w:sz w:val="18"/>
                <w:szCs w:val="18"/>
                <w:lang w:eastAsia="es-CL"/>
              </w:rPr>
            </w:pPr>
            <w:r w:rsidRPr="0013734D">
              <w:rPr>
                <w:rFonts w:ascii="Calibri" w:eastAsia="Times New Roman" w:hAnsi="Calibri" w:cs="Calibri"/>
                <w:b/>
                <w:bCs/>
                <w:color w:val="FFFFFF"/>
                <w:sz w:val="18"/>
                <w:szCs w:val="18"/>
                <w:lang w:eastAsia="es-CL"/>
              </w:rPr>
              <w:t>Casino</w:t>
            </w:r>
          </w:p>
        </w:tc>
        <w:tc>
          <w:tcPr>
            <w:tcW w:w="1054" w:type="dxa"/>
            <w:tcBorders>
              <w:top w:val="nil"/>
              <w:left w:val="nil"/>
              <w:bottom w:val="single" w:sz="8" w:space="0" w:color="A6A6A6"/>
              <w:right w:val="single" w:sz="8" w:space="0" w:color="A6A6A6"/>
            </w:tcBorders>
            <w:shd w:val="clear" w:color="000000" w:fill="1F497D"/>
            <w:vAlign w:val="center"/>
            <w:hideMark/>
          </w:tcPr>
          <w:p w14:paraId="345C135A" w14:textId="77777777" w:rsidR="0013734D" w:rsidRPr="0013734D" w:rsidRDefault="0013734D" w:rsidP="0013734D">
            <w:pPr>
              <w:spacing w:after="0" w:line="240" w:lineRule="auto"/>
              <w:jc w:val="center"/>
              <w:rPr>
                <w:rFonts w:ascii="Calibri" w:eastAsia="Times New Roman" w:hAnsi="Calibri" w:cs="Calibri"/>
                <w:b/>
                <w:bCs/>
                <w:color w:val="FFFFFF"/>
                <w:sz w:val="18"/>
                <w:szCs w:val="18"/>
                <w:lang w:eastAsia="es-CL"/>
              </w:rPr>
            </w:pPr>
            <w:r w:rsidRPr="0013734D">
              <w:rPr>
                <w:rFonts w:ascii="Calibri" w:eastAsia="Times New Roman" w:hAnsi="Calibri" w:cs="Calibri"/>
                <w:b/>
                <w:bCs/>
                <w:color w:val="FFFFFF"/>
                <w:sz w:val="18"/>
                <w:szCs w:val="18"/>
                <w:lang w:eastAsia="es-CL"/>
              </w:rPr>
              <w:t>Total</w:t>
            </w:r>
          </w:p>
        </w:tc>
      </w:tr>
      <w:tr w:rsidR="0013734D" w:rsidRPr="0013734D" w14:paraId="212369BC" w14:textId="77777777" w:rsidTr="0013734D">
        <w:trPr>
          <w:trHeight w:val="300"/>
        </w:trPr>
        <w:tc>
          <w:tcPr>
            <w:tcW w:w="1878" w:type="dxa"/>
            <w:tcBorders>
              <w:top w:val="nil"/>
              <w:left w:val="single" w:sz="8" w:space="0" w:color="A6A6A6"/>
              <w:bottom w:val="single" w:sz="8" w:space="0" w:color="A6A6A6"/>
              <w:right w:val="single" w:sz="8" w:space="0" w:color="A6A6A6"/>
            </w:tcBorders>
            <w:shd w:val="clear" w:color="000000" w:fill="D9E2F3"/>
            <w:noWrap/>
            <w:vAlign w:val="center"/>
            <w:hideMark/>
          </w:tcPr>
          <w:p w14:paraId="205DFBB8" w14:textId="77777777" w:rsidR="0013734D" w:rsidRPr="0013734D" w:rsidRDefault="0013734D" w:rsidP="0013734D">
            <w:pPr>
              <w:spacing w:after="0" w:line="240" w:lineRule="auto"/>
              <w:jc w:val="left"/>
              <w:rPr>
                <w:rFonts w:ascii="Calibri" w:eastAsia="Times New Roman" w:hAnsi="Calibri" w:cs="Calibri"/>
                <w:color w:val="244062"/>
                <w:sz w:val="18"/>
                <w:szCs w:val="18"/>
                <w:lang w:eastAsia="es-CL"/>
              </w:rPr>
            </w:pPr>
            <w:r w:rsidRPr="0013734D">
              <w:rPr>
                <w:rFonts w:ascii="Calibri" w:eastAsia="Times New Roman" w:hAnsi="Calibri" w:cs="Calibri"/>
                <w:color w:val="244062"/>
                <w:sz w:val="18"/>
                <w:szCs w:val="18"/>
                <w:lang w:eastAsia="es-CL"/>
              </w:rPr>
              <w:t>De Arica y Parinacota</w:t>
            </w:r>
          </w:p>
        </w:tc>
        <w:tc>
          <w:tcPr>
            <w:tcW w:w="2829" w:type="dxa"/>
            <w:tcBorders>
              <w:top w:val="nil"/>
              <w:left w:val="nil"/>
              <w:bottom w:val="single" w:sz="8" w:space="0" w:color="A6A6A6"/>
              <w:right w:val="single" w:sz="8" w:space="0" w:color="A6A6A6"/>
            </w:tcBorders>
            <w:shd w:val="clear" w:color="000000" w:fill="D9E2F3"/>
            <w:noWrap/>
            <w:vAlign w:val="center"/>
            <w:hideMark/>
          </w:tcPr>
          <w:p w14:paraId="508E84C1" w14:textId="77777777" w:rsidR="0013734D" w:rsidRPr="0013734D" w:rsidRDefault="0013734D" w:rsidP="0013734D">
            <w:pPr>
              <w:spacing w:after="0" w:line="240" w:lineRule="auto"/>
              <w:jc w:val="left"/>
              <w:rPr>
                <w:rFonts w:ascii="Calibri" w:eastAsia="Times New Roman" w:hAnsi="Calibri" w:cs="Calibri"/>
                <w:color w:val="244062"/>
                <w:sz w:val="18"/>
                <w:szCs w:val="18"/>
                <w:lang w:eastAsia="es-CL"/>
              </w:rPr>
            </w:pPr>
            <w:r w:rsidRPr="0013734D">
              <w:rPr>
                <w:rFonts w:ascii="Calibri" w:eastAsia="Times New Roman" w:hAnsi="Calibri" w:cs="Calibri"/>
                <w:color w:val="244062"/>
                <w:sz w:val="18"/>
                <w:szCs w:val="18"/>
                <w:lang w:eastAsia="es-CL"/>
              </w:rPr>
              <w:t xml:space="preserve">Casino </w:t>
            </w:r>
            <w:proofErr w:type="spellStart"/>
            <w:r w:rsidRPr="0013734D">
              <w:rPr>
                <w:rFonts w:ascii="Calibri" w:eastAsia="Times New Roman" w:hAnsi="Calibri" w:cs="Calibri"/>
                <w:color w:val="244062"/>
                <w:sz w:val="18"/>
                <w:szCs w:val="18"/>
                <w:lang w:eastAsia="es-CL"/>
              </w:rPr>
              <w:t>Luckia</w:t>
            </w:r>
            <w:proofErr w:type="spellEnd"/>
            <w:r w:rsidRPr="0013734D">
              <w:rPr>
                <w:rFonts w:ascii="Calibri" w:eastAsia="Times New Roman" w:hAnsi="Calibri" w:cs="Calibri"/>
                <w:color w:val="244062"/>
                <w:sz w:val="18"/>
                <w:szCs w:val="18"/>
                <w:lang w:eastAsia="es-CL"/>
              </w:rPr>
              <w:t xml:space="preserve"> Arica</w:t>
            </w:r>
          </w:p>
        </w:tc>
        <w:tc>
          <w:tcPr>
            <w:tcW w:w="1054" w:type="dxa"/>
            <w:tcBorders>
              <w:top w:val="nil"/>
              <w:left w:val="nil"/>
              <w:bottom w:val="single" w:sz="8" w:space="0" w:color="A6A6A6"/>
              <w:right w:val="single" w:sz="8" w:space="0" w:color="A6A6A6"/>
            </w:tcBorders>
            <w:shd w:val="clear" w:color="000000" w:fill="D9E2F3"/>
            <w:noWrap/>
            <w:vAlign w:val="center"/>
            <w:hideMark/>
          </w:tcPr>
          <w:p w14:paraId="0687C1D3" w14:textId="77777777" w:rsidR="0013734D" w:rsidRPr="0013734D" w:rsidRDefault="0013734D" w:rsidP="0013734D">
            <w:pPr>
              <w:spacing w:after="0" w:line="240" w:lineRule="auto"/>
              <w:jc w:val="center"/>
              <w:rPr>
                <w:rFonts w:ascii="Calibri" w:eastAsia="Times New Roman" w:hAnsi="Calibri" w:cs="Calibri"/>
                <w:color w:val="244062"/>
                <w:sz w:val="18"/>
                <w:szCs w:val="18"/>
                <w:lang w:eastAsia="es-CL"/>
              </w:rPr>
            </w:pPr>
            <w:r w:rsidRPr="0013734D">
              <w:rPr>
                <w:rFonts w:ascii="Calibri" w:eastAsia="Times New Roman" w:hAnsi="Calibri" w:cs="Calibri"/>
                <w:color w:val="244062"/>
                <w:sz w:val="18"/>
                <w:szCs w:val="18"/>
                <w:lang w:eastAsia="es-CL"/>
              </w:rPr>
              <w:t> </w:t>
            </w:r>
          </w:p>
        </w:tc>
      </w:tr>
      <w:tr w:rsidR="0013734D" w:rsidRPr="0013734D" w14:paraId="1F5BBD13" w14:textId="77777777" w:rsidTr="0013734D">
        <w:trPr>
          <w:trHeight w:val="300"/>
        </w:trPr>
        <w:tc>
          <w:tcPr>
            <w:tcW w:w="1878" w:type="dxa"/>
            <w:vMerge w:val="restart"/>
            <w:tcBorders>
              <w:top w:val="nil"/>
              <w:left w:val="single" w:sz="8" w:space="0" w:color="A6A6A6"/>
              <w:bottom w:val="single" w:sz="8" w:space="0" w:color="A6A6A6"/>
              <w:right w:val="single" w:sz="8" w:space="0" w:color="A6A6A6"/>
            </w:tcBorders>
            <w:shd w:val="clear" w:color="000000" w:fill="FFFFFF"/>
            <w:noWrap/>
            <w:vAlign w:val="center"/>
            <w:hideMark/>
          </w:tcPr>
          <w:p w14:paraId="669C1FF8" w14:textId="77777777" w:rsidR="0013734D" w:rsidRPr="0013734D" w:rsidRDefault="0013734D" w:rsidP="0013734D">
            <w:pPr>
              <w:spacing w:after="0" w:line="240" w:lineRule="auto"/>
              <w:jc w:val="left"/>
              <w:rPr>
                <w:rFonts w:ascii="Calibri" w:eastAsia="Times New Roman" w:hAnsi="Calibri" w:cs="Calibri"/>
                <w:color w:val="244062"/>
                <w:sz w:val="18"/>
                <w:szCs w:val="18"/>
                <w:lang w:eastAsia="es-CL"/>
              </w:rPr>
            </w:pPr>
            <w:r w:rsidRPr="0013734D">
              <w:rPr>
                <w:rFonts w:ascii="Calibri" w:eastAsia="Times New Roman" w:hAnsi="Calibri" w:cs="Calibri"/>
                <w:color w:val="244062"/>
                <w:sz w:val="18"/>
                <w:szCs w:val="18"/>
                <w:lang w:eastAsia="es-CL"/>
              </w:rPr>
              <w:t xml:space="preserve">De Antofagasta </w:t>
            </w:r>
          </w:p>
        </w:tc>
        <w:tc>
          <w:tcPr>
            <w:tcW w:w="2829" w:type="dxa"/>
            <w:tcBorders>
              <w:top w:val="nil"/>
              <w:left w:val="nil"/>
              <w:bottom w:val="single" w:sz="8" w:space="0" w:color="A6A6A6"/>
              <w:right w:val="single" w:sz="8" w:space="0" w:color="A6A6A6"/>
            </w:tcBorders>
            <w:shd w:val="clear" w:color="000000" w:fill="FFFFFF"/>
            <w:noWrap/>
            <w:vAlign w:val="center"/>
            <w:hideMark/>
          </w:tcPr>
          <w:p w14:paraId="0E8362A9" w14:textId="77777777" w:rsidR="0013734D" w:rsidRPr="0013734D" w:rsidRDefault="0013734D" w:rsidP="0013734D">
            <w:pPr>
              <w:spacing w:after="0" w:line="240" w:lineRule="auto"/>
              <w:jc w:val="left"/>
              <w:rPr>
                <w:rFonts w:ascii="Calibri" w:eastAsia="Times New Roman" w:hAnsi="Calibri" w:cs="Calibri"/>
                <w:color w:val="244062"/>
                <w:sz w:val="18"/>
                <w:szCs w:val="18"/>
                <w:lang w:eastAsia="es-CL"/>
              </w:rPr>
            </w:pPr>
            <w:r w:rsidRPr="0013734D">
              <w:rPr>
                <w:rFonts w:ascii="Calibri" w:eastAsia="Times New Roman" w:hAnsi="Calibri" w:cs="Calibri"/>
                <w:color w:val="244062"/>
                <w:sz w:val="18"/>
                <w:szCs w:val="18"/>
                <w:lang w:eastAsia="es-CL"/>
              </w:rPr>
              <w:t>Marina de Sol Calama</w:t>
            </w:r>
          </w:p>
        </w:tc>
        <w:tc>
          <w:tcPr>
            <w:tcW w:w="1054" w:type="dxa"/>
            <w:tcBorders>
              <w:top w:val="nil"/>
              <w:left w:val="nil"/>
              <w:bottom w:val="single" w:sz="8" w:space="0" w:color="A6A6A6"/>
              <w:right w:val="single" w:sz="8" w:space="0" w:color="A6A6A6"/>
            </w:tcBorders>
            <w:shd w:val="clear" w:color="000000" w:fill="FFFFFF"/>
            <w:noWrap/>
            <w:vAlign w:val="center"/>
            <w:hideMark/>
          </w:tcPr>
          <w:p w14:paraId="616CA0A5" w14:textId="77777777" w:rsidR="0013734D" w:rsidRPr="0013734D" w:rsidRDefault="0013734D" w:rsidP="0013734D">
            <w:pPr>
              <w:spacing w:after="0" w:line="240" w:lineRule="auto"/>
              <w:jc w:val="center"/>
              <w:rPr>
                <w:rFonts w:ascii="Calibri" w:eastAsia="Times New Roman" w:hAnsi="Calibri" w:cs="Calibri"/>
                <w:color w:val="244062"/>
                <w:sz w:val="18"/>
                <w:szCs w:val="18"/>
                <w:lang w:eastAsia="es-CL"/>
              </w:rPr>
            </w:pPr>
            <w:r w:rsidRPr="0013734D">
              <w:rPr>
                <w:rFonts w:ascii="Calibri" w:eastAsia="Times New Roman" w:hAnsi="Calibri" w:cs="Calibri"/>
                <w:color w:val="244062"/>
                <w:sz w:val="18"/>
                <w:szCs w:val="18"/>
                <w:lang w:eastAsia="es-CL"/>
              </w:rPr>
              <w:t> </w:t>
            </w:r>
          </w:p>
        </w:tc>
      </w:tr>
      <w:tr w:rsidR="0013734D" w:rsidRPr="0013734D" w14:paraId="726FDEBB" w14:textId="77777777" w:rsidTr="0013734D">
        <w:trPr>
          <w:trHeight w:val="300"/>
        </w:trPr>
        <w:tc>
          <w:tcPr>
            <w:tcW w:w="1878" w:type="dxa"/>
            <w:vMerge/>
            <w:tcBorders>
              <w:top w:val="nil"/>
              <w:left w:val="single" w:sz="8" w:space="0" w:color="A6A6A6"/>
              <w:bottom w:val="single" w:sz="8" w:space="0" w:color="A6A6A6"/>
              <w:right w:val="single" w:sz="8" w:space="0" w:color="A6A6A6"/>
            </w:tcBorders>
            <w:vAlign w:val="center"/>
            <w:hideMark/>
          </w:tcPr>
          <w:p w14:paraId="1D71414B" w14:textId="77777777" w:rsidR="0013734D" w:rsidRPr="0013734D" w:rsidRDefault="0013734D" w:rsidP="0013734D">
            <w:pPr>
              <w:spacing w:after="0" w:line="240" w:lineRule="auto"/>
              <w:jc w:val="left"/>
              <w:rPr>
                <w:rFonts w:ascii="Calibri" w:eastAsia="Times New Roman" w:hAnsi="Calibri" w:cs="Calibri"/>
                <w:color w:val="244062"/>
                <w:sz w:val="18"/>
                <w:szCs w:val="18"/>
                <w:lang w:eastAsia="es-CL"/>
              </w:rPr>
            </w:pPr>
          </w:p>
        </w:tc>
        <w:tc>
          <w:tcPr>
            <w:tcW w:w="2829" w:type="dxa"/>
            <w:tcBorders>
              <w:top w:val="nil"/>
              <w:left w:val="nil"/>
              <w:bottom w:val="single" w:sz="8" w:space="0" w:color="A6A6A6"/>
              <w:right w:val="single" w:sz="8" w:space="0" w:color="A6A6A6"/>
            </w:tcBorders>
            <w:shd w:val="clear" w:color="000000" w:fill="FFFFFF"/>
            <w:noWrap/>
            <w:vAlign w:val="center"/>
            <w:hideMark/>
          </w:tcPr>
          <w:p w14:paraId="1CE2A75A" w14:textId="77777777" w:rsidR="0013734D" w:rsidRPr="0013734D" w:rsidRDefault="0013734D" w:rsidP="0013734D">
            <w:pPr>
              <w:spacing w:after="0" w:line="240" w:lineRule="auto"/>
              <w:jc w:val="left"/>
              <w:rPr>
                <w:rFonts w:ascii="Calibri" w:eastAsia="Times New Roman" w:hAnsi="Calibri" w:cs="Calibri"/>
                <w:color w:val="244062"/>
                <w:sz w:val="18"/>
                <w:szCs w:val="18"/>
                <w:lang w:eastAsia="es-CL"/>
              </w:rPr>
            </w:pPr>
            <w:r w:rsidRPr="0013734D">
              <w:rPr>
                <w:rFonts w:ascii="Calibri" w:eastAsia="Times New Roman" w:hAnsi="Calibri" w:cs="Calibri"/>
                <w:color w:val="244062"/>
                <w:sz w:val="18"/>
                <w:szCs w:val="18"/>
                <w:lang w:eastAsia="es-CL"/>
              </w:rPr>
              <w:t>Enjoy Antofagasta*</w:t>
            </w:r>
          </w:p>
        </w:tc>
        <w:tc>
          <w:tcPr>
            <w:tcW w:w="1054" w:type="dxa"/>
            <w:tcBorders>
              <w:top w:val="nil"/>
              <w:left w:val="nil"/>
              <w:bottom w:val="single" w:sz="8" w:space="0" w:color="A6A6A6"/>
              <w:right w:val="single" w:sz="8" w:space="0" w:color="A6A6A6"/>
            </w:tcBorders>
            <w:shd w:val="clear" w:color="000000" w:fill="FFFFFF"/>
            <w:noWrap/>
            <w:vAlign w:val="center"/>
            <w:hideMark/>
          </w:tcPr>
          <w:p w14:paraId="3E3AD7A6" w14:textId="77777777" w:rsidR="0013734D" w:rsidRPr="0013734D" w:rsidRDefault="0013734D" w:rsidP="0013734D">
            <w:pPr>
              <w:spacing w:after="0" w:line="240" w:lineRule="auto"/>
              <w:jc w:val="center"/>
              <w:rPr>
                <w:rFonts w:ascii="Calibri" w:eastAsia="Times New Roman" w:hAnsi="Calibri" w:cs="Calibri"/>
                <w:color w:val="244062"/>
                <w:sz w:val="18"/>
                <w:szCs w:val="18"/>
                <w:lang w:eastAsia="es-CL"/>
              </w:rPr>
            </w:pPr>
            <w:r w:rsidRPr="0013734D">
              <w:rPr>
                <w:rFonts w:ascii="Calibri" w:eastAsia="Times New Roman" w:hAnsi="Calibri" w:cs="Calibri"/>
                <w:color w:val="244062"/>
                <w:sz w:val="18"/>
                <w:szCs w:val="18"/>
                <w:lang w:eastAsia="es-CL"/>
              </w:rPr>
              <w:t>340,5</w:t>
            </w:r>
          </w:p>
        </w:tc>
      </w:tr>
      <w:tr w:rsidR="0013734D" w:rsidRPr="0013734D" w14:paraId="687BB7EA" w14:textId="77777777" w:rsidTr="0013734D">
        <w:trPr>
          <w:trHeight w:val="300"/>
        </w:trPr>
        <w:tc>
          <w:tcPr>
            <w:tcW w:w="1878" w:type="dxa"/>
            <w:tcBorders>
              <w:top w:val="nil"/>
              <w:left w:val="single" w:sz="8" w:space="0" w:color="A6A6A6"/>
              <w:bottom w:val="single" w:sz="8" w:space="0" w:color="A6A6A6"/>
              <w:right w:val="single" w:sz="8" w:space="0" w:color="A6A6A6"/>
            </w:tcBorders>
            <w:shd w:val="clear" w:color="000000" w:fill="D9E2F3"/>
            <w:noWrap/>
            <w:vAlign w:val="center"/>
            <w:hideMark/>
          </w:tcPr>
          <w:p w14:paraId="48C0AD8F" w14:textId="77777777" w:rsidR="0013734D" w:rsidRPr="0013734D" w:rsidRDefault="0013734D" w:rsidP="0013734D">
            <w:pPr>
              <w:spacing w:after="0" w:line="240" w:lineRule="auto"/>
              <w:jc w:val="left"/>
              <w:rPr>
                <w:rFonts w:ascii="Calibri" w:eastAsia="Times New Roman" w:hAnsi="Calibri" w:cs="Calibri"/>
                <w:color w:val="244062"/>
                <w:sz w:val="18"/>
                <w:szCs w:val="18"/>
                <w:lang w:eastAsia="es-CL"/>
              </w:rPr>
            </w:pPr>
            <w:r w:rsidRPr="0013734D">
              <w:rPr>
                <w:rFonts w:ascii="Calibri" w:eastAsia="Times New Roman" w:hAnsi="Calibri" w:cs="Calibri"/>
                <w:color w:val="244062"/>
                <w:sz w:val="18"/>
                <w:szCs w:val="18"/>
                <w:lang w:eastAsia="es-CL"/>
              </w:rPr>
              <w:t>De Atacama</w:t>
            </w:r>
          </w:p>
        </w:tc>
        <w:tc>
          <w:tcPr>
            <w:tcW w:w="2829" w:type="dxa"/>
            <w:tcBorders>
              <w:top w:val="nil"/>
              <w:left w:val="nil"/>
              <w:bottom w:val="single" w:sz="8" w:space="0" w:color="A6A6A6"/>
              <w:right w:val="single" w:sz="8" w:space="0" w:color="A6A6A6"/>
            </w:tcBorders>
            <w:shd w:val="clear" w:color="000000" w:fill="D9E2F3"/>
            <w:noWrap/>
            <w:vAlign w:val="center"/>
            <w:hideMark/>
          </w:tcPr>
          <w:p w14:paraId="22CF2A15" w14:textId="77777777" w:rsidR="0013734D" w:rsidRPr="0013734D" w:rsidRDefault="0013734D" w:rsidP="0013734D">
            <w:pPr>
              <w:spacing w:after="0" w:line="240" w:lineRule="auto"/>
              <w:jc w:val="left"/>
              <w:rPr>
                <w:rFonts w:ascii="Calibri" w:eastAsia="Times New Roman" w:hAnsi="Calibri" w:cs="Calibri"/>
                <w:color w:val="244062"/>
                <w:sz w:val="18"/>
                <w:szCs w:val="18"/>
                <w:lang w:eastAsia="es-CL"/>
              </w:rPr>
            </w:pPr>
            <w:r w:rsidRPr="0013734D">
              <w:rPr>
                <w:rFonts w:ascii="Calibri" w:eastAsia="Times New Roman" w:hAnsi="Calibri" w:cs="Calibri"/>
                <w:color w:val="244062"/>
                <w:sz w:val="18"/>
                <w:szCs w:val="18"/>
                <w:lang w:eastAsia="es-CL"/>
              </w:rPr>
              <w:t>Antay Casino &amp; Hotel*</w:t>
            </w:r>
          </w:p>
        </w:tc>
        <w:tc>
          <w:tcPr>
            <w:tcW w:w="1054" w:type="dxa"/>
            <w:tcBorders>
              <w:top w:val="nil"/>
              <w:left w:val="nil"/>
              <w:bottom w:val="single" w:sz="8" w:space="0" w:color="A6A6A6"/>
              <w:right w:val="single" w:sz="8" w:space="0" w:color="A6A6A6"/>
            </w:tcBorders>
            <w:shd w:val="clear" w:color="000000" w:fill="D9E2F3"/>
            <w:noWrap/>
            <w:vAlign w:val="center"/>
            <w:hideMark/>
          </w:tcPr>
          <w:p w14:paraId="008E2706" w14:textId="77777777" w:rsidR="0013734D" w:rsidRPr="0013734D" w:rsidRDefault="0013734D" w:rsidP="0013734D">
            <w:pPr>
              <w:spacing w:after="0" w:line="240" w:lineRule="auto"/>
              <w:jc w:val="center"/>
              <w:rPr>
                <w:rFonts w:ascii="Calibri" w:eastAsia="Times New Roman" w:hAnsi="Calibri" w:cs="Calibri"/>
                <w:color w:val="244062"/>
                <w:sz w:val="18"/>
                <w:szCs w:val="18"/>
                <w:lang w:eastAsia="es-CL"/>
              </w:rPr>
            </w:pPr>
            <w:r w:rsidRPr="0013734D">
              <w:rPr>
                <w:rFonts w:ascii="Calibri" w:eastAsia="Times New Roman" w:hAnsi="Calibri" w:cs="Calibri"/>
                <w:color w:val="244062"/>
                <w:sz w:val="18"/>
                <w:szCs w:val="18"/>
                <w:lang w:eastAsia="es-CL"/>
              </w:rPr>
              <w:t>233,1</w:t>
            </w:r>
          </w:p>
        </w:tc>
      </w:tr>
      <w:tr w:rsidR="0013734D" w:rsidRPr="0013734D" w14:paraId="63C5B865" w14:textId="77777777" w:rsidTr="0013734D">
        <w:trPr>
          <w:trHeight w:val="300"/>
        </w:trPr>
        <w:tc>
          <w:tcPr>
            <w:tcW w:w="1878" w:type="dxa"/>
            <w:vMerge w:val="restart"/>
            <w:tcBorders>
              <w:top w:val="nil"/>
              <w:left w:val="single" w:sz="8" w:space="0" w:color="A6A6A6"/>
              <w:bottom w:val="single" w:sz="8" w:space="0" w:color="A6A6A6"/>
              <w:right w:val="single" w:sz="8" w:space="0" w:color="A6A6A6"/>
            </w:tcBorders>
            <w:shd w:val="clear" w:color="000000" w:fill="FFFFFF"/>
            <w:noWrap/>
            <w:vAlign w:val="center"/>
            <w:hideMark/>
          </w:tcPr>
          <w:p w14:paraId="6D4B88B0" w14:textId="77777777" w:rsidR="0013734D" w:rsidRPr="0013734D" w:rsidRDefault="0013734D" w:rsidP="0013734D">
            <w:pPr>
              <w:spacing w:after="0" w:line="240" w:lineRule="auto"/>
              <w:jc w:val="left"/>
              <w:rPr>
                <w:rFonts w:ascii="Calibri" w:eastAsia="Times New Roman" w:hAnsi="Calibri" w:cs="Calibri"/>
                <w:color w:val="244062"/>
                <w:sz w:val="18"/>
                <w:szCs w:val="18"/>
                <w:lang w:eastAsia="es-CL"/>
              </w:rPr>
            </w:pPr>
            <w:r w:rsidRPr="0013734D">
              <w:rPr>
                <w:rFonts w:ascii="Calibri" w:eastAsia="Times New Roman" w:hAnsi="Calibri" w:cs="Calibri"/>
                <w:color w:val="244062"/>
                <w:sz w:val="18"/>
                <w:szCs w:val="18"/>
                <w:lang w:eastAsia="es-CL"/>
              </w:rPr>
              <w:lastRenderedPageBreak/>
              <w:t>De Coquimbo</w:t>
            </w:r>
          </w:p>
        </w:tc>
        <w:tc>
          <w:tcPr>
            <w:tcW w:w="2829" w:type="dxa"/>
            <w:tcBorders>
              <w:top w:val="nil"/>
              <w:left w:val="nil"/>
              <w:bottom w:val="single" w:sz="8" w:space="0" w:color="A6A6A6"/>
              <w:right w:val="single" w:sz="8" w:space="0" w:color="A6A6A6"/>
            </w:tcBorders>
            <w:shd w:val="clear" w:color="000000" w:fill="FFFFFF"/>
            <w:noWrap/>
            <w:vAlign w:val="center"/>
            <w:hideMark/>
          </w:tcPr>
          <w:p w14:paraId="05C7B6D6" w14:textId="77777777" w:rsidR="0013734D" w:rsidRPr="0013734D" w:rsidRDefault="0013734D" w:rsidP="0013734D">
            <w:pPr>
              <w:spacing w:after="0" w:line="240" w:lineRule="auto"/>
              <w:jc w:val="left"/>
              <w:rPr>
                <w:rFonts w:ascii="Calibri" w:eastAsia="Times New Roman" w:hAnsi="Calibri" w:cs="Calibri"/>
                <w:color w:val="244062"/>
                <w:sz w:val="18"/>
                <w:szCs w:val="18"/>
                <w:lang w:eastAsia="es-CL"/>
              </w:rPr>
            </w:pPr>
            <w:r w:rsidRPr="0013734D">
              <w:rPr>
                <w:rFonts w:ascii="Calibri" w:eastAsia="Times New Roman" w:hAnsi="Calibri" w:cs="Calibri"/>
                <w:color w:val="244062"/>
                <w:sz w:val="18"/>
                <w:szCs w:val="18"/>
                <w:lang w:eastAsia="es-CL"/>
              </w:rPr>
              <w:t>Ovalle Casino Resort S.A.</w:t>
            </w:r>
          </w:p>
        </w:tc>
        <w:tc>
          <w:tcPr>
            <w:tcW w:w="1054" w:type="dxa"/>
            <w:tcBorders>
              <w:top w:val="nil"/>
              <w:left w:val="nil"/>
              <w:bottom w:val="single" w:sz="8" w:space="0" w:color="A6A6A6"/>
              <w:right w:val="single" w:sz="8" w:space="0" w:color="A6A6A6"/>
            </w:tcBorders>
            <w:shd w:val="clear" w:color="000000" w:fill="FFFFFF"/>
            <w:noWrap/>
            <w:vAlign w:val="center"/>
            <w:hideMark/>
          </w:tcPr>
          <w:p w14:paraId="59BDDC9F" w14:textId="77777777" w:rsidR="0013734D" w:rsidRPr="0013734D" w:rsidRDefault="0013734D" w:rsidP="0013734D">
            <w:pPr>
              <w:spacing w:after="0" w:line="240" w:lineRule="auto"/>
              <w:jc w:val="center"/>
              <w:rPr>
                <w:rFonts w:ascii="Calibri" w:eastAsia="Times New Roman" w:hAnsi="Calibri" w:cs="Calibri"/>
                <w:color w:val="244062"/>
                <w:sz w:val="18"/>
                <w:szCs w:val="18"/>
                <w:lang w:eastAsia="es-CL"/>
              </w:rPr>
            </w:pPr>
            <w:r w:rsidRPr="0013734D">
              <w:rPr>
                <w:rFonts w:ascii="Calibri" w:eastAsia="Times New Roman" w:hAnsi="Calibri" w:cs="Calibri"/>
                <w:color w:val="244062"/>
                <w:sz w:val="18"/>
                <w:szCs w:val="18"/>
                <w:lang w:eastAsia="es-CL"/>
              </w:rPr>
              <w:t> </w:t>
            </w:r>
          </w:p>
        </w:tc>
      </w:tr>
      <w:tr w:rsidR="0013734D" w:rsidRPr="0013734D" w14:paraId="29ED7015" w14:textId="77777777" w:rsidTr="0013734D">
        <w:trPr>
          <w:trHeight w:val="300"/>
        </w:trPr>
        <w:tc>
          <w:tcPr>
            <w:tcW w:w="1878" w:type="dxa"/>
            <w:vMerge/>
            <w:tcBorders>
              <w:top w:val="nil"/>
              <w:left w:val="single" w:sz="8" w:space="0" w:color="A6A6A6"/>
              <w:bottom w:val="single" w:sz="8" w:space="0" w:color="A6A6A6"/>
              <w:right w:val="single" w:sz="8" w:space="0" w:color="A6A6A6"/>
            </w:tcBorders>
            <w:vAlign w:val="center"/>
            <w:hideMark/>
          </w:tcPr>
          <w:p w14:paraId="333FE577" w14:textId="77777777" w:rsidR="0013734D" w:rsidRPr="0013734D" w:rsidRDefault="0013734D" w:rsidP="0013734D">
            <w:pPr>
              <w:spacing w:after="0" w:line="240" w:lineRule="auto"/>
              <w:jc w:val="left"/>
              <w:rPr>
                <w:rFonts w:ascii="Calibri" w:eastAsia="Times New Roman" w:hAnsi="Calibri" w:cs="Calibri"/>
                <w:color w:val="244062"/>
                <w:sz w:val="18"/>
                <w:szCs w:val="18"/>
                <w:lang w:eastAsia="es-CL"/>
              </w:rPr>
            </w:pPr>
          </w:p>
        </w:tc>
        <w:tc>
          <w:tcPr>
            <w:tcW w:w="2829" w:type="dxa"/>
            <w:tcBorders>
              <w:top w:val="nil"/>
              <w:left w:val="nil"/>
              <w:bottom w:val="single" w:sz="8" w:space="0" w:color="A6A6A6"/>
              <w:right w:val="single" w:sz="8" w:space="0" w:color="A6A6A6"/>
            </w:tcBorders>
            <w:shd w:val="clear" w:color="000000" w:fill="FFFFFF"/>
            <w:noWrap/>
            <w:vAlign w:val="center"/>
            <w:hideMark/>
          </w:tcPr>
          <w:p w14:paraId="3552D9DA" w14:textId="77777777" w:rsidR="0013734D" w:rsidRPr="0013734D" w:rsidRDefault="0013734D" w:rsidP="0013734D">
            <w:pPr>
              <w:spacing w:after="0" w:line="240" w:lineRule="auto"/>
              <w:jc w:val="left"/>
              <w:rPr>
                <w:rFonts w:ascii="Calibri" w:eastAsia="Times New Roman" w:hAnsi="Calibri" w:cs="Calibri"/>
                <w:color w:val="244062"/>
                <w:sz w:val="18"/>
                <w:szCs w:val="18"/>
                <w:lang w:eastAsia="es-CL"/>
              </w:rPr>
            </w:pPr>
            <w:r w:rsidRPr="0013734D">
              <w:rPr>
                <w:rFonts w:ascii="Calibri" w:eastAsia="Times New Roman" w:hAnsi="Calibri" w:cs="Calibri"/>
                <w:color w:val="244062"/>
                <w:sz w:val="18"/>
                <w:szCs w:val="18"/>
                <w:lang w:eastAsia="es-CL"/>
              </w:rPr>
              <w:t>Enjoy Coquimbo*</w:t>
            </w:r>
          </w:p>
        </w:tc>
        <w:tc>
          <w:tcPr>
            <w:tcW w:w="1054" w:type="dxa"/>
            <w:tcBorders>
              <w:top w:val="nil"/>
              <w:left w:val="nil"/>
              <w:bottom w:val="single" w:sz="8" w:space="0" w:color="A6A6A6"/>
              <w:right w:val="single" w:sz="8" w:space="0" w:color="A6A6A6"/>
            </w:tcBorders>
            <w:shd w:val="clear" w:color="000000" w:fill="FFFFFF"/>
            <w:noWrap/>
            <w:vAlign w:val="center"/>
            <w:hideMark/>
          </w:tcPr>
          <w:p w14:paraId="467C4EF2" w14:textId="77777777" w:rsidR="0013734D" w:rsidRPr="0013734D" w:rsidRDefault="0013734D" w:rsidP="0013734D">
            <w:pPr>
              <w:spacing w:after="0" w:line="240" w:lineRule="auto"/>
              <w:jc w:val="center"/>
              <w:rPr>
                <w:rFonts w:ascii="Calibri" w:eastAsia="Times New Roman" w:hAnsi="Calibri" w:cs="Calibri"/>
                <w:color w:val="244062"/>
                <w:sz w:val="18"/>
                <w:szCs w:val="18"/>
                <w:lang w:eastAsia="es-CL"/>
              </w:rPr>
            </w:pPr>
            <w:r w:rsidRPr="0013734D">
              <w:rPr>
                <w:rFonts w:ascii="Calibri" w:eastAsia="Times New Roman" w:hAnsi="Calibri" w:cs="Calibri"/>
                <w:color w:val="244062"/>
                <w:sz w:val="18"/>
                <w:szCs w:val="18"/>
                <w:lang w:eastAsia="es-CL"/>
              </w:rPr>
              <w:t>1.473,9</w:t>
            </w:r>
          </w:p>
        </w:tc>
      </w:tr>
      <w:tr w:rsidR="0013734D" w:rsidRPr="0013734D" w14:paraId="10993D30" w14:textId="77777777" w:rsidTr="0013734D">
        <w:trPr>
          <w:trHeight w:val="300"/>
        </w:trPr>
        <w:tc>
          <w:tcPr>
            <w:tcW w:w="1878" w:type="dxa"/>
            <w:vMerge w:val="restart"/>
            <w:tcBorders>
              <w:top w:val="nil"/>
              <w:left w:val="single" w:sz="8" w:space="0" w:color="A6A6A6"/>
              <w:bottom w:val="single" w:sz="8" w:space="0" w:color="A6A6A6"/>
              <w:right w:val="single" w:sz="8" w:space="0" w:color="A6A6A6"/>
            </w:tcBorders>
            <w:shd w:val="clear" w:color="000000" w:fill="D9E2F3"/>
            <w:noWrap/>
            <w:vAlign w:val="center"/>
            <w:hideMark/>
          </w:tcPr>
          <w:p w14:paraId="14F1AB20" w14:textId="77777777" w:rsidR="0013734D" w:rsidRPr="0013734D" w:rsidRDefault="0013734D" w:rsidP="0013734D">
            <w:pPr>
              <w:spacing w:after="0" w:line="240" w:lineRule="auto"/>
              <w:jc w:val="left"/>
              <w:rPr>
                <w:rFonts w:ascii="Calibri" w:eastAsia="Times New Roman" w:hAnsi="Calibri" w:cs="Calibri"/>
                <w:color w:val="244062"/>
                <w:sz w:val="18"/>
                <w:szCs w:val="18"/>
                <w:lang w:eastAsia="es-CL"/>
              </w:rPr>
            </w:pPr>
            <w:r w:rsidRPr="0013734D">
              <w:rPr>
                <w:rFonts w:ascii="Calibri" w:eastAsia="Times New Roman" w:hAnsi="Calibri" w:cs="Calibri"/>
                <w:color w:val="244062"/>
                <w:sz w:val="18"/>
                <w:szCs w:val="18"/>
                <w:lang w:eastAsia="es-CL"/>
              </w:rPr>
              <w:t>De Valparaíso</w:t>
            </w:r>
          </w:p>
        </w:tc>
        <w:tc>
          <w:tcPr>
            <w:tcW w:w="2829" w:type="dxa"/>
            <w:tcBorders>
              <w:top w:val="nil"/>
              <w:left w:val="nil"/>
              <w:bottom w:val="single" w:sz="8" w:space="0" w:color="A6A6A6"/>
              <w:right w:val="single" w:sz="8" w:space="0" w:color="A6A6A6"/>
            </w:tcBorders>
            <w:shd w:val="clear" w:color="000000" w:fill="D9E2F3"/>
            <w:noWrap/>
            <w:vAlign w:val="center"/>
            <w:hideMark/>
          </w:tcPr>
          <w:p w14:paraId="163EA7C5" w14:textId="77777777" w:rsidR="0013734D" w:rsidRPr="0013734D" w:rsidRDefault="0013734D" w:rsidP="0013734D">
            <w:pPr>
              <w:spacing w:after="0" w:line="240" w:lineRule="auto"/>
              <w:jc w:val="left"/>
              <w:rPr>
                <w:rFonts w:ascii="Calibri" w:eastAsia="Times New Roman" w:hAnsi="Calibri" w:cs="Calibri"/>
                <w:color w:val="244062"/>
                <w:sz w:val="18"/>
                <w:szCs w:val="18"/>
                <w:lang w:eastAsia="es-CL"/>
              </w:rPr>
            </w:pPr>
            <w:r w:rsidRPr="0013734D">
              <w:rPr>
                <w:rFonts w:ascii="Calibri" w:eastAsia="Times New Roman" w:hAnsi="Calibri" w:cs="Calibri"/>
                <w:color w:val="244062"/>
                <w:sz w:val="18"/>
                <w:szCs w:val="18"/>
                <w:lang w:eastAsia="es-CL"/>
              </w:rPr>
              <w:t>Casino de Juegos del Pacífico</w:t>
            </w:r>
          </w:p>
        </w:tc>
        <w:tc>
          <w:tcPr>
            <w:tcW w:w="1054" w:type="dxa"/>
            <w:tcBorders>
              <w:top w:val="nil"/>
              <w:left w:val="nil"/>
              <w:bottom w:val="single" w:sz="8" w:space="0" w:color="A6A6A6"/>
              <w:right w:val="single" w:sz="8" w:space="0" w:color="A6A6A6"/>
            </w:tcBorders>
            <w:shd w:val="clear" w:color="000000" w:fill="D9E2F3"/>
            <w:noWrap/>
            <w:vAlign w:val="center"/>
            <w:hideMark/>
          </w:tcPr>
          <w:p w14:paraId="7CB6EC6E" w14:textId="77777777" w:rsidR="0013734D" w:rsidRPr="0013734D" w:rsidRDefault="0013734D" w:rsidP="0013734D">
            <w:pPr>
              <w:spacing w:after="0" w:line="240" w:lineRule="auto"/>
              <w:jc w:val="center"/>
              <w:rPr>
                <w:rFonts w:ascii="Calibri" w:eastAsia="Times New Roman" w:hAnsi="Calibri" w:cs="Calibri"/>
                <w:color w:val="244062"/>
                <w:sz w:val="18"/>
                <w:szCs w:val="18"/>
                <w:lang w:eastAsia="es-CL"/>
              </w:rPr>
            </w:pPr>
            <w:r w:rsidRPr="0013734D">
              <w:rPr>
                <w:rFonts w:ascii="Calibri" w:eastAsia="Times New Roman" w:hAnsi="Calibri" w:cs="Calibri"/>
                <w:color w:val="244062"/>
                <w:sz w:val="18"/>
                <w:szCs w:val="18"/>
                <w:lang w:eastAsia="es-CL"/>
              </w:rPr>
              <w:t> </w:t>
            </w:r>
          </w:p>
        </w:tc>
      </w:tr>
      <w:tr w:rsidR="0013734D" w:rsidRPr="0013734D" w14:paraId="1FF50D1E" w14:textId="77777777" w:rsidTr="0013734D">
        <w:trPr>
          <w:trHeight w:val="300"/>
        </w:trPr>
        <w:tc>
          <w:tcPr>
            <w:tcW w:w="1878" w:type="dxa"/>
            <w:vMerge/>
            <w:tcBorders>
              <w:top w:val="nil"/>
              <w:left w:val="single" w:sz="8" w:space="0" w:color="A6A6A6"/>
              <w:bottom w:val="single" w:sz="8" w:space="0" w:color="A6A6A6"/>
              <w:right w:val="single" w:sz="8" w:space="0" w:color="A6A6A6"/>
            </w:tcBorders>
            <w:vAlign w:val="center"/>
            <w:hideMark/>
          </w:tcPr>
          <w:p w14:paraId="61CD0C6A" w14:textId="77777777" w:rsidR="0013734D" w:rsidRPr="0013734D" w:rsidRDefault="0013734D" w:rsidP="0013734D">
            <w:pPr>
              <w:spacing w:after="0" w:line="240" w:lineRule="auto"/>
              <w:jc w:val="left"/>
              <w:rPr>
                <w:rFonts w:ascii="Calibri" w:eastAsia="Times New Roman" w:hAnsi="Calibri" w:cs="Calibri"/>
                <w:color w:val="244062"/>
                <w:sz w:val="18"/>
                <w:szCs w:val="18"/>
                <w:lang w:eastAsia="es-CL"/>
              </w:rPr>
            </w:pPr>
          </w:p>
        </w:tc>
        <w:tc>
          <w:tcPr>
            <w:tcW w:w="2829" w:type="dxa"/>
            <w:tcBorders>
              <w:top w:val="nil"/>
              <w:left w:val="nil"/>
              <w:bottom w:val="single" w:sz="8" w:space="0" w:color="A6A6A6"/>
              <w:right w:val="single" w:sz="8" w:space="0" w:color="A6A6A6"/>
            </w:tcBorders>
            <w:shd w:val="clear" w:color="000000" w:fill="D9E2F3"/>
            <w:noWrap/>
            <w:vAlign w:val="center"/>
            <w:hideMark/>
          </w:tcPr>
          <w:p w14:paraId="12621E45" w14:textId="77777777" w:rsidR="0013734D" w:rsidRPr="0013734D" w:rsidRDefault="0013734D" w:rsidP="0013734D">
            <w:pPr>
              <w:spacing w:after="0" w:line="240" w:lineRule="auto"/>
              <w:jc w:val="left"/>
              <w:rPr>
                <w:rFonts w:ascii="Calibri" w:eastAsia="Times New Roman" w:hAnsi="Calibri" w:cs="Calibri"/>
                <w:color w:val="244062"/>
                <w:sz w:val="18"/>
                <w:szCs w:val="18"/>
                <w:lang w:eastAsia="es-CL"/>
              </w:rPr>
            </w:pPr>
            <w:r w:rsidRPr="0013734D">
              <w:rPr>
                <w:rFonts w:ascii="Calibri" w:eastAsia="Times New Roman" w:hAnsi="Calibri" w:cs="Calibri"/>
                <w:color w:val="244062"/>
                <w:sz w:val="18"/>
                <w:szCs w:val="18"/>
                <w:lang w:eastAsia="es-CL"/>
              </w:rPr>
              <w:t>Enjoy Viña del Mar*</w:t>
            </w:r>
          </w:p>
        </w:tc>
        <w:tc>
          <w:tcPr>
            <w:tcW w:w="1054" w:type="dxa"/>
            <w:tcBorders>
              <w:top w:val="nil"/>
              <w:left w:val="nil"/>
              <w:bottom w:val="single" w:sz="8" w:space="0" w:color="A6A6A6"/>
              <w:right w:val="single" w:sz="8" w:space="0" w:color="A6A6A6"/>
            </w:tcBorders>
            <w:shd w:val="clear" w:color="000000" w:fill="D9E2F3"/>
            <w:noWrap/>
            <w:vAlign w:val="center"/>
            <w:hideMark/>
          </w:tcPr>
          <w:p w14:paraId="592FF5C9" w14:textId="77777777" w:rsidR="0013734D" w:rsidRPr="0013734D" w:rsidRDefault="0013734D" w:rsidP="0013734D">
            <w:pPr>
              <w:spacing w:after="0" w:line="240" w:lineRule="auto"/>
              <w:jc w:val="center"/>
              <w:rPr>
                <w:rFonts w:ascii="Calibri" w:eastAsia="Times New Roman" w:hAnsi="Calibri" w:cs="Calibri"/>
                <w:color w:val="244062"/>
                <w:sz w:val="18"/>
                <w:szCs w:val="18"/>
                <w:lang w:eastAsia="es-CL"/>
              </w:rPr>
            </w:pPr>
            <w:r w:rsidRPr="0013734D">
              <w:rPr>
                <w:rFonts w:ascii="Calibri" w:eastAsia="Times New Roman" w:hAnsi="Calibri" w:cs="Calibri"/>
                <w:color w:val="244062"/>
                <w:sz w:val="18"/>
                <w:szCs w:val="18"/>
                <w:lang w:eastAsia="es-CL"/>
              </w:rPr>
              <w:t>2.544,1</w:t>
            </w:r>
          </w:p>
        </w:tc>
      </w:tr>
      <w:tr w:rsidR="0013734D" w:rsidRPr="0013734D" w14:paraId="38D40524" w14:textId="77777777" w:rsidTr="0013734D">
        <w:trPr>
          <w:trHeight w:val="300"/>
        </w:trPr>
        <w:tc>
          <w:tcPr>
            <w:tcW w:w="1878" w:type="dxa"/>
            <w:vMerge/>
            <w:tcBorders>
              <w:top w:val="nil"/>
              <w:left w:val="single" w:sz="8" w:space="0" w:color="A6A6A6"/>
              <w:bottom w:val="single" w:sz="8" w:space="0" w:color="A6A6A6"/>
              <w:right w:val="single" w:sz="8" w:space="0" w:color="A6A6A6"/>
            </w:tcBorders>
            <w:vAlign w:val="center"/>
            <w:hideMark/>
          </w:tcPr>
          <w:p w14:paraId="1704FD5C" w14:textId="77777777" w:rsidR="0013734D" w:rsidRPr="0013734D" w:rsidRDefault="0013734D" w:rsidP="0013734D">
            <w:pPr>
              <w:spacing w:after="0" w:line="240" w:lineRule="auto"/>
              <w:jc w:val="left"/>
              <w:rPr>
                <w:rFonts w:ascii="Calibri" w:eastAsia="Times New Roman" w:hAnsi="Calibri" w:cs="Calibri"/>
                <w:color w:val="244062"/>
                <w:sz w:val="18"/>
                <w:szCs w:val="18"/>
                <w:lang w:eastAsia="es-CL"/>
              </w:rPr>
            </w:pPr>
          </w:p>
        </w:tc>
        <w:tc>
          <w:tcPr>
            <w:tcW w:w="2829" w:type="dxa"/>
            <w:tcBorders>
              <w:top w:val="nil"/>
              <w:left w:val="nil"/>
              <w:bottom w:val="single" w:sz="8" w:space="0" w:color="A6A6A6"/>
              <w:right w:val="single" w:sz="8" w:space="0" w:color="A6A6A6"/>
            </w:tcBorders>
            <w:shd w:val="clear" w:color="000000" w:fill="D9E2F3"/>
            <w:noWrap/>
            <w:vAlign w:val="center"/>
            <w:hideMark/>
          </w:tcPr>
          <w:p w14:paraId="35787482" w14:textId="77777777" w:rsidR="0013734D" w:rsidRPr="0013734D" w:rsidRDefault="0013734D" w:rsidP="0013734D">
            <w:pPr>
              <w:spacing w:after="0" w:line="240" w:lineRule="auto"/>
              <w:jc w:val="left"/>
              <w:rPr>
                <w:rFonts w:ascii="Calibri" w:eastAsia="Times New Roman" w:hAnsi="Calibri" w:cs="Calibri"/>
                <w:color w:val="244062"/>
                <w:sz w:val="18"/>
                <w:szCs w:val="18"/>
                <w:lang w:eastAsia="es-CL"/>
              </w:rPr>
            </w:pPr>
            <w:r w:rsidRPr="0013734D">
              <w:rPr>
                <w:rFonts w:ascii="Calibri" w:eastAsia="Times New Roman" w:hAnsi="Calibri" w:cs="Calibri"/>
                <w:color w:val="244062"/>
                <w:sz w:val="18"/>
                <w:szCs w:val="18"/>
                <w:lang w:eastAsia="es-CL"/>
              </w:rPr>
              <w:t>Enjoy Santiago</w:t>
            </w:r>
          </w:p>
        </w:tc>
        <w:tc>
          <w:tcPr>
            <w:tcW w:w="1054" w:type="dxa"/>
            <w:tcBorders>
              <w:top w:val="nil"/>
              <w:left w:val="nil"/>
              <w:bottom w:val="single" w:sz="8" w:space="0" w:color="A6A6A6"/>
              <w:right w:val="single" w:sz="8" w:space="0" w:color="A6A6A6"/>
            </w:tcBorders>
            <w:shd w:val="clear" w:color="000000" w:fill="D9E2F3"/>
            <w:noWrap/>
            <w:vAlign w:val="center"/>
            <w:hideMark/>
          </w:tcPr>
          <w:p w14:paraId="691A8101" w14:textId="77777777" w:rsidR="0013734D" w:rsidRPr="0013734D" w:rsidRDefault="0013734D" w:rsidP="0013734D">
            <w:pPr>
              <w:spacing w:after="0" w:line="240" w:lineRule="auto"/>
              <w:jc w:val="center"/>
              <w:rPr>
                <w:rFonts w:ascii="Calibri" w:eastAsia="Times New Roman" w:hAnsi="Calibri" w:cs="Calibri"/>
                <w:color w:val="244062"/>
                <w:sz w:val="18"/>
                <w:szCs w:val="18"/>
                <w:lang w:eastAsia="es-CL"/>
              </w:rPr>
            </w:pPr>
            <w:r w:rsidRPr="0013734D">
              <w:rPr>
                <w:rFonts w:ascii="Calibri" w:eastAsia="Times New Roman" w:hAnsi="Calibri" w:cs="Calibri"/>
                <w:color w:val="244062"/>
                <w:sz w:val="18"/>
                <w:szCs w:val="18"/>
                <w:lang w:eastAsia="es-CL"/>
              </w:rPr>
              <w:t> </w:t>
            </w:r>
          </w:p>
        </w:tc>
      </w:tr>
      <w:tr w:rsidR="0013734D" w:rsidRPr="0013734D" w14:paraId="30AC39D4" w14:textId="77777777" w:rsidTr="0013734D">
        <w:trPr>
          <w:trHeight w:val="300"/>
        </w:trPr>
        <w:tc>
          <w:tcPr>
            <w:tcW w:w="1878" w:type="dxa"/>
            <w:vMerge w:val="restart"/>
            <w:tcBorders>
              <w:top w:val="nil"/>
              <w:left w:val="single" w:sz="8" w:space="0" w:color="A6A6A6"/>
              <w:bottom w:val="single" w:sz="8" w:space="0" w:color="A6A6A6"/>
              <w:right w:val="single" w:sz="8" w:space="0" w:color="A6A6A6"/>
            </w:tcBorders>
            <w:shd w:val="clear" w:color="000000" w:fill="FFFFFF"/>
            <w:noWrap/>
            <w:vAlign w:val="center"/>
            <w:hideMark/>
          </w:tcPr>
          <w:p w14:paraId="38D600A2" w14:textId="77777777" w:rsidR="0013734D" w:rsidRPr="0013734D" w:rsidRDefault="0013734D" w:rsidP="0013734D">
            <w:pPr>
              <w:spacing w:after="0" w:line="240" w:lineRule="auto"/>
              <w:jc w:val="left"/>
              <w:rPr>
                <w:rFonts w:ascii="Calibri" w:eastAsia="Times New Roman" w:hAnsi="Calibri" w:cs="Calibri"/>
                <w:color w:val="244062"/>
                <w:sz w:val="18"/>
                <w:szCs w:val="18"/>
                <w:lang w:eastAsia="es-CL"/>
              </w:rPr>
            </w:pPr>
            <w:r w:rsidRPr="0013734D">
              <w:rPr>
                <w:rFonts w:ascii="Calibri" w:eastAsia="Times New Roman" w:hAnsi="Calibri" w:cs="Calibri"/>
                <w:color w:val="244062"/>
                <w:sz w:val="18"/>
                <w:szCs w:val="18"/>
                <w:lang w:eastAsia="es-CL"/>
              </w:rPr>
              <w:t>De O´Higgins</w:t>
            </w:r>
          </w:p>
        </w:tc>
        <w:tc>
          <w:tcPr>
            <w:tcW w:w="2829" w:type="dxa"/>
            <w:tcBorders>
              <w:top w:val="nil"/>
              <w:left w:val="nil"/>
              <w:bottom w:val="single" w:sz="8" w:space="0" w:color="A6A6A6"/>
              <w:right w:val="single" w:sz="8" w:space="0" w:color="A6A6A6"/>
            </w:tcBorders>
            <w:shd w:val="clear" w:color="000000" w:fill="FFFFFF"/>
            <w:noWrap/>
            <w:vAlign w:val="center"/>
            <w:hideMark/>
          </w:tcPr>
          <w:p w14:paraId="04E3166E" w14:textId="77777777" w:rsidR="0013734D" w:rsidRPr="0013734D" w:rsidRDefault="0013734D" w:rsidP="0013734D">
            <w:pPr>
              <w:spacing w:after="0" w:line="240" w:lineRule="auto"/>
              <w:jc w:val="left"/>
              <w:rPr>
                <w:rFonts w:ascii="Calibri" w:eastAsia="Times New Roman" w:hAnsi="Calibri" w:cs="Calibri"/>
                <w:color w:val="244062"/>
                <w:sz w:val="18"/>
                <w:szCs w:val="18"/>
                <w:lang w:eastAsia="es-CL"/>
              </w:rPr>
            </w:pPr>
            <w:r w:rsidRPr="0013734D">
              <w:rPr>
                <w:rFonts w:ascii="Calibri" w:eastAsia="Times New Roman" w:hAnsi="Calibri" w:cs="Calibri"/>
                <w:color w:val="244062"/>
                <w:sz w:val="18"/>
                <w:szCs w:val="18"/>
                <w:lang w:eastAsia="es-CL"/>
              </w:rPr>
              <w:t>Casino Monticello</w:t>
            </w:r>
          </w:p>
        </w:tc>
        <w:tc>
          <w:tcPr>
            <w:tcW w:w="1054" w:type="dxa"/>
            <w:tcBorders>
              <w:top w:val="nil"/>
              <w:left w:val="nil"/>
              <w:bottom w:val="single" w:sz="8" w:space="0" w:color="A6A6A6"/>
              <w:right w:val="single" w:sz="8" w:space="0" w:color="A6A6A6"/>
            </w:tcBorders>
            <w:shd w:val="clear" w:color="000000" w:fill="FFFFFF"/>
            <w:noWrap/>
            <w:vAlign w:val="center"/>
            <w:hideMark/>
          </w:tcPr>
          <w:p w14:paraId="16E029B1" w14:textId="77777777" w:rsidR="0013734D" w:rsidRPr="0013734D" w:rsidRDefault="0013734D" w:rsidP="0013734D">
            <w:pPr>
              <w:spacing w:after="0" w:line="240" w:lineRule="auto"/>
              <w:jc w:val="center"/>
              <w:rPr>
                <w:rFonts w:ascii="Calibri" w:eastAsia="Times New Roman" w:hAnsi="Calibri" w:cs="Calibri"/>
                <w:color w:val="244062"/>
                <w:sz w:val="18"/>
                <w:szCs w:val="18"/>
                <w:lang w:eastAsia="es-CL"/>
              </w:rPr>
            </w:pPr>
            <w:r w:rsidRPr="0013734D">
              <w:rPr>
                <w:rFonts w:ascii="Calibri" w:eastAsia="Times New Roman" w:hAnsi="Calibri" w:cs="Calibri"/>
                <w:color w:val="244062"/>
                <w:sz w:val="18"/>
                <w:szCs w:val="18"/>
                <w:lang w:eastAsia="es-CL"/>
              </w:rPr>
              <w:t> </w:t>
            </w:r>
          </w:p>
        </w:tc>
      </w:tr>
      <w:tr w:rsidR="0013734D" w:rsidRPr="0013734D" w14:paraId="5A6B3472" w14:textId="77777777" w:rsidTr="0013734D">
        <w:trPr>
          <w:trHeight w:val="300"/>
        </w:trPr>
        <w:tc>
          <w:tcPr>
            <w:tcW w:w="1878" w:type="dxa"/>
            <w:vMerge/>
            <w:tcBorders>
              <w:top w:val="nil"/>
              <w:left w:val="single" w:sz="8" w:space="0" w:color="A6A6A6"/>
              <w:bottom w:val="single" w:sz="8" w:space="0" w:color="A6A6A6"/>
              <w:right w:val="single" w:sz="8" w:space="0" w:color="A6A6A6"/>
            </w:tcBorders>
            <w:vAlign w:val="center"/>
            <w:hideMark/>
          </w:tcPr>
          <w:p w14:paraId="5A333B47" w14:textId="77777777" w:rsidR="0013734D" w:rsidRPr="0013734D" w:rsidRDefault="0013734D" w:rsidP="0013734D">
            <w:pPr>
              <w:spacing w:after="0" w:line="240" w:lineRule="auto"/>
              <w:jc w:val="left"/>
              <w:rPr>
                <w:rFonts w:ascii="Calibri" w:eastAsia="Times New Roman" w:hAnsi="Calibri" w:cs="Calibri"/>
                <w:color w:val="244062"/>
                <w:sz w:val="18"/>
                <w:szCs w:val="18"/>
                <w:lang w:eastAsia="es-CL"/>
              </w:rPr>
            </w:pPr>
          </w:p>
        </w:tc>
        <w:tc>
          <w:tcPr>
            <w:tcW w:w="2829" w:type="dxa"/>
            <w:tcBorders>
              <w:top w:val="nil"/>
              <w:left w:val="nil"/>
              <w:bottom w:val="single" w:sz="8" w:space="0" w:color="A6A6A6"/>
              <w:right w:val="single" w:sz="8" w:space="0" w:color="A6A6A6"/>
            </w:tcBorders>
            <w:shd w:val="clear" w:color="000000" w:fill="FFFFFF"/>
            <w:noWrap/>
            <w:vAlign w:val="center"/>
            <w:hideMark/>
          </w:tcPr>
          <w:p w14:paraId="7A75F4A5" w14:textId="77777777" w:rsidR="0013734D" w:rsidRPr="0013734D" w:rsidRDefault="0013734D" w:rsidP="0013734D">
            <w:pPr>
              <w:spacing w:after="0" w:line="240" w:lineRule="auto"/>
              <w:jc w:val="left"/>
              <w:rPr>
                <w:rFonts w:ascii="Calibri" w:eastAsia="Times New Roman" w:hAnsi="Calibri" w:cs="Calibri"/>
                <w:color w:val="244062"/>
                <w:sz w:val="18"/>
                <w:szCs w:val="18"/>
                <w:lang w:eastAsia="es-CL"/>
              </w:rPr>
            </w:pPr>
            <w:r w:rsidRPr="0013734D">
              <w:rPr>
                <w:rFonts w:ascii="Calibri" w:eastAsia="Times New Roman" w:hAnsi="Calibri" w:cs="Calibri"/>
                <w:color w:val="244062"/>
                <w:sz w:val="18"/>
                <w:szCs w:val="18"/>
                <w:lang w:eastAsia="es-CL"/>
              </w:rPr>
              <w:t>Casino de Colchagua</w:t>
            </w:r>
          </w:p>
        </w:tc>
        <w:tc>
          <w:tcPr>
            <w:tcW w:w="1054" w:type="dxa"/>
            <w:tcBorders>
              <w:top w:val="nil"/>
              <w:left w:val="nil"/>
              <w:bottom w:val="single" w:sz="8" w:space="0" w:color="A6A6A6"/>
              <w:right w:val="single" w:sz="8" w:space="0" w:color="A6A6A6"/>
            </w:tcBorders>
            <w:shd w:val="clear" w:color="000000" w:fill="FFFFFF"/>
            <w:noWrap/>
            <w:vAlign w:val="center"/>
            <w:hideMark/>
          </w:tcPr>
          <w:p w14:paraId="1A3766B0" w14:textId="77777777" w:rsidR="0013734D" w:rsidRPr="0013734D" w:rsidRDefault="0013734D" w:rsidP="0013734D">
            <w:pPr>
              <w:spacing w:after="0" w:line="240" w:lineRule="auto"/>
              <w:jc w:val="center"/>
              <w:rPr>
                <w:rFonts w:ascii="Calibri" w:eastAsia="Times New Roman" w:hAnsi="Calibri" w:cs="Calibri"/>
                <w:color w:val="244062"/>
                <w:sz w:val="18"/>
                <w:szCs w:val="18"/>
                <w:lang w:eastAsia="es-CL"/>
              </w:rPr>
            </w:pPr>
            <w:r w:rsidRPr="0013734D">
              <w:rPr>
                <w:rFonts w:ascii="Calibri" w:eastAsia="Times New Roman" w:hAnsi="Calibri" w:cs="Calibri"/>
                <w:color w:val="244062"/>
                <w:sz w:val="18"/>
                <w:szCs w:val="18"/>
                <w:lang w:eastAsia="es-CL"/>
              </w:rPr>
              <w:t> </w:t>
            </w:r>
          </w:p>
        </w:tc>
      </w:tr>
      <w:tr w:rsidR="0013734D" w:rsidRPr="0013734D" w14:paraId="7211EBF6" w14:textId="77777777" w:rsidTr="0013734D">
        <w:trPr>
          <w:trHeight w:val="300"/>
        </w:trPr>
        <w:tc>
          <w:tcPr>
            <w:tcW w:w="1878" w:type="dxa"/>
            <w:tcBorders>
              <w:top w:val="nil"/>
              <w:left w:val="single" w:sz="8" w:space="0" w:color="A6A6A6"/>
              <w:bottom w:val="single" w:sz="8" w:space="0" w:color="A6A6A6"/>
              <w:right w:val="single" w:sz="8" w:space="0" w:color="A6A6A6"/>
            </w:tcBorders>
            <w:shd w:val="clear" w:color="000000" w:fill="DCE6F1"/>
            <w:noWrap/>
            <w:vAlign w:val="center"/>
            <w:hideMark/>
          </w:tcPr>
          <w:p w14:paraId="5DC7D054" w14:textId="77777777" w:rsidR="0013734D" w:rsidRPr="0013734D" w:rsidRDefault="0013734D" w:rsidP="0013734D">
            <w:pPr>
              <w:spacing w:after="0" w:line="240" w:lineRule="auto"/>
              <w:jc w:val="left"/>
              <w:rPr>
                <w:rFonts w:ascii="Calibri" w:eastAsia="Times New Roman" w:hAnsi="Calibri" w:cs="Calibri"/>
                <w:color w:val="244062"/>
                <w:sz w:val="18"/>
                <w:szCs w:val="18"/>
                <w:lang w:eastAsia="es-CL"/>
              </w:rPr>
            </w:pPr>
            <w:r w:rsidRPr="0013734D">
              <w:rPr>
                <w:rFonts w:ascii="Calibri" w:eastAsia="Times New Roman" w:hAnsi="Calibri" w:cs="Calibri"/>
                <w:color w:val="244062"/>
                <w:sz w:val="18"/>
                <w:szCs w:val="18"/>
                <w:lang w:eastAsia="es-CL"/>
              </w:rPr>
              <w:t>Del Maule</w:t>
            </w:r>
          </w:p>
        </w:tc>
        <w:tc>
          <w:tcPr>
            <w:tcW w:w="2829" w:type="dxa"/>
            <w:tcBorders>
              <w:top w:val="nil"/>
              <w:left w:val="nil"/>
              <w:bottom w:val="single" w:sz="8" w:space="0" w:color="A6A6A6"/>
              <w:right w:val="single" w:sz="8" w:space="0" w:color="A6A6A6"/>
            </w:tcBorders>
            <w:shd w:val="clear" w:color="000000" w:fill="DCE6F1"/>
            <w:noWrap/>
            <w:vAlign w:val="center"/>
            <w:hideMark/>
          </w:tcPr>
          <w:p w14:paraId="55901B54" w14:textId="77777777" w:rsidR="0013734D" w:rsidRPr="0013734D" w:rsidRDefault="0013734D" w:rsidP="0013734D">
            <w:pPr>
              <w:spacing w:after="0" w:line="240" w:lineRule="auto"/>
              <w:jc w:val="left"/>
              <w:rPr>
                <w:rFonts w:ascii="Calibri" w:eastAsia="Times New Roman" w:hAnsi="Calibri" w:cs="Calibri"/>
                <w:color w:val="244062"/>
                <w:sz w:val="18"/>
                <w:szCs w:val="18"/>
                <w:lang w:eastAsia="es-CL"/>
              </w:rPr>
            </w:pPr>
            <w:r w:rsidRPr="0013734D">
              <w:rPr>
                <w:rFonts w:ascii="Calibri" w:eastAsia="Times New Roman" w:hAnsi="Calibri" w:cs="Calibri"/>
                <w:color w:val="244062"/>
                <w:sz w:val="18"/>
                <w:szCs w:val="18"/>
                <w:lang w:eastAsia="es-CL"/>
              </w:rPr>
              <w:t>Gran Casino de Talca</w:t>
            </w:r>
          </w:p>
        </w:tc>
        <w:tc>
          <w:tcPr>
            <w:tcW w:w="1054" w:type="dxa"/>
            <w:tcBorders>
              <w:top w:val="nil"/>
              <w:left w:val="nil"/>
              <w:bottom w:val="single" w:sz="8" w:space="0" w:color="A6A6A6"/>
              <w:right w:val="single" w:sz="8" w:space="0" w:color="A6A6A6"/>
            </w:tcBorders>
            <w:shd w:val="clear" w:color="000000" w:fill="D9E2F3"/>
            <w:noWrap/>
            <w:vAlign w:val="center"/>
            <w:hideMark/>
          </w:tcPr>
          <w:p w14:paraId="1475462D" w14:textId="77777777" w:rsidR="0013734D" w:rsidRPr="0013734D" w:rsidRDefault="0013734D" w:rsidP="0013734D">
            <w:pPr>
              <w:spacing w:after="0" w:line="240" w:lineRule="auto"/>
              <w:jc w:val="center"/>
              <w:rPr>
                <w:rFonts w:ascii="Calibri" w:eastAsia="Times New Roman" w:hAnsi="Calibri" w:cs="Calibri"/>
                <w:color w:val="244062"/>
                <w:sz w:val="18"/>
                <w:szCs w:val="18"/>
                <w:lang w:eastAsia="es-CL"/>
              </w:rPr>
            </w:pPr>
            <w:r w:rsidRPr="0013734D">
              <w:rPr>
                <w:rFonts w:ascii="Calibri" w:eastAsia="Times New Roman" w:hAnsi="Calibri" w:cs="Calibri"/>
                <w:color w:val="244062"/>
                <w:sz w:val="18"/>
                <w:szCs w:val="18"/>
                <w:lang w:eastAsia="es-CL"/>
              </w:rPr>
              <w:t> </w:t>
            </w:r>
          </w:p>
        </w:tc>
      </w:tr>
      <w:tr w:rsidR="0013734D" w:rsidRPr="0013734D" w14:paraId="4FA238E3" w14:textId="77777777" w:rsidTr="0013734D">
        <w:trPr>
          <w:trHeight w:val="300"/>
        </w:trPr>
        <w:tc>
          <w:tcPr>
            <w:tcW w:w="1878" w:type="dxa"/>
            <w:tcBorders>
              <w:top w:val="nil"/>
              <w:left w:val="single" w:sz="8" w:space="0" w:color="A6A6A6"/>
              <w:bottom w:val="single" w:sz="8" w:space="0" w:color="A6A6A6"/>
              <w:right w:val="single" w:sz="8" w:space="0" w:color="A6A6A6"/>
            </w:tcBorders>
            <w:shd w:val="clear" w:color="000000" w:fill="FFFFFF"/>
            <w:noWrap/>
            <w:vAlign w:val="center"/>
            <w:hideMark/>
          </w:tcPr>
          <w:p w14:paraId="34961E60" w14:textId="77777777" w:rsidR="0013734D" w:rsidRPr="0013734D" w:rsidRDefault="0013734D" w:rsidP="0013734D">
            <w:pPr>
              <w:spacing w:after="0" w:line="240" w:lineRule="auto"/>
              <w:jc w:val="left"/>
              <w:rPr>
                <w:rFonts w:ascii="Calibri" w:eastAsia="Times New Roman" w:hAnsi="Calibri" w:cs="Calibri"/>
                <w:color w:val="244062"/>
                <w:sz w:val="18"/>
                <w:szCs w:val="18"/>
                <w:lang w:eastAsia="es-CL"/>
              </w:rPr>
            </w:pPr>
            <w:r w:rsidRPr="0013734D">
              <w:rPr>
                <w:rFonts w:ascii="Calibri" w:eastAsia="Times New Roman" w:hAnsi="Calibri" w:cs="Calibri"/>
                <w:color w:val="244062"/>
                <w:sz w:val="18"/>
                <w:szCs w:val="18"/>
                <w:lang w:eastAsia="es-CL"/>
              </w:rPr>
              <w:t>Del Ñuble</w:t>
            </w:r>
          </w:p>
        </w:tc>
        <w:tc>
          <w:tcPr>
            <w:tcW w:w="2829" w:type="dxa"/>
            <w:tcBorders>
              <w:top w:val="nil"/>
              <w:left w:val="nil"/>
              <w:bottom w:val="single" w:sz="8" w:space="0" w:color="A6A6A6"/>
              <w:right w:val="single" w:sz="8" w:space="0" w:color="A6A6A6"/>
            </w:tcBorders>
            <w:shd w:val="clear" w:color="000000" w:fill="FFFFFF"/>
            <w:noWrap/>
            <w:vAlign w:val="center"/>
            <w:hideMark/>
          </w:tcPr>
          <w:p w14:paraId="7E1812D3" w14:textId="77777777" w:rsidR="0013734D" w:rsidRPr="0013734D" w:rsidRDefault="0013734D" w:rsidP="0013734D">
            <w:pPr>
              <w:spacing w:after="0" w:line="240" w:lineRule="auto"/>
              <w:jc w:val="left"/>
              <w:rPr>
                <w:rFonts w:ascii="Calibri" w:eastAsia="Times New Roman" w:hAnsi="Calibri" w:cs="Calibri"/>
                <w:color w:val="244062"/>
                <w:sz w:val="18"/>
                <w:szCs w:val="18"/>
                <w:lang w:eastAsia="es-CL"/>
              </w:rPr>
            </w:pPr>
            <w:r w:rsidRPr="0013734D">
              <w:rPr>
                <w:rFonts w:ascii="Calibri" w:eastAsia="Times New Roman" w:hAnsi="Calibri" w:cs="Calibri"/>
                <w:color w:val="244062"/>
                <w:sz w:val="18"/>
                <w:szCs w:val="18"/>
                <w:lang w:eastAsia="es-CL"/>
              </w:rPr>
              <w:t>Marina del Sol Chillán</w:t>
            </w:r>
          </w:p>
        </w:tc>
        <w:tc>
          <w:tcPr>
            <w:tcW w:w="1054" w:type="dxa"/>
            <w:tcBorders>
              <w:top w:val="nil"/>
              <w:left w:val="nil"/>
              <w:bottom w:val="single" w:sz="8" w:space="0" w:color="A6A6A6"/>
              <w:right w:val="single" w:sz="8" w:space="0" w:color="A6A6A6"/>
            </w:tcBorders>
            <w:shd w:val="clear" w:color="000000" w:fill="FFFFFF"/>
            <w:noWrap/>
            <w:vAlign w:val="center"/>
            <w:hideMark/>
          </w:tcPr>
          <w:p w14:paraId="7C973391" w14:textId="77777777" w:rsidR="0013734D" w:rsidRPr="0013734D" w:rsidRDefault="0013734D" w:rsidP="0013734D">
            <w:pPr>
              <w:spacing w:after="0" w:line="240" w:lineRule="auto"/>
              <w:jc w:val="center"/>
              <w:rPr>
                <w:rFonts w:ascii="Calibri" w:eastAsia="Times New Roman" w:hAnsi="Calibri" w:cs="Calibri"/>
                <w:color w:val="244062"/>
                <w:sz w:val="18"/>
                <w:szCs w:val="18"/>
                <w:lang w:eastAsia="es-CL"/>
              </w:rPr>
            </w:pPr>
            <w:r w:rsidRPr="0013734D">
              <w:rPr>
                <w:rFonts w:ascii="Calibri" w:eastAsia="Times New Roman" w:hAnsi="Calibri" w:cs="Calibri"/>
                <w:color w:val="244062"/>
                <w:sz w:val="18"/>
                <w:szCs w:val="18"/>
                <w:lang w:eastAsia="es-CL"/>
              </w:rPr>
              <w:t> </w:t>
            </w:r>
          </w:p>
        </w:tc>
      </w:tr>
      <w:tr w:rsidR="0013734D" w:rsidRPr="0013734D" w14:paraId="18D4FA51" w14:textId="77777777" w:rsidTr="0013734D">
        <w:trPr>
          <w:trHeight w:val="300"/>
        </w:trPr>
        <w:tc>
          <w:tcPr>
            <w:tcW w:w="1878" w:type="dxa"/>
            <w:vMerge w:val="restart"/>
            <w:tcBorders>
              <w:top w:val="nil"/>
              <w:left w:val="single" w:sz="8" w:space="0" w:color="A6A6A6"/>
              <w:bottom w:val="single" w:sz="8" w:space="0" w:color="A6A6A6"/>
              <w:right w:val="single" w:sz="8" w:space="0" w:color="A6A6A6"/>
            </w:tcBorders>
            <w:shd w:val="clear" w:color="000000" w:fill="DCE6F1"/>
            <w:noWrap/>
            <w:vAlign w:val="center"/>
            <w:hideMark/>
          </w:tcPr>
          <w:p w14:paraId="1D6D3602" w14:textId="77777777" w:rsidR="0013734D" w:rsidRPr="0013734D" w:rsidRDefault="0013734D" w:rsidP="0013734D">
            <w:pPr>
              <w:spacing w:after="0" w:line="240" w:lineRule="auto"/>
              <w:jc w:val="left"/>
              <w:rPr>
                <w:rFonts w:ascii="Calibri" w:eastAsia="Times New Roman" w:hAnsi="Calibri" w:cs="Calibri"/>
                <w:color w:val="244062"/>
                <w:sz w:val="18"/>
                <w:szCs w:val="18"/>
                <w:lang w:eastAsia="es-CL"/>
              </w:rPr>
            </w:pPr>
            <w:r w:rsidRPr="0013734D">
              <w:rPr>
                <w:rFonts w:ascii="Calibri" w:eastAsia="Times New Roman" w:hAnsi="Calibri" w:cs="Calibri"/>
                <w:color w:val="244062"/>
                <w:sz w:val="18"/>
                <w:szCs w:val="18"/>
                <w:lang w:eastAsia="es-CL"/>
              </w:rPr>
              <w:t>Del Biobío</w:t>
            </w:r>
          </w:p>
        </w:tc>
        <w:tc>
          <w:tcPr>
            <w:tcW w:w="2829" w:type="dxa"/>
            <w:tcBorders>
              <w:top w:val="nil"/>
              <w:left w:val="nil"/>
              <w:bottom w:val="single" w:sz="8" w:space="0" w:color="A6A6A6"/>
              <w:right w:val="single" w:sz="8" w:space="0" w:color="A6A6A6"/>
            </w:tcBorders>
            <w:shd w:val="clear" w:color="000000" w:fill="DCE6F1"/>
            <w:noWrap/>
            <w:vAlign w:val="center"/>
            <w:hideMark/>
          </w:tcPr>
          <w:p w14:paraId="01BDA087" w14:textId="77777777" w:rsidR="0013734D" w:rsidRPr="0013734D" w:rsidRDefault="0013734D" w:rsidP="0013734D">
            <w:pPr>
              <w:spacing w:after="0" w:line="240" w:lineRule="auto"/>
              <w:jc w:val="left"/>
              <w:rPr>
                <w:rFonts w:ascii="Calibri" w:eastAsia="Times New Roman" w:hAnsi="Calibri" w:cs="Calibri"/>
                <w:color w:val="244062"/>
                <w:sz w:val="18"/>
                <w:szCs w:val="18"/>
                <w:lang w:eastAsia="es-CL"/>
              </w:rPr>
            </w:pPr>
            <w:r w:rsidRPr="0013734D">
              <w:rPr>
                <w:rFonts w:ascii="Calibri" w:eastAsia="Times New Roman" w:hAnsi="Calibri" w:cs="Calibri"/>
                <w:color w:val="244062"/>
                <w:sz w:val="18"/>
                <w:szCs w:val="18"/>
                <w:lang w:eastAsia="es-CL"/>
              </w:rPr>
              <w:t>Marina del Sol Talcahuano</w:t>
            </w:r>
          </w:p>
        </w:tc>
        <w:tc>
          <w:tcPr>
            <w:tcW w:w="1054" w:type="dxa"/>
            <w:tcBorders>
              <w:top w:val="nil"/>
              <w:left w:val="nil"/>
              <w:bottom w:val="single" w:sz="8" w:space="0" w:color="A6A6A6"/>
              <w:right w:val="single" w:sz="8" w:space="0" w:color="A6A6A6"/>
            </w:tcBorders>
            <w:shd w:val="clear" w:color="000000" w:fill="D9E2F3"/>
            <w:noWrap/>
            <w:vAlign w:val="center"/>
            <w:hideMark/>
          </w:tcPr>
          <w:p w14:paraId="62C41E8D" w14:textId="77777777" w:rsidR="0013734D" w:rsidRPr="0013734D" w:rsidRDefault="0013734D" w:rsidP="0013734D">
            <w:pPr>
              <w:spacing w:after="0" w:line="240" w:lineRule="auto"/>
              <w:jc w:val="center"/>
              <w:rPr>
                <w:rFonts w:ascii="Calibri" w:eastAsia="Times New Roman" w:hAnsi="Calibri" w:cs="Calibri"/>
                <w:color w:val="244062"/>
                <w:sz w:val="18"/>
                <w:szCs w:val="18"/>
                <w:lang w:eastAsia="es-CL"/>
              </w:rPr>
            </w:pPr>
            <w:r w:rsidRPr="0013734D">
              <w:rPr>
                <w:rFonts w:ascii="Calibri" w:eastAsia="Times New Roman" w:hAnsi="Calibri" w:cs="Calibri"/>
                <w:color w:val="244062"/>
                <w:sz w:val="18"/>
                <w:szCs w:val="18"/>
                <w:lang w:eastAsia="es-CL"/>
              </w:rPr>
              <w:t> </w:t>
            </w:r>
          </w:p>
        </w:tc>
      </w:tr>
      <w:tr w:rsidR="0013734D" w:rsidRPr="0013734D" w14:paraId="64ED2E5C" w14:textId="77777777" w:rsidTr="0013734D">
        <w:trPr>
          <w:trHeight w:val="300"/>
        </w:trPr>
        <w:tc>
          <w:tcPr>
            <w:tcW w:w="1878" w:type="dxa"/>
            <w:vMerge/>
            <w:tcBorders>
              <w:top w:val="nil"/>
              <w:left w:val="single" w:sz="8" w:space="0" w:color="A6A6A6"/>
              <w:bottom w:val="single" w:sz="8" w:space="0" w:color="A6A6A6"/>
              <w:right w:val="single" w:sz="8" w:space="0" w:color="A6A6A6"/>
            </w:tcBorders>
            <w:vAlign w:val="center"/>
            <w:hideMark/>
          </w:tcPr>
          <w:p w14:paraId="3D93BFE8" w14:textId="77777777" w:rsidR="0013734D" w:rsidRPr="0013734D" w:rsidRDefault="0013734D" w:rsidP="0013734D">
            <w:pPr>
              <w:spacing w:after="0" w:line="240" w:lineRule="auto"/>
              <w:jc w:val="left"/>
              <w:rPr>
                <w:rFonts w:ascii="Calibri" w:eastAsia="Times New Roman" w:hAnsi="Calibri" w:cs="Calibri"/>
                <w:color w:val="244062"/>
                <w:sz w:val="18"/>
                <w:szCs w:val="18"/>
                <w:lang w:eastAsia="es-CL"/>
              </w:rPr>
            </w:pPr>
          </w:p>
        </w:tc>
        <w:tc>
          <w:tcPr>
            <w:tcW w:w="2829" w:type="dxa"/>
            <w:tcBorders>
              <w:top w:val="nil"/>
              <w:left w:val="nil"/>
              <w:bottom w:val="single" w:sz="8" w:space="0" w:color="A6A6A6"/>
              <w:right w:val="single" w:sz="8" w:space="0" w:color="A6A6A6"/>
            </w:tcBorders>
            <w:shd w:val="clear" w:color="000000" w:fill="DCE6F1"/>
            <w:noWrap/>
            <w:vAlign w:val="center"/>
            <w:hideMark/>
          </w:tcPr>
          <w:p w14:paraId="6835EFE2" w14:textId="77777777" w:rsidR="0013734D" w:rsidRPr="0013734D" w:rsidRDefault="0013734D" w:rsidP="0013734D">
            <w:pPr>
              <w:spacing w:after="0" w:line="240" w:lineRule="auto"/>
              <w:jc w:val="left"/>
              <w:rPr>
                <w:rFonts w:ascii="Calibri" w:eastAsia="Times New Roman" w:hAnsi="Calibri" w:cs="Calibri"/>
                <w:color w:val="244062"/>
                <w:sz w:val="18"/>
                <w:szCs w:val="18"/>
                <w:lang w:eastAsia="es-CL"/>
              </w:rPr>
            </w:pPr>
            <w:r w:rsidRPr="0013734D">
              <w:rPr>
                <w:rFonts w:ascii="Calibri" w:eastAsia="Times New Roman" w:hAnsi="Calibri" w:cs="Calibri"/>
                <w:color w:val="244062"/>
                <w:sz w:val="18"/>
                <w:szCs w:val="18"/>
                <w:lang w:eastAsia="es-CL"/>
              </w:rPr>
              <w:t>Casino Gran Los Ángeles*</w:t>
            </w:r>
          </w:p>
        </w:tc>
        <w:tc>
          <w:tcPr>
            <w:tcW w:w="1054" w:type="dxa"/>
            <w:tcBorders>
              <w:top w:val="nil"/>
              <w:left w:val="nil"/>
              <w:bottom w:val="single" w:sz="8" w:space="0" w:color="A6A6A6"/>
              <w:right w:val="single" w:sz="8" w:space="0" w:color="A6A6A6"/>
            </w:tcBorders>
            <w:shd w:val="clear" w:color="000000" w:fill="D9E2F3"/>
            <w:noWrap/>
            <w:vAlign w:val="center"/>
            <w:hideMark/>
          </w:tcPr>
          <w:p w14:paraId="7840B1AD" w14:textId="77777777" w:rsidR="0013734D" w:rsidRPr="0013734D" w:rsidRDefault="0013734D" w:rsidP="0013734D">
            <w:pPr>
              <w:spacing w:after="0" w:line="240" w:lineRule="auto"/>
              <w:jc w:val="center"/>
              <w:rPr>
                <w:rFonts w:ascii="Calibri" w:eastAsia="Times New Roman" w:hAnsi="Calibri" w:cs="Calibri"/>
                <w:color w:val="244062"/>
                <w:sz w:val="18"/>
                <w:szCs w:val="18"/>
                <w:lang w:eastAsia="es-CL"/>
              </w:rPr>
            </w:pPr>
            <w:r w:rsidRPr="0013734D">
              <w:rPr>
                <w:rFonts w:ascii="Calibri" w:eastAsia="Times New Roman" w:hAnsi="Calibri" w:cs="Calibri"/>
                <w:color w:val="244062"/>
                <w:sz w:val="18"/>
                <w:szCs w:val="18"/>
                <w:lang w:eastAsia="es-CL"/>
              </w:rPr>
              <w:t>69,0</w:t>
            </w:r>
          </w:p>
        </w:tc>
      </w:tr>
      <w:tr w:rsidR="0013734D" w:rsidRPr="0013734D" w14:paraId="71CAC0B0" w14:textId="77777777" w:rsidTr="0013734D">
        <w:trPr>
          <w:trHeight w:val="300"/>
        </w:trPr>
        <w:tc>
          <w:tcPr>
            <w:tcW w:w="1878" w:type="dxa"/>
            <w:vMerge w:val="restart"/>
            <w:tcBorders>
              <w:top w:val="nil"/>
              <w:left w:val="single" w:sz="8" w:space="0" w:color="A6A6A6"/>
              <w:bottom w:val="single" w:sz="8" w:space="0" w:color="A6A6A6"/>
              <w:right w:val="single" w:sz="8" w:space="0" w:color="A6A6A6"/>
            </w:tcBorders>
            <w:shd w:val="clear" w:color="000000" w:fill="FFFFFF"/>
            <w:noWrap/>
            <w:vAlign w:val="center"/>
            <w:hideMark/>
          </w:tcPr>
          <w:p w14:paraId="7A186AA4" w14:textId="77777777" w:rsidR="0013734D" w:rsidRPr="0013734D" w:rsidRDefault="0013734D" w:rsidP="0013734D">
            <w:pPr>
              <w:spacing w:after="0" w:line="240" w:lineRule="auto"/>
              <w:jc w:val="left"/>
              <w:rPr>
                <w:rFonts w:ascii="Calibri" w:eastAsia="Times New Roman" w:hAnsi="Calibri" w:cs="Calibri"/>
                <w:color w:val="244062"/>
                <w:sz w:val="18"/>
                <w:szCs w:val="18"/>
                <w:lang w:eastAsia="es-CL"/>
              </w:rPr>
            </w:pPr>
            <w:r w:rsidRPr="0013734D">
              <w:rPr>
                <w:rFonts w:ascii="Calibri" w:eastAsia="Times New Roman" w:hAnsi="Calibri" w:cs="Calibri"/>
                <w:color w:val="244062"/>
                <w:sz w:val="18"/>
                <w:szCs w:val="18"/>
                <w:lang w:eastAsia="es-CL"/>
              </w:rPr>
              <w:t>La Araucanía</w:t>
            </w:r>
          </w:p>
        </w:tc>
        <w:tc>
          <w:tcPr>
            <w:tcW w:w="2829" w:type="dxa"/>
            <w:tcBorders>
              <w:top w:val="nil"/>
              <w:left w:val="nil"/>
              <w:bottom w:val="single" w:sz="8" w:space="0" w:color="A6A6A6"/>
              <w:right w:val="single" w:sz="8" w:space="0" w:color="A6A6A6"/>
            </w:tcBorders>
            <w:shd w:val="clear" w:color="000000" w:fill="FFFFFF"/>
            <w:noWrap/>
            <w:vAlign w:val="center"/>
            <w:hideMark/>
          </w:tcPr>
          <w:p w14:paraId="15C01303" w14:textId="77777777" w:rsidR="0013734D" w:rsidRPr="0013734D" w:rsidRDefault="0013734D" w:rsidP="0013734D">
            <w:pPr>
              <w:spacing w:after="0" w:line="240" w:lineRule="auto"/>
              <w:jc w:val="left"/>
              <w:rPr>
                <w:rFonts w:ascii="Calibri" w:eastAsia="Times New Roman" w:hAnsi="Calibri" w:cs="Calibri"/>
                <w:color w:val="244062"/>
                <w:sz w:val="18"/>
                <w:szCs w:val="18"/>
                <w:lang w:eastAsia="es-CL"/>
              </w:rPr>
            </w:pPr>
            <w:r w:rsidRPr="0013734D">
              <w:rPr>
                <w:rFonts w:ascii="Calibri" w:eastAsia="Times New Roman" w:hAnsi="Calibri" w:cs="Calibri"/>
                <w:color w:val="244062"/>
                <w:sz w:val="18"/>
                <w:szCs w:val="18"/>
                <w:lang w:eastAsia="es-CL"/>
              </w:rPr>
              <w:t>Dreams Temuco</w:t>
            </w:r>
          </w:p>
        </w:tc>
        <w:tc>
          <w:tcPr>
            <w:tcW w:w="1054" w:type="dxa"/>
            <w:tcBorders>
              <w:top w:val="nil"/>
              <w:left w:val="nil"/>
              <w:bottom w:val="single" w:sz="8" w:space="0" w:color="A6A6A6"/>
              <w:right w:val="single" w:sz="8" w:space="0" w:color="A6A6A6"/>
            </w:tcBorders>
            <w:shd w:val="clear" w:color="000000" w:fill="FFFFFF"/>
            <w:noWrap/>
            <w:vAlign w:val="center"/>
            <w:hideMark/>
          </w:tcPr>
          <w:p w14:paraId="04A61044" w14:textId="77777777" w:rsidR="0013734D" w:rsidRPr="0013734D" w:rsidRDefault="0013734D" w:rsidP="0013734D">
            <w:pPr>
              <w:spacing w:after="0" w:line="240" w:lineRule="auto"/>
              <w:jc w:val="center"/>
              <w:rPr>
                <w:rFonts w:ascii="Calibri" w:eastAsia="Times New Roman" w:hAnsi="Calibri" w:cs="Calibri"/>
                <w:color w:val="244062"/>
                <w:sz w:val="18"/>
                <w:szCs w:val="18"/>
                <w:lang w:eastAsia="es-CL"/>
              </w:rPr>
            </w:pPr>
            <w:r w:rsidRPr="0013734D">
              <w:rPr>
                <w:rFonts w:ascii="Calibri" w:eastAsia="Times New Roman" w:hAnsi="Calibri" w:cs="Calibri"/>
                <w:color w:val="244062"/>
                <w:sz w:val="18"/>
                <w:szCs w:val="18"/>
                <w:lang w:eastAsia="es-CL"/>
              </w:rPr>
              <w:t>447,5</w:t>
            </w:r>
          </w:p>
        </w:tc>
      </w:tr>
      <w:tr w:rsidR="0013734D" w:rsidRPr="0013734D" w14:paraId="4342D2C4" w14:textId="77777777" w:rsidTr="0013734D">
        <w:trPr>
          <w:trHeight w:val="300"/>
        </w:trPr>
        <w:tc>
          <w:tcPr>
            <w:tcW w:w="1878" w:type="dxa"/>
            <w:vMerge/>
            <w:tcBorders>
              <w:top w:val="nil"/>
              <w:left w:val="single" w:sz="8" w:space="0" w:color="A6A6A6"/>
              <w:bottom w:val="single" w:sz="8" w:space="0" w:color="A6A6A6"/>
              <w:right w:val="single" w:sz="8" w:space="0" w:color="A6A6A6"/>
            </w:tcBorders>
            <w:vAlign w:val="center"/>
            <w:hideMark/>
          </w:tcPr>
          <w:p w14:paraId="0A4F24CA" w14:textId="77777777" w:rsidR="0013734D" w:rsidRPr="0013734D" w:rsidRDefault="0013734D" w:rsidP="0013734D">
            <w:pPr>
              <w:spacing w:after="0" w:line="240" w:lineRule="auto"/>
              <w:jc w:val="left"/>
              <w:rPr>
                <w:rFonts w:ascii="Calibri" w:eastAsia="Times New Roman" w:hAnsi="Calibri" w:cs="Calibri"/>
                <w:color w:val="244062"/>
                <w:sz w:val="18"/>
                <w:szCs w:val="18"/>
                <w:lang w:eastAsia="es-CL"/>
              </w:rPr>
            </w:pPr>
          </w:p>
        </w:tc>
        <w:tc>
          <w:tcPr>
            <w:tcW w:w="2829" w:type="dxa"/>
            <w:tcBorders>
              <w:top w:val="nil"/>
              <w:left w:val="nil"/>
              <w:bottom w:val="single" w:sz="8" w:space="0" w:color="A6A6A6"/>
              <w:right w:val="single" w:sz="8" w:space="0" w:color="A6A6A6"/>
            </w:tcBorders>
            <w:shd w:val="clear" w:color="000000" w:fill="FFFFFF"/>
            <w:noWrap/>
            <w:vAlign w:val="center"/>
            <w:hideMark/>
          </w:tcPr>
          <w:p w14:paraId="19430ECF" w14:textId="77777777" w:rsidR="0013734D" w:rsidRPr="0013734D" w:rsidRDefault="0013734D" w:rsidP="0013734D">
            <w:pPr>
              <w:spacing w:after="0" w:line="240" w:lineRule="auto"/>
              <w:jc w:val="left"/>
              <w:rPr>
                <w:rFonts w:ascii="Calibri" w:eastAsia="Times New Roman" w:hAnsi="Calibri" w:cs="Calibri"/>
                <w:color w:val="244062"/>
                <w:sz w:val="18"/>
                <w:szCs w:val="18"/>
                <w:lang w:eastAsia="es-CL"/>
              </w:rPr>
            </w:pPr>
            <w:r w:rsidRPr="0013734D">
              <w:rPr>
                <w:rFonts w:ascii="Calibri" w:eastAsia="Times New Roman" w:hAnsi="Calibri" w:cs="Calibri"/>
                <w:color w:val="244062"/>
                <w:sz w:val="18"/>
                <w:szCs w:val="18"/>
                <w:lang w:eastAsia="es-CL"/>
              </w:rPr>
              <w:t>Enjoy Pucón*</w:t>
            </w:r>
          </w:p>
        </w:tc>
        <w:tc>
          <w:tcPr>
            <w:tcW w:w="1054" w:type="dxa"/>
            <w:tcBorders>
              <w:top w:val="nil"/>
              <w:left w:val="nil"/>
              <w:bottom w:val="single" w:sz="8" w:space="0" w:color="A6A6A6"/>
              <w:right w:val="single" w:sz="8" w:space="0" w:color="A6A6A6"/>
            </w:tcBorders>
            <w:shd w:val="clear" w:color="000000" w:fill="FFFFFF"/>
            <w:noWrap/>
            <w:vAlign w:val="center"/>
            <w:hideMark/>
          </w:tcPr>
          <w:p w14:paraId="3C9BE23B" w14:textId="77777777" w:rsidR="0013734D" w:rsidRPr="0013734D" w:rsidRDefault="0013734D" w:rsidP="0013734D">
            <w:pPr>
              <w:spacing w:after="0" w:line="240" w:lineRule="auto"/>
              <w:jc w:val="center"/>
              <w:rPr>
                <w:rFonts w:ascii="Calibri" w:eastAsia="Times New Roman" w:hAnsi="Calibri" w:cs="Calibri"/>
                <w:color w:val="244062"/>
                <w:sz w:val="18"/>
                <w:szCs w:val="18"/>
                <w:lang w:eastAsia="es-CL"/>
              </w:rPr>
            </w:pPr>
            <w:r w:rsidRPr="0013734D">
              <w:rPr>
                <w:rFonts w:ascii="Calibri" w:eastAsia="Times New Roman" w:hAnsi="Calibri" w:cs="Calibri"/>
                <w:color w:val="244062"/>
                <w:sz w:val="18"/>
                <w:szCs w:val="18"/>
                <w:lang w:eastAsia="es-CL"/>
              </w:rPr>
              <w:t>370,4</w:t>
            </w:r>
          </w:p>
        </w:tc>
      </w:tr>
      <w:tr w:rsidR="0013734D" w:rsidRPr="0013734D" w14:paraId="1C3C6D9E" w14:textId="77777777" w:rsidTr="0013734D">
        <w:trPr>
          <w:trHeight w:val="300"/>
        </w:trPr>
        <w:tc>
          <w:tcPr>
            <w:tcW w:w="1878" w:type="dxa"/>
            <w:tcBorders>
              <w:top w:val="nil"/>
              <w:left w:val="single" w:sz="8" w:space="0" w:color="A6A6A6"/>
              <w:bottom w:val="single" w:sz="8" w:space="0" w:color="A6A6A6"/>
              <w:right w:val="single" w:sz="8" w:space="0" w:color="A6A6A6"/>
            </w:tcBorders>
            <w:shd w:val="clear" w:color="000000" w:fill="DCE6F1"/>
            <w:noWrap/>
            <w:vAlign w:val="center"/>
            <w:hideMark/>
          </w:tcPr>
          <w:p w14:paraId="759C812A" w14:textId="77777777" w:rsidR="0013734D" w:rsidRPr="0013734D" w:rsidRDefault="0013734D" w:rsidP="0013734D">
            <w:pPr>
              <w:spacing w:after="0" w:line="240" w:lineRule="auto"/>
              <w:jc w:val="left"/>
              <w:rPr>
                <w:rFonts w:ascii="Calibri" w:eastAsia="Times New Roman" w:hAnsi="Calibri" w:cs="Calibri"/>
                <w:color w:val="244062"/>
                <w:sz w:val="18"/>
                <w:szCs w:val="18"/>
                <w:lang w:eastAsia="es-CL"/>
              </w:rPr>
            </w:pPr>
            <w:r w:rsidRPr="0013734D">
              <w:rPr>
                <w:rFonts w:ascii="Calibri" w:eastAsia="Times New Roman" w:hAnsi="Calibri" w:cs="Calibri"/>
                <w:color w:val="244062"/>
                <w:sz w:val="18"/>
                <w:szCs w:val="18"/>
                <w:lang w:eastAsia="es-CL"/>
              </w:rPr>
              <w:t xml:space="preserve">Los </w:t>
            </w:r>
            <w:proofErr w:type="spellStart"/>
            <w:r w:rsidRPr="0013734D">
              <w:rPr>
                <w:rFonts w:ascii="Calibri" w:eastAsia="Times New Roman" w:hAnsi="Calibri" w:cs="Calibri"/>
                <w:color w:val="244062"/>
                <w:sz w:val="18"/>
                <w:szCs w:val="18"/>
                <w:lang w:eastAsia="es-CL"/>
              </w:rPr>
              <w:t>Rios</w:t>
            </w:r>
            <w:proofErr w:type="spellEnd"/>
          </w:p>
        </w:tc>
        <w:tc>
          <w:tcPr>
            <w:tcW w:w="2829" w:type="dxa"/>
            <w:tcBorders>
              <w:top w:val="nil"/>
              <w:left w:val="nil"/>
              <w:bottom w:val="single" w:sz="8" w:space="0" w:color="A6A6A6"/>
              <w:right w:val="single" w:sz="8" w:space="0" w:color="A6A6A6"/>
            </w:tcBorders>
            <w:shd w:val="clear" w:color="000000" w:fill="DCE6F1"/>
            <w:noWrap/>
            <w:vAlign w:val="center"/>
            <w:hideMark/>
          </w:tcPr>
          <w:p w14:paraId="101431E8" w14:textId="77777777" w:rsidR="0013734D" w:rsidRPr="0013734D" w:rsidRDefault="0013734D" w:rsidP="0013734D">
            <w:pPr>
              <w:spacing w:after="0" w:line="240" w:lineRule="auto"/>
              <w:jc w:val="left"/>
              <w:rPr>
                <w:rFonts w:ascii="Calibri" w:eastAsia="Times New Roman" w:hAnsi="Calibri" w:cs="Calibri"/>
                <w:color w:val="244062"/>
                <w:sz w:val="18"/>
                <w:szCs w:val="18"/>
                <w:lang w:eastAsia="es-CL"/>
              </w:rPr>
            </w:pPr>
            <w:r w:rsidRPr="0013734D">
              <w:rPr>
                <w:rFonts w:ascii="Calibri" w:eastAsia="Times New Roman" w:hAnsi="Calibri" w:cs="Calibri"/>
                <w:color w:val="244062"/>
                <w:sz w:val="18"/>
                <w:szCs w:val="18"/>
                <w:lang w:eastAsia="es-CL"/>
              </w:rPr>
              <w:t>Dreams Valdivia</w:t>
            </w:r>
          </w:p>
        </w:tc>
        <w:tc>
          <w:tcPr>
            <w:tcW w:w="1054" w:type="dxa"/>
            <w:tcBorders>
              <w:top w:val="nil"/>
              <w:left w:val="nil"/>
              <w:bottom w:val="single" w:sz="8" w:space="0" w:color="A6A6A6"/>
              <w:right w:val="single" w:sz="8" w:space="0" w:color="A6A6A6"/>
            </w:tcBorders>
            <w:shd w:val="clear" w:color="000000" w:fill="D9E2F3"/>
            <w:noWrap/>
            <w:vAlign w:val="center"/>
            <w:hideMark/>
          </w:tcPr>
          <w:p w14:paraId="71CB3851" w14:textId="77777777" w:rsidR="0013734D" w:rsidRPr="0013734D" w:rsidRDefault="0013734D" w:rsidP="0013734D">
            <w:pPr>
              <w:spacing w:after="0" w:line="240" w:lineRule="auto"/>
              <w:jc w:val="center"/>
              <w:rPr>
                <w:rFonts w:ascii="Calibri" w:eastAsia="Times New Roman" w:hAnsi="Calibri" w:cs="Calibri"/>
                <w:color w:val="244062"/>
                <w:sz w:val="18"/>
                <w:szCs w:val="18"/>
                <w:lang w:eastAsia="es-CL"/>
              </w:rPr>
            </w:pPr>
            <w:r w:rsidRPr="0013734D">
              <w:rPr>
                <w:rFonts w:ascii="Calibri" w:eastAsia="Times New Roman" w:hAnsi="Calibri" w:cs="Calibri"/>
                <w:color w:val="244062"/>
                <w:sz w:val="18"/>
                <w:szCs w:val="18"/>
                <w:lang w:eastAsia="es-CL"/>
              </w:rPr>
              <w:t> </w:t>
            </w:r>
          </w:p>
        </w:tc>
      </w:tr>
      <w:tr w:rsidR="0013734D" w:rsidRPr="0013734D" w14:paraId="0895B237" w14:textId="77777777" w:rsidTr="0013734D">
        <w:trPr>
          <w:trHeight w:val="300"/>
        </w:trPr>
        <w:tc>
          <w:tcPr>
            <w:tcW w:w="1878" w:type="dxa"/>
            <w:vMerge w:val="restart"/>
            <w:tcBorders>
              <w:top w:val="nil"/>
              <w:left w:val="single" w:sz="8" w:space="0" w:color="A6A6A6"/>
              <w:bottom w:val="single" w:sz="8" w:space="0" w:color="A6A6A6"/>
              <w:right w:val="single" w:sz="8" w:space="0" w:color="A6A6A6"/>
            </w:tcBorders>
            <w:shd w:val="clear" w:color="000000" w:fill="FFFFFF"/>
            <w:noWrap/>
            <w:vAlign w:val="center"/>
            <w:hideMark/>
          </w:tcPr>
          <w:p w14:paraId="55461958" w14:textId="77777777" w:rsidR="0013734D" w:rsidRPr="0013734D" w:rsidRDefault="0013734D" w:rsidP="0013734D">
            <w:pPr>
              <w:spacing w:after="0" w:line="240" w:lineRule="auto"/>
              <w:jc w:val="left"/>
              <w:rPr>
                <w:rFonts w:ascii="Calibri" w:eastAsia="Times New Roman" w:hAnsi="Calibri" w:cs="Calibri"/>
                <w:color w:val="244062"/>
                <w:sz w:val="18"/>
                <w:szCs w:val="18"/>
                <w:lang w:eastAsia="es-CL"/>
              </w:rPr>
            </w:pPr>
            <w:r w:rsidRPr="0013734D">
              <w:rPr>
                <w:rFonts w:ascii="Calibri" w:eastAsia="Times New Roman" w:hAnsi="Calibri" w:cs="Calibri"/>
                <w:color w:val="244062"/>
                <w:sz w:val="18"/>
                <w:szCs w:val="18"/>
                <w:lang w:eastAsia="es-CL"/>
              </w:rPr>
              <w:t>Los Lagos</w:t>
            </w:r>
          </w:p>
        </w:tc>
        <w:tc>
          <w:tcPr>
            <w:tcW w:w="2829" w:type="dxa"/>
            <w:tcBorders>
              <w:top w:val="nil"/>
              <w:left w:val="nil"/>
              <w:bottom w:val="single" w:sz="8" w:space="0" w:color="A6A6A6"/>
              <w:right w:val="single" w:sz="8" w:space="0" w:color="A6A6A6"/>
            </w:tcBorders>
            <w:shd w:val="clear" w:color="000000" w:fill="FFFFFF"/>
            <w:noWrap/>
            <w:vAlign w:val="center"/>
            <w:hideMark/>
          </w:tcPr>
          <w:p w14:paraId="7D4721BA" w14:textId="77777777" w:rsidR="0013734D" w:rsidRPr="0013734D" w:rsidRDefault="0013734D" w:rsidP="0013734D">
            <w:pPr>
              <w:spacing w:after="0" w:line="240" w:lineRule="auto"/>
              <w:jc w:val="left"/>
              <w:rPr>
                <w:rFonts w:ascii="Calibri" w:eastAsia="Times New Roman" w:hAnsi="Calibri" w:cs="Calibri"/>
                <w:color w:val="244062"/>
                <w:sz w:val="18"/>
                <w:szCs w:val="18"/>
                <w:lang w:eastAsia="es-CL"/>
              </w:rPr>
            </w:pPr>
            <w:r w:rsidRPr="0013734D">
              <w:rPr>
                <w:rFonts w:ascii="Calibri" w:eastAsia="Times New Roman" w:hAnsi="Calibri" w:cs="Calibri"/>
                <w:color w:val="244062"/>
                <w:sz w:val="18"/>
                <w:szCs w:val="18"/>
                <w:lang w:eastAsia="es-CL"/>
              </w:rPr>
              <w:t>Marina del Sol Osorno</w:t>
            </w:r>
          </w:p>
        </w:tc>
        <w:tc>
          <w:tcPr>
            <w:tcW w:w="1054" w:type="dxa"/>
            <w:tcBorders>
              <w:top w:val="nil"/>
              <w:left w:val="nil"/>
              <w:bottom w:val="single" w:sz="8" w:space="0" w:color="A6A6A6"/>
              <w:right w:val="single" w:sz="8" w:space="0" w:color="A6A6A6"/>
            </w:tcBorders>
            <w:shd w:val="clear" w:color="000000" w:fill="FFFFFF"/>
            <w:noWrap/>
            <w:vAlign w:val="center"/>
            <w:hideMark/>
          </w:tcPr>
          <w:p w14:paraId="2CE5D7D4" w14:textId="77777777" w:rsidR="0013734D" w:rsidRPr="0013734D" w:rsidRDefault="0013734D" w:rsidP="0013734D">
            <w:pPr>
              <w:spacing w:after="0" w:line="240" w:lineRule="auto"/>
              <w:jc w:val="center"/>
              <w:rPr>
                <w:rFonts w:ascii="Calibri" w:eastAsia="Times New Roman" w:hAnsi="Calibri" w:cs="Calibri"/>
                <w:color w:val="244062"/>
                <w:sz w:val="18"/>
                <w:szCs w:val="18"/>
                <w:lang w:eastAsia="es-CL"/>
              </w:rPr>
            </w:pPr>
            <w:r w:rsidRPr="0013734D">
              <w:rPr>
                <w:rFonts w:ascii="Calibri" w:eastAsia="Times New Roman" w:hAnsi="Calibri" w:cs="Calibri"/>
                <w:color w:val="244062"/>
                <w:sz w:val="18"/>
                <w:szCs w:val="18"/>
                <w:lang w:eastAsia="es-CL"/>
              </w:rPr>
              <w:t>237,2</w:t>
            </w:r>
          </w:p>
        </w:tc>
      </w:tr>
      <w:tr w:rsidR="0013734D" w:rsidRPr="0013734D" w14:paraId="6D2537B9" w14:textId="77777777" w:rsidTr="0013734D">
        <w:trPr>
          <w:trHeight w:val="300"/>
        </w:trPr>
        <w:tc>
          <w:tcPr>
            <w:tcW w:w="1878" w:type="dxa"/>
            <w:vMerge/>
            <w:tcBorders>
              <w:top w:val="nil"/>
              <w:left w:val="single" w:sz="8" w:space="0" w:color="A6A6A6"/>
              <w:bottom w:val="single" w:sz="8" w:space="0" w:color="A6A6A6"/>
              <w:right w:val="single" w:sz="8" w:space="0" w:color="A6A6A6"/>
            </w:tcBorders>
            <w:vAlign w:val="center"/>
            <w:hideMark/>
          </w:tcPr>
          <w:p w14:paraId="71E2A56B" w14:textId="77777777" w:rsidR="0013734D" w:rsidRPr="0013734D" w:rsidRDefault="0013734D" w:rsidP="0013734D">
            <w:pPr>
              <w:spacing w:after="0" w:line="240" w:lineRule="auto"/>
              <w:jc w:val="left"/>
              <w:rPr>
                <w:rFonts w:ascii="Calibri" w:eastAsia="Times New Roman" w:hAnsi="Calibri" w:cs="Calibri"/>
                <w:color w:val="244062"/>
                <w:sz w:val="18"/>
                <w:szCs w:val="18"/>
                <w:lang w:eastAsia="es-CL"/>
              </w:rPr>
            </w:pPr>
          </w:p>
        </w:tc>
        <w:tc>
          <w:tcPr>
            <w:tcW w:w="2829" w:type="dxa"/>
            <w:tcBorders>
              <w:top w:val="nil"/>
              <w:left w:val="nil"/>
              <w:bottom w:val="single" w:sz="8" w:space="0" w:color="A6A6A6"/>
              <w:right w:val="single" w:sz="8" w:space="0" w:color="A6A6A6"/>
            </w:tcBorders>
            <w:shd w:val="clear" w:color="000000" w:fill="FFFFFF"/>
            <w:noWrap/>
            <w:vAlign w:val="center"/>
            <w:hideMark/>
          </w:tcPr>
          <w:p w14:paraId="1EF0F7FA" w14:textId="77777777" w:rsidR="0013734D" w:rsidRPr="0013734D" w:rsidRDefault="0013734D" w:rsidP="0013734D">
            <w:pPr>
              <w:spacing w:after="0" w:line="240" w:lineRule="auto"/>
              <w:jc w:val="left"/>
              <w:rPr>
                <w:rFonts w:ascii="Calibri" w:eastAsia="Times New Roman" w:hAnsi="Calibri" w:cs="Calibri"/>
                <w:color w:val="244062"/>
                <w:sz w:val="18"/>
                <w:szCs w:val="18"/>
                <w:lang w:eastAsia="es-CL"/>
              </w:rPr>
            </w:pPr>
            <w:r w:rsidRPr="0013734D">
              <w:rPr>
                <w:rFonts w:ascii="Calibri" w:eastAsia="Times New Roman" w:hAnsi="Calibri" w:cs="Calibri"/>
                <w:color w:val="244062"/>
                <w:sz w:val="18"/>
                <w:szCs w:val="18"/>
                <w:lang w:eastAsia="es-CL"/>
              </w:rPr>
              <w:t>Enjoy Chiloé</w:t>
            </w:r>
          </w:p>
        </w:tc>
        <w:tc>
          <w:tcPr>
            <w:tcW w:w="1054" w:type="dxa"/>
            <w:tcBorders>
              <w:top w:val="nil"/>
              <w:left w:val="nil"/>
              <w:bottom w:val="single" w:sz="8" w:space="0" w:color="A6A6A6"/>
              <w:right w:val="single" w:sz="8" w:space="0" w:color="A6A6A6"/>
            </w:tcBorders>
            <w:shd w:val="clear" w:color="000000" w:fill="FFFFFF"/>
            <w:noWrap/>
            <w:vAlign w:val="center"/>
            <w:hideMark/>
          </w:tcPr>
          <w:p w14:paraId="1D660046" w14:textId="77777777" w:rsidR="0013734D" w:rsidRPr="0013734D" w:rsidRDefault="0013734D" w:rsidP="0013734D">
            <w:pPr>
              <w:spacing w:after="0" w:line="240" w:lineRule="auto"/>
              <w:jc w:val="center"/>
              <w:rPr>
                <w:rFonts w:ascii="Calibri" w:eastAsia="Times New Roman" w:hAnsi="Calibri" w:cs="Calibri"/>
                <w:color w:val="244062"/>
                <w:sz w:val="18"/>
                <w:szCs w:val="18"/>
                <w:lang w:eastAsia="es-CL"/>
              </w:rPr>
            </w:pPr>
            <w:r w:rsidRPr="0013734D">
              <w:rPr>
                <w:rFonts w:ascii="Calibri" w:eastAsia="Times New Roman" w:hAnsi="Calibri" w:cs="Calibri"/>
                <w:color w:val="244062"/>
                <w:sz w:val="18"/>
                <w:szCs w:val="18"/>
                <w:lang w:eastAsia="es-CL"/>
              </w:rPr>
              <w:t> </w:t>
            </w:r>
          </w:p>
        </w:tc>
      </w:tr>
      <w:tr w:rsidR="0013734D" w:rsidRPr="0013734D" w14:paraId="4CD18C93" w14:textId="77777777" w:rsidTr="0013734D">
        <w:trPr>
          <w:trHeight w:val="300"/>
        </w:trPr>
        <w:tc>
          <w:tcPr>
            <w:tcW w:w="1878" w:type="dxa"/>
            <w:tcBorders>
              <w:top w:val="nil"/>
              <w:left w:val="single" w:sz="8" w:space="0" w:color="A6A6A6"/>
              <w:bottom w:val="single" w:sz="8" w:space="0" w:color="A6A6A6"/>
              <w:right w:val="single" w:sz="8" w:space="0" w:color="A6A6A6"/>
            </w:tcBorders>
            <w:shd w:val="clear" w:color="000000" w:fill="DCE6F1"/>
            <w:noWrap/>
            <w:vAlign w:val="center"/>
            <w:hideMark/>
          </w:tcPr>
          <w:p w14:paraId="47D79A2F" w14:textId="77777777" w:rsidR="0013734D" w:rsidRPr="0013734D" w:rsidRDefault="0013734D" w:rsidP="0013734D">
            <w:pPr>
              <w:spacing w:after="0" w:line="240" w:lineRule="auto"/>
              <w:jc w:val="left"/>
              <w:rPr>
                <w:rFonts w:ascii="Calibri" w:eastAsia="Times New Roman" w:hAnsi="Calibri" w:cs="Calibri"/>
                <w:color w:val="244062"/>
                <w:sz w:val="18"/>
                <w:szCs w:val="18"/>
                <w:lang w:eastAsia="es-CL"/>
              </w:rPr>
            </w:pPr>
            <w:r w:rsidRPr="0013734D">
              <w:rPr>
                <w:rFonts w:ascii="Calibri" w:eastAsia="Times New Roman" w:hAnsi="Calibri" w:cs="Calibri"/>
                <w:color w:val="244062"/>
                <w:sz w:val="18"/>
                <w:szCs w:val="18"/>
                <w:lang w:eastAsia="es-CL"/>
              </w:rPr>
              <w:t>De Aysén</w:t>
            </w:r>
          </w:p>
        </w:tc>
        <w:tc>
          <w:tcPr>
            <w:tcW w:w="2829" w:type="dxa"/>
            <w:tcBorders>
              <w:top w:val="nil"/>
              <w:left w:val="nil"/>
              <w:bottom w:val="single" w:sz="8" w:space="0" w:color="A6A6A6"/>
              <w:right w:val="single" w:sz="8" w:space="0" w:color="A6A6A6"/>
            </w:tcBorders>
            <w:shd w:val="clear" w:color="000000" w:fill="DCE6F1"/>
            <w:noWrap/>
            <w:vAlign w:val="center"/>
            <w:hideMark/>
          </w:tcPr>
          <w:p w14:paraId="3542DF28" w14:textId="77777777" w:rsidR="0013734D" w:rsidRPr="0013734D" w:rsidRDefault="0013734D" w:rsidP="0013734D">
            <w:pPr>
              <w:spacing w:after="0" w:line="240" w:lineRule="auto"/>
              <w:jc w:val="left"/>
              <w:rPr>
                <w:rFonts w:ascii="Calibri" w:eastAsia="Times New Roman" w:hAnsi="Calibri" w:cs="Calibri"/>
                <w:color w:val="244062"/>
                <w:sz w:val="18"/>
                <w:szCs w:val="18"/>
                <w:lang w:eastAsia="es-CL"/>
              </w:rPr>
            </w:pPr>
            <w:r w:rsidRPr="0013734D">
              <w:rPr>
                <w:rFonts w:ascii="Calibri" w:eastAsia="Times New Roman" w:hAnsi="Calibri" w:cs="Calibri"/>
                <w:color w:val="244062"/>
                <w:sz w:val="18"/>
                <w:szCs w:val="18"/>
                <w:lang w:eastAsia="es-CL"/>
              </w:rPr>
              <w:t>Dreams Coyhaique</w:t>
            </w:r>
          </w:p>
        </w:tc>
        <w:tc>
          <w:tcPr>
            <w:tcW w:w="1054" w:type="dxa"/>
            <w:tcBorders>
              <w:top w:val="nil"/>
              <w:left w:val="nil"/>
              <w:bottom w:val="single" w:sz="8" w:space="0" w:color="A6A6A6"/>
              <w:right w:val="single" w:sz="8" w:space="0" w:color="A6A6A6"/>
            </w:tcBorders>
            <w:shd w:val="clear" w:color="000000" w:fill="D9E2F3"/>
            <w:noWrap/>
            <w:vAlign w:val="center"/>
            <w:hideMark/>
          </w:tcPr>
          <w:p w14:paraId="6177D274" w14:textId="77777777" w:rsidR="0013734D" w:rsidRPr="0013734D" w:rsidRDefault="0013734D" w:rsidP="0013734D">
            <w:pPr>
              <w:spacing w:after="0" w:line="240" w:lineRule="auto"/>
              <w:jc w:val="center"/>
              <w:rPr>
                <w:rFonts w:ascii="Calibri" w:eastAsia="Times New Roman" w:hAnsi="Calibri" w:cs="Calibri"/>
                <w:color w:val="244062"/>
                <w:sz w:val="18"/>
                <w:szCs w:val="18"/>
                <w:lang w:eastAsia="es-CL"/>
              </w:rPr>
            </w:pPr>
            <w:r w:rsidRPr="0013734D">
              <w:rPr>
                <w:rFonts w:ascii="Calibri" w:eastAsia="Times New Roman" w:hAnsi="Calibri" w:cs="Calibri"/>
                <w:color w:val="244062"/>
                <w:sz w:val="18"/>
                <w:szCs w:val="18"/>
                <w:lang w:eastAsia="es-CL"/>
              </w:rPr>
              <w:t> </w:t>
            </w:r>
          </w:p>
        </w:tc>
      </w:tr>
      <w:tr w:rsidR="0013734D" w:rsidRPr="0013734D" w14:paraId="3074B617" w14:textId="77777777" w:rsidTr="0013734D">
        <w:trPr>
          <w:trHeight w:val="300"/>
        </w:trPr>
        <w:tc>
          <w:tcPr>
            <w:tcW w:w="1878" w:type="dxa"/>
            <w:tcBorders>
              <w:top w:val="nil"/>
              <w:left w:val="single" w:sz="8" w:space="0" w:color="A6A6A6"/>
              <w:bottom w:val="single" w:sz="8" w:space="0" w:color="A6A6A6"/>
              <w:right w:val="single" w:sz="8" w:space="0" w:color="A6A6A6"/>
            </w:tcBorders>
            <w:shd w:val="clear" w:color="000000" w:fill="FFFFFF"/>
            <w:noWrap/>
            <w:vAlign w:val="center"/>
            <w:hideMark/>
          </w:tcPr>
          <w:p w14:paraId="1E0AB47A" w14:textId="77777777" w:rsidR="0013734D" w:rsidRPr="0013734D" w:rsidRDefault="0013734D" w:rsidP="0013734D">
            <w:pPr>
              <w:spacing w:after="0" w:line="240" w:lineRule="auto"/>
              <w:jc w:val="left"/>
              <w:rPr>
                <w:rFonts w:ascii="Calibri" w:eastAsia="Times New Roman" w:hAnsi="Calibri" w:cs="Calibri"/>
                <w:color w:val="244062"/>
                <w:sz w:val="18"/>
                <w:szCs w:val="18"/>
                <w:lang w:eastAsia="es-CL"/>
              </w:rPr>
            </w:pPr>
            <w:r w:rsidRPr="0013734D">
              <w:rPr>
                <w:rFonts w:ascii="Calibri" w:eastAsia="Times New Roman" w:hAnsi="Calibri" w:cs="Calibri"/>
                <w:color w:val="244062"/>
                <w:sz w:val="18"/>
                <w:szCs w:val="18"/>
                <w:lang w:eastAsia="es-CL"/>
              </w:rPr>
              <w:t>Magallanes</w:t>
            </w:r>
          </w:p>
        </w:tc>
        <w:tc>
          <w:tcPr>
            <w:tcW w:w="2829" w:type="dxa"/>
            <w:tcBorders>
              <w:top w:val="nil"/>
              <w:left w:val="nil"/>
              <w:bottom w:val="single" w:sz="8" w:space="0" w:color="A6A6A6"/>
              <w:right w:val="single" w:sz="8" w:space="0" w:color="A6A6A6"/>
            </w:tcBorders>
            <w:shd w:val="clear" w:color="000000" w:fill="FFFFFF"/>
            <w:noWrap/>
            <w:vAlign w:val="center"/>
            <w:hideMark/>
          </w:tcPr>
          <w:p w14:paraId="1BBA7454" w14:textId="77777777" w:rsidR="0013734D" w:rsidRPr="0013734D" w:rsidRDefault="0013734D" w:rsidP="0013734D">
            <w:pPr>
              <w:spacing w:after="0" w:line="240" w:lineRule="auto"/>
              <w:jc w:val="left"/>
              <w:rPr>
                <w:rFonts w:ascii="Calibri" w:eastAsia="Times New Roman" w:hAnsi="Calibri" w:cs="Calibri"/>
                <w:color w:val="244062"/>
                <w:sz w:val="18"/>
                <w:szCs w:val="18"/>
                <w:lang w:eastAsia="es-CL"/>
              </w:rPr>
            </w:pPr>
            <w:r w:rsidRPr="0013734D">
              <w:rPr>
                <w:rFonts w:ascii="Calibri" w:eastAsia="Times New Roman" w:hAnsi="Calibri" w:cs="Calibri"/>
                <w:color w:val="244062"/>
                <w:sz w:val="18"/>
                <w:szCs w:val="18"/>
                <w:lang w:eastAsia="es-CL"/>
              </w:rPr>
              <w:t>Dreams Punta Arenas</w:t>
            </w:r>
          </w:p>
        </w:tc>
        <w:tc>
          <w:tcPr>
            <w:tcW w:w="1054" w:type="dxa"/>
            <w:tcBorders>
              <w:top w:val="nil"/>
              <w:left w:val="nil"/>
              <w:bottom w:val="single" w:sz="8" w:space="0" w:color="A6A6A6"/>
              <w:right w:val="single" w:sz="8" w:space="0" w:color="A6A6A6"/>
            </w:tcBorders>
            <w:shd w:val="clear" w:color="000000" w:fill="FFFFFF"/>
            <w:noWrap/>
            <w:vAlign w:val="center"/>
            <w:hideMark/>
          </w:tcPr>
          <w:p w14:paraId="5B0D8358" w14:textId="77777777" w:rsidR="0013734D" w:rsidRPr="0013734D" w:rsidRDefault="0013734D" w:rsidP="0013734D">
            <w:pPr>
              <w:spacing w:after="0" w:line="240" w:lineRule="auto"/>
              <w:jc w:val="center"/>
              <w:rPr>
                <w:rFonts w:ascii="Calibri" w:eastAsia="Times New Roman" w:hAnsi="Calibri" w:cs="Calibri"/>
                <w:color w:val="244062"/>
                <w:sz w:val="18"/>
                <w:szCs w:val="18"/>
                <w:lang w:eastAsia="es-CL"/>
              </w:rPr>
            </w:pPr>
            <w:r w:rsidRPr="0013734D">
              <w:rPr>
                <w:rFonts w:ascii="Calibri" w:eastAsia="Times New Roman" w:hAnsi="Calibri" w:cs="Calibri"/>
                <w:color w:val="244062"/>
                <w:sz w:val="18"/>
                <w:szCs w:val="18"/>
                <w:lang w:eastAsia="es-CL"/>
              </w:rPr>
              <w:t> </w:t>
            </w:r>
          </w:p>
        </w:tc>
      </w:tr>
      <w:tr w:rsidR="0013734D" w:rsidRPr="0013734D" w14:paraId="4D5C113A" w14:textId="77777777" w:rsidTr="0013734D">
        <w:trPr>
          <w:trHeight w:val="300"/>
        </w:trPr>
        <w:tc>
          <w:tcPr>
            <w:tcW w:w="4707" w:type="dxa"/>
            <w:gridSpan w:val="2"/>
            <w:tcBorders>
              <w:top w:val="single" w:sz="8" w:space="0" w:color="A6A6A6"/>
              <w:left w:val="single" w:sz="8" w:space="0" w:color="A6A6A6"/>
              <w:bottom w:val="single" w:sz="8" w:space="0" w:color="A6A6A6"/>
              <w:right w:val="single" w:sz="8" w:space="0" w:color="A6A6A6"/>
            </w:tcBorders>
            <w:shd w:val="clear" w:color="000000" w:fill="1F497D"/>
            <w:noWrap/>
            <w:vAlign w:val="center"/>
            <w:hideMark/>
          </w:tcPr>
          <w:p w14:paraId="087A5225" w14:textId="77777777" w:rsidR="0013734D" w:rsidRPr="0013734D" w:rsidRDefault="0013734D" w:rsidP="0013734D">
            <w:pPr>
              <w:spacing w:after="0" w:line="240" w:lineRule="auto"/>
              <w:jc w:val="center"/>
              <w:rPr>
                <w:rFonts w:ascii="Calibri" w:eastAsia="Times New Roman" w:hAnsi="Calibri" w:cs="Calibri"/>
                <w:b/>
                <w:bCs/>
                <w:color w:val="FFFFFF"/>
                <w:sz w:val="18"/>
                <w:szCs w:val="18"/>
                <w:lang w:eastAsia="es-CL"/>
              </w:rPr>
            </w:pPr>
            <w:r w:rsidRPr="0013734D">
              <w:rPr>
                <w:rFonts w:ascii="Calibri" w:eastAsia="Times New Roman" w:hAnsi="Calibri" w:cs="Calibri"/>
                <w:b/>
                <w:bCs/>
                <w:color w:val="FFFFFF"/>
                <w:sz w:val="18"/>
                <w:szCs w:val="18"/>
                <w:lang w:eastAsia="es-CL"/>
              </w:rPr>
              <w:t xml:space="preserve">Total </w:t>
            </w:r>
          </w:p>
        </w:tc>
        <w:tc>
          <w:tcPr>
            <w:tcW w:w="1054" w:type="dxa"/>
            <w:tcBorders>
              <w:top w:val="nil"/>
              <w:left w:val="nil"/>
              <w:bottom w:val="single" w:sz="8" w:space="0" w:color="A6A6A6"/>
              <w:right w:val="single" w:sz="8" w:space="0" w:color="A6A6A6"/>
            </w:tcBorders>
            <w:shd w:val="clear" w:color="000000" w:fill="1F497D"/>
            <w:vAlign w:val="center"/>
            <w:hideMark/>
          </w:tcPr>
          <w:p w14:paraId="57AE1B59" w14:textId="77777777" w:rsidR="0013734D" w:rsidRPr="0013734D" w:rsidRDefault="0013734D" w:rsidP="0013734D">
            <w:pPr>
              <w:spacing w:after="0" w:line="240" w:lineRule="auto"/>
              <w:jc w:val="center"/>
              <w:rPr>
                <w:rFonts w:ascii="Calibri" w:eastAsia="Times New Roman" w:hAnsi="Calibri" w:cs="Calibri"/>
                <w:b/>
                <w:bCs/>
                <w:color w:val="FFFFFF"/>
                <w:sz w:val="18"/>
                <w:szCs w:val="18"/>
                <w:lang w:eastAsia="es-CL"/>
              </w:rPr>
            </w:pPr>
            <w:r w:rsidRPr="0013734D">
              <w:rPr>
                <w:rFonts w:ascii="Calibri" w:eastAsia="Times New Roman" w:hAnsi="Calibri" w:cs="Calibri"/>
                <w:b/>
                <w:bCs/>
                <w:color w:val="FFFFFF"/>
                <w:sz w:val="18"/>
                <w:szCs w:val="18"/>
                <w:lang w:eastAsia="es-CL"/>
              </w:rPr>
              <w:t>5.715,7</w:t>
            </w:r>
          </w:p>
        </w:tc>
      </w:tr>
    </w:tbl>
    <w:p w14:paraId="32C30723" w14:textId="77777777" w:rsidR="0074007A" w:rsidRDefault="0074007A" w:rsidP="003C4909">
      <w:pPr>
        <w:tabs>
          <w:tab w:val="left" w:pos="0"/>
        </w:tabs>
        <w:spacing w:after="0" w:line="240" w:lineRule="auto"/>
        <w:rPr>
          <w:rFonts w:cstheme="minorHAnsi"/>
        </w:rPr>
      </w:pPr>
    </w:p>
    <w:p w14:paraId="2174A0BE" w14:textId="4D42A73B" w:rsidR="003C4909" w:rsidRPr="009C3A3E" w:rsidRDefault="003C4909" w:rsidP="003C4909">
      <w:pPr>
        <w:tabs>
          <w:tab w:val="left" w:pos="0"/>
        </w:tabs>
        <w:spacing w:after="0" w:line="240" w:lineRule="auto"/>
        <w:rPr>
          <w:b/>
          <w:bCs/>
        </w:rPr>
      </w:pPr>
      <w:r w:rsidRPr="009C3A3E">
        <w:rPr>
          <w:b/>
          <w:bCs/>
        </w:rPr>
        <w:t>Ingresos y visitas</w:t>
      </w:r>
    </w:p>
    <w:p w14:paraId="12475F03" w14:textId="77777777" w:rsidR="003C4909" w:rsidRPr="009C3A3E" w:rsidRDefault="003C4909" w:rsidP="003C4909">
      <w:pPr>
        <w:tabs>
          <w:tab w:val="left" w:pos="-720"/>
          <w:tab w:val="left" w:pos="284"/>
        </w:tabs>
        <w:spacing w:after="0" w:line="240" w:lineRule="auto"/>
        <w:rPr>
          <w:b/>
          <w:bCs/>
        </w:rPr>
      </w:pPr>
    </w:p>
    <w:p w14:paraId="4E738484" w14:textId="451992DA" w:rsidR="003C4909" w:rsidRDefault="00BA2C18" w:rsidP="003C4909">
      <w:pPr>
        <w:tabs>
          <w:tab w:val="left" w:pos="0"/>
        </w:tabs>
        <w:spacing w:after="0" w:line="240" w:lineRule="auto"/>
      </w:pPr>
      <w:r>
        <w:t>Los</w:t>
      </w:r>
      <w:r w:rsidR="0024108D" w:rsidRPr="0024108D">
        <w:t xml:space="preserve"> 25 casinos de juego que operan en el </w:t>
      </w:r>
      <w:r w:rsidR="008F6621" w:rsidRPr="0024108D">
        <w:t>país</w:t>
      </w:r>
      <w:r w:rsidR="0024108D" w:rsidRPr="0024108D">
        <w:t xml:space="preserve"> registraron ingresos brutos del juego (win) por $</w:t>
      </w:r>
      <w:r w:rsidR="00005C35">
        <w:t>47</w:t>
      </w:r>
      <w:r w:rsidR="0024108D" w:rsidRPr="0024108D">
        <w:t>.</w:t>
      </w:r>
      <w:r w:rsidR="00516917">
        <w:t>469</w:t>
      </w:r>
      <w:r w:rsidR="0024108D" w:rsidRPr="0024108D">
        <w:t xml:space="preserve"> </w:t>
      </w:r>
      <w:r w:rsidR="00F62DFB">
        <w:t xml:space="preserve">millones </w:t>
      </w:r>
      <w:r w:rsidR="0024108D" w:rsidRPr="0024108D">
        <w:t xml:space="preserve">en </w:t>
      </w:r>
      <w:r w:rsidR="00516917">
        <w:t>febrero</w:t>
      </w:r>
      <w:r w:rsidR="00005C35">
        <w:t xml:space="preserve"> de 2024</w:t>
      </w:r>
      <w:r w:rsidR="0024108D" w:rsidRPr="0024108D">
        <w:t xml:space="preserve">, los que, en términos reales, fueron un </w:t>
      </w:r>
      <w:r w:rsidR="00516917">
        <w:t>1</w:t>
      </w:r>
      <w:r w:rsidR="0024108D" w:rsidRPr="0024108D">
        <w:t>,</w:t>
      </w:r>
      <w:r w:rsidR="00516917">
        <w:t>9</w:t>
      </w:r>
      <w:r w:rsidR="0024108D" w:rsidRPr="0024108D">
        <w:t xml:space="preserve">% </w:t>
      </w:r>
      <w:r w:rsidR="00A8111D">
        <w:t>men</w:t>
      </w:r>
      <w:r w:rsidR="0024108D" w:rsidRPr="0024108D">
        <w:t xml:space="preserve">ores a los obtenidos en </w:t>
      </w:r>
      <w:r w:rsidR="00516917">
        <w:t>febrer</w:t>
      </w:r>
      <w:r w:rsidR="00005C35">
        <w:t>o de 2023</w:t>
      </w:r>
      <w:r w:rsidR="0024108D" w:rsidRPr="0024108D">
        <w:t>.</w:t>
      </w:r>
    </w:p>
    <w:p w14:paraId="59FBE7AC" w14:textId="77777777" w:rsidR="0024108D" w:rsidRPr="004C5EE7" w:rsidRDefault="0024108D" w:rsidP="003C4909">
      <w:pPr>
        <w:tabs>
          <w:tab w:val="left" w:pos="0"/>
        </w:tabs>
        <w:spacing w:after="0" w:line="240" w:lineRule="auto"/>
      </w:pPr>
    </w:p>
    <w:p w14:paraId="40AF9A5D" w14:textId="730E9397" w:rsidR="003C4909" w:rsidRDefault="003C4909" w:rsidP="003C4909">
      <w:pPr>
        <w:tabs>
          <w:tab w:val="left" w:pos="0"/>
        </w:tabs>
        <w:spacing w:after="0" w:line="240" w:lineRule="auto"/>
      </w:pPr>
      <w:r w:rsidRPr="004C5EE7">
        <w:t xml:space="preserve">En cuanto a las visitas, se registraron </w:t>
      </w:r>
      <w:r w:rsidR="00005C35">
        <w:t>6</w:t>
      </w:r>
      <w:r w:rsidR="00516917">
        <w:t>33</w:t>
      </w:r>
      <w:r w:rsidR="00005C35">
        <w:t>.</w:t>
      </w:r>
      <w:r w:rsidR="00516917">
        <w:t>245</w:t>
      </w:r>
      <w:r w:rsidRPr="004C5EE7">
        <w:t xml:space="preserve"> personas que ingresaron a los </w:t>
      </w:r>
      <w:r>
        <w:t>25</w:t>
      </w:r>
      <w:r w:rsidRPr="004C5EE7">
        <w:t xml:space="preserve"> casinos </w:t>
      </w:r>
      <w:r>
        <w:t>en operación, lo que equivale a un</w:t>
      </w:r>
      <w:r w:rsidR="00A8111D">
        <w:t>a</w:t>
      </w:r>
      <w:r>
        <w:t xml:space="preserve"> </w:t>
      </w:r>
      <w:r w:rsidR="00A8111D">
        <w:t>disminución</w:t>
      </w:r>
      <w:r>
        <w:t xml:space="preserve"> de un 1</w:t>
      </w:r>
      <w:r w:rsidR="00516917">
        <w:t>1</w:t>
      </w:r>
      <w:r>
        <w:t xml:space="preserve">% respecto de </w:t>
      </w:r>
      <w:r w:rsidR="00516917">
        <w:t>febrer</w:t>
      </w:r>
      <w:r w:rsidR="00005C35">
        <w:t>o</w:t>
      </w:r>
      <w:r>
        <w:t xml:space="preserve"> de 202</w:t>
      </w:r>
      <w:r w:rsidR="00005C35">
        <w:t>3</w:t>
      </w:r>
      <w:r>
        <w:t>.</w:t>
      </w:r>
    </w:p>
    <w:p w14:paraId="2BC1B688" w14:textId="77777777" w:rsidR="003C4909" w:rsidRDefault="003C4909" w:rsidP="003C4909">
      <w:pPr>
        <w:tabs>
          <w:tab w:val="left" w:pos="0"/>
        </w:tabs>
        <w:spacing w:after="0" w:line="240" w:lineRule="auto"/>
      </w:pPr>
    </w:p>
    <w:p w14:paraId="447BF7DF" w14:textId="22CFED71" w:rsidR="00C04A81" w:rsidRPr="00A8111D" w:rsidRDefault="003C4909" w:rsidP="00A8111D">
      <w:pPr>
        <w:spacing w:line="259" w:lineRule="auto"/>
      </w:pPr>
      <w:r>
        <w:t xml:space="preserve">Además, </w:t>
      </w:r>
      <w:r w:rsidRPr="004C5EE7">
        <w:t xml:space="preserve">durante </w:t>
      </w:r>
      <w:r w:rsidR="00516917">
        <w:t>febrero</w:t>
      </w:r>
      <w:r w:rsidRPr="009C3A3E">
        <w:t xml:space="preserve"> se registró un gasto promedio </w:t>
      </w:r>
      <w:r>
        <w:t>de</w:t>
      </w:r>
      <w:r w:rsidRPr="009C3A3E">
        <w:t xml:space="preserve"> $</w:t>
      </w:r>
      <w:r w:rsidR="00E16D68">
        <w:t>7</w:t>
      </w:r>
      <w:r w:rsidR="00516917">
        <w:t>3</w:t>
      </w:r>
      <w:r>
        <w:t>.</w:t>
      </w:r>
      <w:r w:rsidR="00516917">
        <w:t>300</w:t>
      </w:r>
      <w:r>
        <w:t xml:space="preserve"> </w:t>
      </w:r>
      <w:r w:rsidRPr="009C3A3E">
        <w:t>por visita, lo que implica u</w:t>
      </w:r>
      <w:r>
        <w:t xml:space="preserve">n </w:t>
      </w:r>
      <w:r w:rsidR="00A8111D">
        <w:t>aumento</w:t>
      </w:r>
      <w:r>
        <w:t xml:space="preserve"> en términos reales de un </w:t>
      </w:r>
      <w:r w:rsidR="00516917">
        <w:t>11</w:t>
      </w:r>
      <w:r>
        <w:t xml:space="preserve">% comparado con </w:t>
      </w:r>
      <w:r w:rsidR="00516917">
        <w:t>febrer</w:t>
      </w:r>
      <w:r w:rsidR="00E16D68">
        <w:t>o de 2023</w:t>
      </w:r>
      <w:r>
        <w:t>.</w:t>
      </w:r>
    </w:p>
    <w:sectPr w:rsidR="00C04A81" w:rsidRPr="00A8111D" w:rsidSect="00A64238">
      <w:headerReference w:type="default" r:id="rId8"/>
      <w:footerReference w:type="default" r:id="rId9"/>
      <w:pgSz w:w="11906" w:h="16838"/>
      <w:pgMar w:top="284" w:right="1701" w:bottom="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FCB25D" w14:textId="77777777" w:rsidR="00A64238" w:rsidRDefault="00A64238" w:rsidP="00FD382C">
      <w:r>
        <w:separator/>
      </w:r>
    </w:p>
  </w:endnote>
  <w:endnote w:type="continuationSeparator" w:id="0">
    <w:p w14:paraId="7717CEDC" w14:textId="77777777" w:rsidR="00A64238" w:rsidRDefault="00A64238" w:rsidP="00FD382C">
      <w:r>
        <w:continuationSeparator/>
      </w:r>
    </w:p>
  </w:endnote>
  <w:endnote w:type="continuationNotice" w:id="1">
    <w:p w14:paraId="10538D44" w14:textId="77777777" w:rsidR="00A64238" w:rsidRDefault="00A642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C8B88F" w14:textId="77777777" w:rsidR="001914DF" w:rsidRDefault="001914DF">
    <w:pPr>
      <w:pStyle w:val="Piedepgina"/>
    </w:pPr>
  </w:p>
  <w:p w14:paraId="2E5D0DE2" w14:textId="77777777" w:rsidR="001914DF" w:rsidRDefault="001914D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B8FAD6" w14:textId="77777777" w:rsidR="00A64238" w:rsidRDefault="00A64238" w:rsidP="00FD382C">
      <w:r>
        <w:separator/>
      </w:r>
    </w:p>
  </w:footnote>
  <w:footnote w:type="continuationSeparator" w:id="0">
    <w:p w14:paraId="34B1A877" w14:textId="77777777" w:rsidR="00A64238" w:rsidRDefault="00A64238" w:rsidP="00FD382C">
      <w:r>
        <w:continuationSeparator/>
      </w:r>
    </w:p>
  </w:footnote>
  <w:footnote w:type="continuationNotice" w:id="1">
    <w:p w14:paraId="621EB172" w14:textId="77777777" w:rsidR="00A64238" w:rsidRDefault="00A64238">
      <w:pPr>
        <w:spacing w:after="0" w:line="240" w:lineRule="auto"/>
      </w:pPr>
    </w:p>
  </w:footnote>
  <w:footnote w:id="2">
    <w:p w14:paraId="6CB06647" w14:textId="189AE9E5" w:rsidR="00C04A81" w:rsidRDefault="00C04A81">
      <w:pPr>
        <w:pStyle w:val="Textonotapie"/>
      </w:pPr>
      <w:r w:rsidRPr="003861DA">
        <w:rPr>
          <w:rStyle w:val="Refdenotaalpie"/>
          <w:sz w:val="18"/>
          <w:szCs w:val="18"/>
        </w:rPr>
        <w:footnoteRef/>
      </w:r>
      <w:r w:rsidRPr="003861DA">
        <w:rPr>
          <w:sz w:val="18"/>
          <w:szCs w:val="18"/>
        </w:rPr>
        <w:t xml:space="preserve"> En las estadísticas de impuestos no se consideran los tres casinos municipales (Iquique, Puerto Varas y Natales) que se mantienen en operación, ya que tienen un régimen de tributación diferente. </w:t>
      </w:r>
    </w:p>
  </w:footnote>
  <w:footnote w:id="3">
    <w:p w14:paraId="2B9C0A4F" w14:textId="42A0A000" w:rsidR="006A3669" w:rsidRDefault="006A3669">
      <w:pPr>
        <w:pStyle w:val="Textonotapie"/>
      </w:pPr>
      <w:r>
        <w:rPr>
          <w:rStyle w:val="Refdenotaalpie"/>
        </w:rPr>
        <w:footnoteRef/>
      </w:r>
      <w:r>
        <w:t xml:space="preserve"> </w:t>
      </w:r>
      <w:r w:rsidR="006B1A64">
        <w:t>Los c</w:t>
      </w:r>
      <w:r w:rsidR="00847985" w:rsidRPr="00847985">
        <w:t xml:space="preserve">asinos marcados con </w:t>
      </w:r>
      <w:r w:rsidR="006B1A64">
        <w:t xml:space="preserve">un </w:t>
      </w:r>
      <w:r w:rsidR="00847985" w:rsidRPr="00847985">
        <w:t>asterisco pagan su Oferta Económica de manera mensual, ya que esta sobrepasa el 25% de sus ingresos brutos del juego, o es superior a 70.000 UF, de acuerdo con el artículo 15 del Decreto N°1722 del Ministerio de Hacienda, de 2015 (Reglamento para la tramitación y otorgamiento de permisos de operación de casinos de juego).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490266" w14:textId="77777777" w:rsidR="001914DF" w:rsidRDefault="001914DF" w:rsidP="00FD382C">
    <w:pPr>
      <w:pStyle w:val="Encabezado"/>
    </w:pPr>
    <w:r w:rsidRPr="008E4618">
      <w:rPr>
        <w:noProof/>
        <w:lang w:eastAsia="es-CL"/>
      </w:rPr>
      <w:drawing>
        <wp:anchor distT="0" distB="0" distL="114300" distR="114300" simplePos="0" relativeHeight="251658240" behindDoc="1" locked="0" layoutInCell="1" allowOverlap="1" wp14:anchorId="1613CA16" wp14:editId="103C776D">
          <wp:simplePos x="0" y="0"/>
          <wp:positionH relativeFrom="column">
            <wp:posOffset>-3809</wp:posOffset>
          </wp:positionH>
          <wp:positionV relativeFrom="paragraph">
            <wp:posOffset>-33002</wp:posOffset>
          </wp:positionV>
          <wp:extent cx="2247900" cy="497821"/>
          <wp:effectExtent l="0" t="0" r="0" b="0"/>
          <wp:wrapNone/>
          <wp:docPr id="4" name="Imagen 4" descr="SCJ_marca_princip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SCJ_marca_principal-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b="18605"/>
                  <a:stretch/>
                </pic:blipFill>
                <pic:spPr bwMode="auto">
                  <a:xfrm>
                    <a:off x="0" y="0"/>
                    <a:ext cx="2252435" cy="498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EDD734" w14:textId="77777777" w:rsidR="001914DF" w:rsidRPr="00FD382C" w:rsidRDefault="001914DF" w:rsidP="009858E3">
    <w:pPr>
      <w:pStyle w:val="Encabezado"/>
      <w:pBdr>
        <w:bottom w:val="single" w:sz="4" w:space="1" w:color="auto"/>
      </w:pBdr>
      <w:jc w:val="right"/>
      <w:rPr>
        <w:b/>
      </w:rPr>
    </w:pPr>
    <w:r w:rsidRPr="00FD382C">
      <w:rPr>
        <w:b/>
      </w:rPr>
      <w:t>COMUNICADO DE PRENSA</w:t>
    </w:r>
  </w:p>
  <w:p w14:paraId="6D6598B1" w14:textId="11C1E51B" w:rsidR="001914DF" w:rsidRDefault="001914DF" w:rsidP="009858E3">
    <w:pPr>
      <w:pStyle w:val="Encabezado"/>
      <w:pBdr>
        <w:bottom w:val="single" w:sz="4" w:space="1" w:color="auto"/>
      </w:pBdr>
      <w:rPr>
        <w:b/>
      </w:rPr>
    </w:pPr>
    <w:r w:rsidRPr="00FD382C">
      <w:rPr>
        <w:b/>
      </w:rPr>
      <w:tab/>
    </w:r>
    <w:r w:rsidRPr="00FD382C">
      <w:rPr>
        <w:b/>
      </w:rPr>
      <w:tab/>
    </w:r>
    <w:r w:rsidR="008B10E9">
      <w:rPr>
        <w:b/>
      </w:rPr>
      <w:t>Lunes 08 de abril</w:t>
    </w:r>
    <w:r w:rsidR="008659CE">
      <w:rPr>
        <w:b/>
      </w:rPr>
      <w:t xml:space="preserve"> </w:t>
    </w:r>
    <w:r>
      <w:rPr>
        <w:b/>
      </w:rPr>
      <w:t>de 202</w:t>
    </w:r>
    <w:r w:rsidR="00C03F8C">
      <w:rPr>
        <w:b/>
      </w:rPr>
      <w:t>4</w:t>
    </w:r>
  </w:p>
  <w:p w14:paraId="6D9F9DFB" w14:textId="77777777" w:rsidR="001914DF" w:rsidRPr="00FD382C" w:rsidRDefault="001914DF" w:rsidP="009858E3">
    <w:pPr>
      <w:pStyle w:val="Encabezado"/>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0F2F0B"/>
    <w:multiLevelType w:val="hybridMultilevel"/>
    <w:tmpl w:val="003C59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6294568"/>
    <w:multiLevelType w:val="hybridMultilevel"/>
    <w:tmpl w:val="E8324EC0"/>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2" w15:restartNumberingAfterBreak="0">
    <w:nsid w:val="29E2792A"/>
    <w:multiLevelType w:val="hybridMultilevel"/>
    <w:tmpl w:val="0B82C8EA"/>
    <w:lvl w:ilvl="0" w:tplc="340A0001">
      <w:start w:val="1"/>
      <w:numFmt w:val="bullet"/>
      <w:lvlText w:val=""/>
      <w:lvlJc w:val="left"/>
      <w:pPr>
        <w:ind w:left="360" w:hanging="360"/>
      </w:pPr>
      <w:rPr>
        <w:rFonts w:ascii="Symbol" w:hAnsi="Symbol"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 w15:restartNumberingAfterBreak="0">
    <w:nsid w:val="2C6A1969"/>
    <w:multiLevelType w:val="hybridMultilevel"/>
    <w:tmpl w:val="0AE2BC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E7A2B2F"/>
    <w:multiLevelType w:val="hybridMultilevel"/>
    <w:tmpl w:val="50C2B6F6"/>
    <w:lvl w:ilvl="0" w:tplc="AE0C9D06">
      <w:start w:val="1"/>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BAA0E18"/>
    <w:multiLevelType w:val="hybridMultilevel"/>
    <w:tmpl w:val="B14E92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739F6E6D"/>
    <w:multiLevelType w:val="hybridMultilevel"/>
    <w:tmpl w:val="1D1AC86C"/>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7" w15:restartNumberingAfterBreak="0">
    <w:nsid w:val="7C8B3B38"/>
    <w:multiLevelType w:val="hybridMultilevel"/>
    <w:tmpl w:val="04907038"/>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num w:numId="1" w16cid:durableId="415178292">
    <w:abstractNumId w:val="4"/>
  </w:num>
  <w:num w:numId="2" w16cid:durableId="469440184">
    <w:abstractNumId w:val="6"/>
  </w:num>
  <w:num w:numId="3" w16cid:durableId="1134449858">
    <w:abstractNumId w:val="1"/>
  </w:num>
  <w:num w:numId="4" w16cid:durableId="405999798">
    <w:abstractNumId w:val="7"/>
  </w:num>
  <w:num w:numId="5" w16cid:durableId="217084595">
    <w:abstractNumId w:val="3"/>
  </w:num>
  <w:num w:numId="6" w16cid:durableId="941299662">
    <w:abstractNumId w:val="5"/>
  </w:num>
  <w:num w:numId="7" w16cid:durableId="774984678">
    <w:abstractNumId w:val="2"/>
  </w:num>
  <w:num w:numId="8" w16cid:durableId="109015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9EA"/>
    <w:rsid w:val="00002D5E"/>
    <w:rsid w:val="00005C35"/>
    <w:rsid w:val="0000694C"/>
    <w:rsid w:val="00010609"/>
    <w:rsid w:val="00010D78"/>
    <w:rsid w:val="000249BB"/>
    <w:rsid w:val="0003225F"/>
    <w:rsid w:val="0004531A"/>
    <w:rsid w:val="0005196B"/>
    <w:rsid w:val="00053038"/>
    <w:rsid w:val="0005531F"/>
    <w:rsid w:val="00060DE8"/>
    <w:rsid w:val="000627B3"/>
    <w:rsid w:val="00066507"/>
    <w:rsid w:val="000666F7"/>
    <w:rsid w:val="00067327"/>
    <w:rsid w:val="00070A8B"/>
    <w:rsid w:val="00070FBD"/>
    <w:rsid w:val="00072032"/>
    <w:rsid w:val="00082A4E"/>
    <w:rsid w:val="00083908"/>
    <w:rsid w:val="00084B20"/>
    <w:rsid w:val="00097898"/>
    <w:rsid w:val="000A4502"/>
    <w:rsid w:val="000A7117"/>
    <w:rsid w:val="000B159F"/>
    <w:rsid w:val="000B15D8"/>
    <w:rsid w:val="000B16EA"/>
    <w:rsid w:val="000B17B6"/>
    <w:rsid w:val="000B22E7"/>
    <w:rsid w:val="000B5294"/>
    <w:rsid w:val="000B5535"/>
    <w:rsid w:val="000B71FE"/>
    <w:rsid w:val="000C1CF5"/>
    <w:rsid w:val="000C25C4"/>
    <w:rsid w:val="000C3DDF"/>
    <w:rsid w:val="000C7455"/>
    <w:rsid w:val="000D1DA8"/>
    <w:rsid w:val="000D553D"/>
    <w:rsid w:val="000D6BF6"/>
    <w:rsid w:val="000D7911"/>
    <w:rsid w:val="000D7975"/>
    <w:rsid w:val="000E1640"/>
    <w:rsid w:val="000E2EC5"/>
    <w:rsid w:val="000E4826"/>
    <w:rsid w:val="000F1FCB"/>
    <w:rsid w:val="000F3AD6"/>
    <w:rsid w:val="000F3DC9"/>
    <w:rsid w:val="000F60B1"/>
    <w:rsid w:val="00106FDB"/>
    <w:rsid w:val="00107281"/>
    <w:rsid w:val="00112F13"/>
    <w:rsid w:val="001152D3"/>
    <w:rsid w:val="00130C0E"/>
    <w:rsid w:val="00134171"/>
    <w:rsid w:val="0013734D"/>
    <w:rsid w:val="00146B10"/>
    <w:rsid w:val="00152CF7"/>
    <w:rsid w:val="00156507"/>
    <w:rsid w:val="00157391"/>
    <w:rsid w:val="0016144B"/>
    <w:rsid w:val="00161F8D"/>
    <w:rsid w:val="00171452"/>
    <w:rsid w:val="001723D4"/>
    <w:rsid w:val="00172CAF"/>
    <w:rsid w:val="0017349B"/>
    <w:rsid w:val="00181717"/>
    <w:rsid w:val="00181AB5"/>
    <w:rsid w:val="00182F1C"/>
    <w:rsid w:val="00184005"/>
    <w:rsid w:val="0018689C"/>
    <w:rsid w:val="00186B7F"/>
    <w:rsid w:val="001914DF"/>
    <w:rsid w:val="00196290"/>
    <w:rsid w:val="001A0CCF"/>
    <w:rsid w:val="001A472E"/>
    <w:rsid w:val="001A595F"/>
    <w:rsid w:val="001C0AC0"/>
    <w:rsid w:val="001C606D"/>
    <w:rsid w:val="001C6139"/>
    <w:rsid w:val="001D33F7"/>
    <w:rsid w:val="001D7E9E"/>
    <w:rsid w:val="001E1087"/>
    <w:rsid w:val="001E2D5F"/>
    <w:rsid w:val="001E366F"/>
    <w:rsid w:val="001E5525"/>
    <w:rsid w:val="001E65B3"/>
    <w:rsid w:val="001E78D6"/>
    <w:rsid w:val="00200053"/>
    <w:rsid w:val="0020351D"/>
    <w:rsid w:val="002075E8"/>
    <w:rsid w:val="00211790"/>
    <w:rsid w:val="002140C9"/>
    <w:rsid w:val="00231FE9"/>
    <w:rsid w:val="00234145"/>
    <w:rsid w:val="002406D6"/>
    <w:rsid w:val="0024108D"/>
    <w:rsid w:val="00242E1D"/>
    <w:rsid w:val="002469A6"/>
    <w:rsid w:val="00252772"/>
    <w:rsid w:val="00252AF5"/>
    <w:rsid w:val="002542B1"/>
    <w:rsid w:val="00255940"/>
    <w:rsid w:val="00265A30"/>
    <w:rsid w:val="00271B88"/>
    <w:rsid w:val="00274F17"/>
    <w:rsid w:val="0027564E"/>
    <w:rsid w:val="0027633E"/>
    <w:rsid w:val="0028027D"/>
    <w:rsid w:val="002814E3"/>
    <w:rsid w:val="00286C33"/>
    <w:rsid w:val="00290D7F"/>
    <w:rsid w:val="00292769"/>
    <w:rsid w:val="002936C4"/>
    <w:rsid w:val="00297F7C"/>
    <w:rsid w:val="002A4738"/>
    <w:rsid w:val="002B2B3F"/>
    <w:rsid w:val="002B3DB3"/>
    <w:rsid w:val="002B5C3A"/>
    <w:rsid w:val="002C1871"/>
    <w:rsid w:val="002C1CD9"/>
    <w:rsid w:val="002C1DBE"/>
    <w:rsid w:val="002C3586"/>
    <w:rsid w:val="002C3DCB"/>
    <w:rsid w:val="002C5E7D"/>
    <w:rsid w:val="002D141C"/>
    <w:rsid w:val="002D5B47"/>
    <w:rsid w:val="002D698D"/>
    <w:rsid w:val="002E1437"/>
    <w:rsid w:val="002E1A57"/>
    <w:rsid w:val="002E1BFC"/>
    <w:rsid w:val="002E396F"/>
    <w:rsid w:val="002E3F9C"/>
    <w:rsid w:val="002E651C"/>
    <w:rsid w:val="002E7643"/>
    <w:rsid w:val="00302ACB"/>
    <w:rsid w:val="00303081"/>
    <w:rsid w:val="00303230"/>
    <w:rsid w:val="0030406A"/>
    <w:rsid w:val="003101E4"/>
    <w:rsid w:val="0031474B"/>
    <w:rsid w:val="0031661E"/>
    <w:rsid w:val="00330916"/>
    <w:rsid w:val="00330D14"/>
    <w:rsid w:val="00332200"/>
    <w:rsid w:val="00332EC7"/>
    <w:rsid w:val="003361BC"/>
    <w:rsid w:val="003404EF"/>
    <w:rsid w:val="00341575"/>
    <w:rsid w:val="0034512E"/>
    <w:rsid w:val="003457CE"/>
    <w:rsid w:val="0035639B"/>
    <w:rsid w:val="00356EEF"/>
    <w:rsid w:val="00357728"/>
    <w:rsid w:val="00364B35"/>
    <w:rsid w:val="0036723F"/>
    <w:rsid w:val="00367E30"/>
    <w:rsid w:val="00370E47"/>
    <w:rsid w:val="00372044"/>
    <w:rsid w:val="00372D81"/>
    <w:rsid w:val="00373A16"/>
    <w:rsid w:val="00373CA8"/>
    <w:rsid w:val="00374B15"/>
    <w:rsid w:val="00385B98"/>
    <w:rsid w:val="003861DA"/>
    <w:rsid w:val="00387E7B"/>
    <w:rsid w:val="00396B60"/>
    <w:rsid w:val="003A0DBE"/>
    <w:rsid w:val="003A4081"/>
    <w:rsid w:val="003A4D71"/>
    <w:rsid w:val="003A7E46"/>
    <w:rsid w:val="003B0C64"/>
    <w:rsid w:val="003B0FF3"/>
    <w:rsid w:val="003B22B3"/>
    <w:rsid w:val="003B2794"/>
    <w:rsid w:val="003B6933"/>
    <w:rsid w:val="003C18CD"/>
    <w:rsid w:val="003C4894"/>
    <w:rsid w:val="003C4909"/>
    <w:rsid w:val="003C690E"/>
    <w:rsid w:val="003C6B7D"/>
    <w:rsid w:val="003D02FA"/>
    <w:rsid w:val="003D15B6"/>
    <w:rsid w:val="003D3437"/>
    <w:rsid w:val="003D3765"/>
    <w:rsid w:val="003D6DD3"/>
    <w:rsid w:val="003E14B0"/>
    <w:rsid w:val="003E7430"/>
    <w:rsid w:val="003F05FA"/>
    <w:rsid w:val="003F334D"/>
    <w:rsid w:val="003F35F6"/>
    <w:rsid w:val="003F4F95"/>
    <w:rsid w:val="003F6D39"/>
    <w:rsid w:val="004006B4"/>
    <w:rsid w:val="00400831"/>
    <w:rsid w:val="004044A8"/>
    <w:rsid w:val="00404CEA"/>
    <w:rsid w:val="004077AE"/>
    <w:rsid w:val="0041118A"/>
    <w:rsid w:val="00411580"/>
    <w:rsid w:val="00414497"/>
    <w:rsid w:val="00415F4C"/>
    <w:rsid w:val="00421272"/>
    <w:rsid w:val="00422641"/>
    <w:rsid w:val="00426C10"/>
    <w:rsid w:val="00427615"/>
    <w:rsid w:val="00434B07"/>
    <w:rsid w:val="004360E3"/>
    <w:rsid w:val="004432D4"/>
    <w:rsid w:val="004468EA"/>
    <w:rsid w:val="004530F2"/>
    <w:rsid w:val="00457BCD"/>
    <w:rsid w:val="00462DA6"/>
    <w:rsid w:val="0046773A"/>
    <w:rsid w:val="00474076"/>
    <w:rsid w:val="004759BE"/>
    <w:rsid w:val="004768DF"/>
    <w:rsid w:val="00480047"/>
    <w:rsid w:val="004830B6"/>
    <w:rsid w:val="004843DA"/>
    <w:rsid w:val="00484918"/>
    <w:rsid w:val="00484BF8"/>
    <w:rsid w:val="00491666"/>
    <w:rsid w:val="00491BDE"/>
    <w:rsid w:val="004942E1"/>
    <w:rsid w:val="00496A03"/>
    <w:rsid w:val="004A620A"/>
    <w:rsid w:val="004B3B37"/>
    <w:rsid w:val="004C5EE7"/>
    <w:rsid w:val="004C761E"/>
    <w:rsid w:val="004D084F"/>
    <w:rsid w:val="004D351E"/>
    <w:rsid w:val="004D3E92"/>
    <w:rsid w:val="004D3F62"/>
    <w:rsid w:val="004D4205"/>
    <w:rsid w:val="004D618C"/>
    <w:rsid w:val="004E6E42"/>
    <w:rsid w:val="004F4336"/>
    <w:rsid w:val="004F66A2"/>
    <w:rsid w:val="004F674A"/>
    <w:rsid w:val="005004A0"/>
    <w:rsid w:val="005009A7"/>
    <w:rsid w:val="00501B39"/>
    <w:rsid w:val="00502A0B"/>
    <w:rsid w:val="00513F0E"/>
    <w:rsid w:val="00516917"/>
    <w:rsid w:val="0052553D"/>
    <w:rsid w:val="005270A6"/>
    <w:rsid w:val="005304CD"/>
    <w:rsid w:val="005305FC"/>
    <w:rsid w:val="00536AD9"/>
    <w:rsid w:val="0054215E"/>
    <w:rsid w:val="00543268"/>
    <w:rsid w:val="005469D3"/>
    <w:rsid w:val="00552EA6"/>
    <w:rsid w:val="00553922"/>
    <w:rsid w:val="00556C03"/>
    <w:rsid w:val="005609FB"/>
    <w:rsid w:val="00563030"/>
    <w:rsid w:val="00564571"/>
    <w:rsid w:val="00565C48"/>
    <w:rsid w:val="00570AD6"/>
    <w:rsid w:val="005744B8"/>
    <w:rsid w:val="00574797"/>
    <w:rsid w:val="005811CF"/>
    <w:rsid w:val="0058324B"/>
    <w:rsid w:val="00584E2D"/>
    <w:rsid w:val="00587B0F"/>
    <w:rsid w:val="005B01F2"/>
    <w:rsid w:val="005B1CCB"/>
    <w:rsid w:val="005B279E"/>
    <w:rsid w:val="005B3F73"/>
    <w:rsid w:val="005C3AFE"/>
    <w:rsid w:val="005C3CAF"/>
    <w:rsid w:val="005C443C"/>
    <w:rsid w:val="005C4CB2"/>
    <w:rsid w:val="005D1221"/>
    <w:rsid w:val="005D4916"/>
    <w:rsid w:val="005E3C1F"/>
    <w:rsid w:val="005F0263"/>
    <w:rsid w:val="005F17F7"/>
    <w:rsid w:val="005F2731"/>
    <w:rsid w:val="005F7BC7"/>
    <w:rsid w:val="006022DC"/>
    <w:rsid w:val="00603448"/>
    <w:rsid w:val="00604C42"/>
    <w:rsid w:val="00611B01"/>
    <w:rsid w:val="006124CA"/>
    <w:rsid w:val="00616099"/>
    <w:rsid w:val="00620E4A"/>
    <w:rsid w:val="00625D82"/>
    <w:rsid w:val="006320E4"/>
    <w:rsid w:val="00633612"/>
    <w:rsid w:val="006343C2"/>
    <w:rsid w:val="00634709"/>
    <w:rsid w:val="00635BF0"/>
    <w:rsid w:val="006379E8"/>
    <w:rsid w:val="00642CAD"/>
    <w:rsid w:val="00643409"/>
    <w:rsid w:val="00650542"/>
    <w:rsid w:val="0065128C"/>
    <w:rsid w:val="0065648C"/>
    <w:rsid w:val="0065682B"/>
    <w:rsid w:val="0066107D"/>
    <w:rsid w:val="00664DC9"/>
    <w:rsid w:val="00670528"/>
    <w:rsid w:val="00670C50"/>
    <w:rsid w:val="006717A5"/>
    <w:rsid w:val="006741BF"/>
    <w:rsid w:val="006756C9"/>
    <w:rsid w:val="006769E2"/>
    <w:rsid w:val="00682312"/>
    <w:rsid w:val="006866F5"/>
    <w:rsid w:val="00692B82"/>
    <w:rsid w:val="00692EB5"/>
    <w:rsid w:val="00693EF8"/>
    <w:rsid w:val="00696BDD"/>
    <w:rsid w:val="006A3669"/>
    <w:rsid w:val="006A4494"/>
    <w:rsid w:val="006A7C2D"/>
    <w:rsid w:val="006A7C49"/>
    <w:rsid w:val="006B0280"/>
    <w:rsid w:val="006B1A64"/>
    <w:rsid w:val="006B63F1"/>
    <w:rsid w:val="006C2E93"/>
    <w:rsid w:val="006C4644"/>
    <w:rsid w:val="006C4C1B"/>
    <w:rsid w:val="006D0D1F"/>
    <w:rsid w:val="006D1E4D"/>
    <w:rsid w:val="006D340C"/>
    <w:rsid w:val="006E0442"/>
    <w:rsid w:val="006E14F9"/>
    <w:rsid w:val="006E2F75"/>
    <w:rsid w:val="006E3960"/>
    <w:rsid w:val="006E4159"/>
    <w:rsid w:val="006E4A5E"/>
    <w:rsid w:val="006E4FFE"/>
    <w:rsid w:val="006E6197"/>
    <w:rsid w:val="006F36F7"/>
    <w:rsid w:val="006F449E"/>
    <w:rsid w:val="006F6C40"/>
    <w:rsid w:val="006F7CA6"/>
    <w:rsid w:val="00702836"/>
    <w:rsid w:val="00720BD2"/>
    <w:rsid w:val="00723555"/>
    <w:rsid w:val="00727247"/>
    <w:rsid w:val="0072731F"/>
    <w:rsid w:val="00731D61"/>
    <w:rsid w:val="00731F65"/>
    <w:rsid w:val="0073400A"/>
    <w:rsid w:val="007348DB"/>
    <w:rsid w:val="007368D5"/>
    <w:rsid w:val="0073758F"/>
    <w:rsid w:val="0074007A"/>
    <w:rsid w:val="0074512F"/>
    <w:rsid w:val="00750625"/>
    <w:rsid w:val="007537E1"/>
    <w:rsid w:val="00756B18"/>
    <w:rsid w:val="00765889"/>
    <w:rsid w:val="007735DC"/>
    <w:rsid w:val="00773FDD"/>
    <w:rsid w:val="00774921"/>
    <w:rsid w:val="0077523F"/>
    <w:rsid w:val="00787820"/>
    <w:rsid w:val="00790E9F"/>
    <w:rsid w:val="007A2C4B"/>
    <w:rsid w:val="007A3DC5"/>
    <w:rsid w:val="007B126C"/>
    <w:rsid w:val="007B3621"/>
    <w:rsid w:val="007B5B90"/>
    <w:rsid w:val="007C4E85"/>
    <w:rsid w:val="007C6AB3"/>
    <w:rsid w:val="007D18AC"/>
    <w:rsid w:val="007D1CD3"/>
    <w:rsid w:val="007D2B56"/>
    <w:rsid w:val="007D6C07"/>
    <w:rsid w:val="007E375D"/>
    <w:rsid w:val="007F3AA1"/>
    <w:rsid w:val="007F6746"/>
    <w:rsid w:val="007F70D0"/>
    <w:rsid w:val="007F75D6"/>
    <w:rsid w:val="00801D21"/>
    <w:rsid w:val="00803DBB"/>
    <w:rsid w:val="00804E4B"/>
    <w:rsid w:val="008062BF"/>
    <w:rsid w:val="008161A3"/>
    <w:rsid w:val="0081667E"/>
    <w:rsid w:val="00821C31"/>
    <w:rsid w:val="00826557"/>
    <w:rsid w:val="00831D0C"/>
    <w:rsid w:val="00832C32"/>
    <w:rsid w:val="00834D9E"/>
    <w:rsid w:val="00841E68"/>
    <w:rsid w:val="00842039"/>
    <w:rsid w:val="00842993"/>
    <w:rsid w:val="00847985"/>
    <w:rsid w:val="00864D11"/>
    <w:rsid w:val="008659CE"/>
    <w:rsid w:val="00871017"/>
    <w:rsid w:val="00871A54"/>
    <w:rsid w:val="00877A61"/>
    <w:rsid w:val="0088217E"/>
    <w:rsid w:val="00884744"/>
    <w:rsid w:val="00885B46"/>
    <w:rsid w:val="0089072C"/>
    <w:rsid w:val="00890A7F"/>
    <w:rsid w:val="00893FC1"/>
    <w:rsid w:val="00895DCC"/>
    <w:rsid w:val="008A4B8A"/>
    <w:rsid w:val="008B10E9"/>
    <w:rsid w:val="008B14B4"/>
    <w:rsid w:val="008B6C22"/>
    <w:rsid w:val="008B72D9"/>
    <w:rsid w:val="008C47DE"/>
    <w:rsid w:val="008C51CA"/>
    <w:rsid w:val="008C54E0"/>
    <w:rsid w:val="008C63FE"/>
    <w:rsid w:val="008E2767"/>
    <w:rsid w:val="008E3F28"/>
    <w:rsid w:val="008E4248"/>
    <w:rsid w:val="008F6621"/>
    <w:rsid w:val="00901177"/>
    <w:rsid w:val="0090460C"/>
    <w:rsid w:val="00905734"/>
    <w:rsid w:val="0090700B"/>
    <w:rsid w:val="009070A6"/>
    <w:rsid w:val="009151B9"/>
    <w:rsid w:val="009152F2"/>
    <w:rsid w:val="009169F2"/>
    <w:rsid w:val="00920A87"/>
    <w:rsid w:val="009265AF"/>
    <w:rsid w:val="009303C5"/>
    <w:rsid w:val="00932D63"/>
    <w:rsid w:val="00936EAE"/>
    <w:rsid w:val="00943C82"/>
    <w:rsid w:val="0094407B"/>
    <w:rsid w:val="009441B9"/>
    <w:rsid w:val="00945D38"/>
    <w:rsid w:val="00946AAC"/>
    <w:rsid w:val="00950E82"/>
    <w:rsid w:val="0095264F"/>
    <w:rsid w:val="0095441A"/>
    <w:rsid w:val="0096014A"/>
    <w:rsid w:val="009623D2"/>
    <w:rsid w:val="00964EC6"/>
    <w:rsid w:val="0096508B"/>
    <w:rsid w:val="009670FC"/>
    <w:rsid w:val="009703D7"/>
    <w:rsid w:val="00974918"/>
    <w:rsid w:val="00975153"/>
    <w:rsid w:val="00982E0D"/>
    <w:rsid w:val="00984B54"/>
    <w:rsid w:val="009858E3"/>
    <w:rsid w:val="00990053"/>
    <w:rsid w:val="00990617"/>
    <w:rsid w:val="00991AC4"/>
    <w:rsid w:val="00992425"/>
    <w:rsid w:val="00993795"/>
    <w:rsid w:val="009A098F"/>
    <w:rsid w:val="009A5B96"/>
    <w:rsid w:val="009B0FCF"/>
    <w:rsid w:val="009B7B79"/>
    <w:rsid w:val="009C1D22"/>
    <w:rsid w:val="009C3A3E"/>
    <w:rsid w:val="009C4049"/>
    <w:rsid w:val="009C6BC2"/>
    <w:rsid w:val="009C7CE2"/>
    <w:rsid w:val="009D32C3"/>
    <w:rsid w:val="009E0798"/>
    <w:rsid w:val="009E1466"/>
    <w:rsid w:val="009E36D2"/>
    <w:rsid w:val="009E3CDD"/>
    <w:rsid w:val="009E5593"/>
    <w:rsid w:val="00A03BA6"/>
    <w:rsid w:val="00A03CDF"/>
    <w:rsid w:val="00A04699"/>
    <w:rsid w:val="00A04755"/>
    <w:rsid w:val="00A0576A"/>
    <w:rsid w:val="00A12283"/>
    <w:rsid w:val="00A1369B"/>
    <w:rsid w:val="00A139E6"/>
    <w:rsid w:val="00A148ED"/>
    <w:rsid w:val="00A14A88"/>
    <w:rsid w:val="00A17581"/>
    <w:rsid w:val="00A22215"/>
    <w:rsid w:val="00A23BD9"/>
    <w:rsid w:val="00A2663C"/>
    <w:rsid w:val="00A27E18"/>
    <w:rsid w:val="00A32C3B"/>
    <w:rsid w:val="00A32D29"/>
    <w:rsid w:val="00A37DA2"/>
    <w:rsid w:val="00A41280"/>
    <w:rsid w:val="00A417B6"/>
    <w:rsid w:val="00A51CDD"/>
    <w:rsid w:val="00A5263C"/>
    <w:rsid w:val="00A52FBC"/>
    <w:rsid w:val="00A541A3"/>
    <w:rsid w:val="00A55386"/>
    <w:rsid w:val="00A63E30"/>
    <w:rsid w:val="00A64238"/>
    <w:rsid w:val="00A667EF"/>
    <w:rsid w:val="00A71A63"/>
    <w:rsid w:val="00A729EA"/>
    <w:rsid w:val="00A73100"/>
    <w:rsid w:val="00A74B36"/>
    <w:rsid w:val="00A805EF"/>
    <w:rsid w:val="00A80753"/>
    <w:rsid w:val="00A8087D"/>
    <w:rsid w:val="00A80DE9"/>
    <w:rsid w:val="00A8111D"/>
    <w:rsid w:val="00A81680"/>
    <w:rsid w:val="00A82760"/>
    <w:rsid w:val="00A83902"/>
    <w:rsid w:val="00A83B60"/>
    <w:rsid w:val="00A83CB9"/>
    <w:rsid w:val="00A84B76"/>
    <w:rsid w:val="00A8514F"/>
    <w:rsid w:val="00A86A67"/>
    <w:rsid w:val="00A86A9B"/>
    <w:rsid w:val="00A902A1"/>
    <w:rsid w:val="00A90545"/>
    <w:rsid w:val="00A913BC"/>
    <w:rsid w:val="00A97A88"/>
    <w:rsid w:val="00AA4471"/>
    <w:rsid w:val="00AB3F6D"/>
    <w:rsid w:val="00AB6F7B"/>
    <w:rsid w:val="00AB79C6"/>
    <w:rsid w:val="00AB7EAD"/>
    <w:rsid w:val="00AC41DA"/>
    <w:rsid w:val="00AC671D"/>
    <w:rsid w:val="00AC7932"/>
    <w:rsid w:val="00AD0D6F"/>
    <w:rsid w:val="00AD2143"/>
    <w:rsid w:val="00AD2786"/>
    <w:rsid w:val="00AD51A3"/>
    <w:rsid w:val="00AE152A"/>
    <w:rsid w:val="00AE5679"/>
    <w:rsid w:val="00AE5A4F"/>
    <w:rsid w:val="00AF1989"/>
    <w:rsid w:val="00AF48C7"/>
    <w:rsid w:val="00AF4C94"/>
    <w:rsid w:val="00B0301A"/>
    <w:rsid w:val="00B0351E"/>
    <w:rsid w:val="00B07563"/>
    <w:rsid w:val="00B10381"/>
    <w:rsid w:val="00B14621"/>
    <w:rsid w:val="00B214DF"/>
    <w:rsid w:val="00B21B92"/>
    <w:rsid w:val="00B22B12"/>
    <w:rsid w:val="00B2527C"/>
    <w:rsid w:val="00B3402A"/>
    <w:rsid w:val="00B344C1"/>
    <w:rsid w:val="00B36B82"/>
    <w:rsid w:val="00B37C0F"/>
    <w:rsid w:val="00B41AFC"/>
    <w:rsid w:val="00B440B7"/>
    <w:rsid w:val="00B45B9F"/>
    <w:rsid w:val="00B57C17"/>
    <w:rsid w:val="00B57DCD"/>
    <w:rsid w:val="00B57FF1"/>
    <w:rsid w:val="00B67588"/>
    <w:rsid w:val="00B67DE2"/>
    <w:rsid w:val="00B67E4D"/>
    <w:rsid w:val="00B73927"/>
    <w:rsid w:val="00B76F3C"/>
    <w:rsid w:val="00B8275E"/>
    <w:rsid w:val="00B82BFF"/>
    <w:rsid w:val="00B8365F"/>
    <w:rsid w:val="00B84B30"/>
    <w:rsid w:val="00B86E4A"/>
    <w:rsid w:val="00B93B36"/>
    <w:rsid w:val="00BA2C18"/>
    <w:rsid w:val="00BA3504"/>
    <w:rsid w:val="00BA4CC3"/>
    <w:rsid w:val="00BA60A9"/>
    <w:rsid w:val="00BA7A93"/>
    <w:rsid w:val="00BB6F98"/>
    <w:rsid w:val="00BC029B"/>
    <w:rsid w:val="00BC3A5E"/>
    <w:rsid w:val="00BC4BB8"/>
    <w:rsid w:val="00BD07F3"/>
    <w:rsid w:val="00BD5041"/>
    <w:rsid w:val="00BD6F02"/>
    <w:rsid w:val="00BE1CAF"/>
    <w:rsid w:val="00BE1CDC"/>
    <w:rsid w:val="00BE3DAE"/>
    <w:rsid w:val="00BE4A05"/>
    <w:rsid w:val="00BE4A8E"/>
    <w:rsid w:val="00BF1779"/>
    <w:rsid w:val="00BF71A9"/>
    <w:rsid w:val="00C005EA"/>
    <w:rsid w:val="00C008E8"/>
    <w:rsid w:val="00C01232"/>
    <w:rsid w:val="00C019AE"/>
    <w:rsid w:val="00C01C2F"/>
    <w:rsid w:val="00C02FF9"/>
    <w:rsid w:val="00C03F8C"/>
    <w:rsid w:val="00C04A81"/>
    <w:rsid w:val="00C04E04"/>
    <w:rsid w:val="00C07548"/>
    <w:rsid w:val="00C130DC"/>
    <w:rsid w:val="00C17937"/>
    <w:rsid w:val="00C2062A"/>
    <w:rsid w:val="00C253AC"/>
    <w:rsid w:val="00C27DE5"/>
    <w:rsid w:val="00C337EB"/>
    <w:rsid w:val="00C3621E"/>
    <w:rsid w:val="00C44D28"/>
    <w:rsid w:val="00C5279C"/>
    <w:rsid w:val="00C547FE"/>
    <w:rsid w:val="00C56738"/>
    <w:rsid w:val="00C60FC7"/>
    <w:rsid w:val="00C62C46"/>
    <w:rsid w:val="00C64155"/>
    <w:rsid w:val="00C708EE"/>
    <w:rsid w:val="00C71BE6"/>
    <w:rsid w:val="00C73FD0"/>
    <w:rsid w:val="00C742BA"/>
    <w:rsid w:val="00C8471D"/>
    <w:rsid w:val="00C85945"/>
    <w:rsid w:val="00C87255"/>
    <w:rsid w:val="00C905F9"/>
    <w:rsid w:val="00C90A65"/>
    <w:rsid w:val="00C973D6"/>
    <w:rsid w:val="00CA0964"/>
    <w:rsid w:val="00CA4C34"/>
    <w:rsid w:val="00CA4FF0"/>
    <w:rsid w:val="00CA6C7B"/>
    <w:rsid w:val="00CB2C5D"/>
    <w:rsid w:val="00CB5765"/>
    <w:rsid w:val="00CC087F"/>
    <w:rsid w:val="00CC2C3C"/>
    <w:rsid w:val="00CC6392"/>
    <w:rsid w:val="00CC6B99"/>
    <w:rsid w:val="00CD5340"/>
    <w:rsid w:val="00CE05DF"/>
    <w:rsid w:val="00CE1E51"/>
    <w:rsid w:val="00CF05B4"/>
    <w:rsid w:val="00CF2067"/>
    <w:rsid w:val="00CF3270"/>
    <w:rsid w:val="00CF5C17"/>
    <w:rsid w:val="00CF66DC"/>
    <w:rsid w:val="00CF73CD"/>
    <w:rsid w:val="00D02BB0"/>
    <w:rsid w:val="00D0788B"/>
    <w:rsid w:val="00D139AD"/>
    <w:rsid w:val="00D17B24"/>
    <w:rsid w:val="00D20310"/>
    <w:rsid w:val="00D2135A"/>
    <w:rsid w:val="00D214FD"/>
    <w:rsid w:val="00D24AE5"/>
    <w:rsid w:val="00D2557C"/>
    <w:rsid w:val="00D25673"/>
    <w:rsid w:val="00D31EE7"/>
    <w:rsid w:val="00D347ED"/>
    <w:rsid w:val="00D36F50"/>
    <w:rsid w:val="00D42C6C"/>
    <w:rsid w:val="00D54C54"/>
    <w:rsid w:val="00D6432E"/>
    <w:rsid w:val="00D67977"/>
    <w:rsid w:val="00D702DD"/>
    <w:rsid w:val="00D72742"/>
    <w:rsid w:val="00D9007C"/>
    <w:rsid w:val="00D93080"/>
    <w:rsid w:val="00D97301"/>
    <w:rsid w:val="00D97A3D"/>
    <w:rsid w:val="00DA04BC"/>
    <w:rsid w:val="00DA20B1"/>
    <w:rsid w:val="00DA21E5"/>
    <w:rsid w:val="00DA6495"/>
    <w:rsid w:val="00DB1263"/>
    <w:rsid w:val="00DB2A3C"/>
    <w:rsid w:val="00DB3239"/>
    <w:rsid w:val="00DB5082"/>
    <w:rsid w:val="00DC75C9"/>
    <w:rsid w:val="00DD0B06"/>
    <w:rsid w:val="00DD3AA0"/>
    <w:rsid w:val="00DD47CC"/>
    <w:rsid w:val="00DE1747"/>
    <w:rsid w:val="00DE1BA4"/>
    <w:rsid w:val="00DE53E5"/>
    <w:rsid w:val="00DF0994"/>
    <w:rsid w:val="00E0320F"/>
    <w:rsid w:val="00E03E1D"/>
    <w:rsid w:val="00E15981"/>
    <w:rsid w:val="00E15A41"/>
    <w:rsid w:val="00E16D68"/>
    <w:rsid w:val="00E2119D"/>
    <w:rsid w:val="00E2370C"/>
    <w:rsid w:val="00E305E8"/>
    <w:rsid w:val="00E36BEB"/>
    <w:rsid w:val="00E40D37"/>
    <w:rsid w:val="00E43884"/>
    <w:rsid w:val="00E470DA"/>
    <w:rsid w:val="00E57CA1"/>
    <w:rsid w:val="00E64DD6"/>
    <w:rsid w:val="00E660DE"/>
    <w:rsid w:val="00E6618E"/>
    <w:rsid w:val="00E701DB"/>
    <w:rsid w:val="00E71238"/>
    <w:rsid w:val="00E737FC"/>
    <w:rsid w:val="00E7447C"/>
    <w:rsid w:val="00E75DEB"/>
    <w:rsid w:val="00E76DF5"/>
    <w:rsid w:val="00E76E1B"/>
    <w:rsid w:val="00E8098C"/>
    <w:rsid w:val="00E80D82"/>
    <w:rsid w:val="00E80F2B"/>
    <w:rsid w:val="00E810C5"/>
    <w:rsid w:val="00E810F9"/>
    <w:rsid w:val="00E850D1"/>
    <w:rsid w:val="00E86146"/>
    <w:rsid w:val="00E86429"/>
    <w:rsid w:val="00E9741E"/>
    <w:rsid w:val="00EA4151"/>
    <w:rsid w:val="00EA48A8"/>
    <w:rsid w:val="00EA493F"/>
    <w:rsid w:val="00EA5C85"/>
    <w:rsid w:val="00EA60AE"/>
    <w:rsid w:val="00EA60D3"/>
    <w:rsid w:val="00EA72CD"/>
    <w:rsid w:val="00EA78D0"/>
    <w:rsid w:val="00EB0B62"/>
    <w:rsid w:val="00EB33ED"/>
    <w:rsid w:val="00EB4FB2"/>
    <w:rsid w:val="00EC0FC2"/>
    <w:rsid w:val="00EC15C7"/>
    <w:rsid w:val="00EC3C2C"/>
    <w:rsid w:val="00EC56BB"/>
    <w:rsid w:val="00EC7144"/>
    <w:rsid w:val="00ED4DB5"/>
    <w:rsid w:val="00ED60A3"/>
    <w:rsid w:val="00EE1D4A"/>
    <w:rsid w:val="00EE3264"/>
    <w:rsid w:val="00EE51F5"/>
    <w:rsid w:val="00EE656D"/>
    <w:rsid w:val="00EF24A0"/>
    <w:rsid w:val="00EF38DA"/>
    <w:rsid w:val="00EF4E0C"/>
    <w:rsid w:val="00F033B3"/>
    <w:rsid w:val="00F038FF"/>
    <w:rsid w:val="00F04B2C"/>
    <w:rsid w:val="00F12EB5"/>
    <w:rsid w:val="00F161F8"/>
    <w:rsid w:val="00F21254"/>
    <w:rsid w:val="00F30265"/>
    <w:rsid w:val="00F3199D"/>
    <w:rsid w:val="00F3483A"/>
    <w:rsid w:val="00F35AD0"/>
    <w:rsid w:val="00F35E80"/>
    <w:rsid w:val="00F41C39"/>
    <w:rsid w:val="00F46909"/>
    <w:rsid w:val="00F62DFB"/>
    <w:rsid w:val="00F7324B"/>
    <w:rsid w:val="00F733DC"/>
    <w:rsid w:val="00F73810"/>
    <w:rsid w:val="00F762A7"/>
    <w:rsid w:val="00F764AE"/>
    <w:rsid w:val="00F83B6C"/>
    <w:rsid w:val="00F849F9"/>
    <w:rsid w:val="00F86774"/>
    <w:rsid w:val="00F86B6E"/>
    <w:rsid w:val="00F86F05"/>
    <w:rsid w:val="00F9112E"/>
    <w:rsid w:val="00F9221C"/>
    <w:rsid w:val="00F9341A"/>
    <w:rsid w:val="00F96FD7"/>
    <w:rsid w:val="00FA3F21"/>
    <w:rsid w:val="00FB2921"/>
    <w:rsid w:val="00FB3D8B"/>
    <w:rsid w:val="00FB5931"/>
    <w:rsid w:val="00FB7412"/>
    <w:rsid w:val="00FC2F01"/>
    <w:rsid w:val="00FC76DD"/>
    <w:rsid w:val="00FD0394"/>
    <w:rsid w:val="00FD382C"/>
    <w:rsid w:val="00FE3662"/>
    <w:rsid w:val="00FE65AC"/>
    <w:rsid w:val="00FE74AA"/>
    <w:rsid w:val="00FF1CAB"/>
    <w:rsid w:val="00FF3C8C"/>
    <w:rsid w:val="00FF4515"/>
    <w:rsid w:val="00FF615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68225A"/>
  <w15:chartTrackingRefBased/>
  <w15:docId w15:val="{AD20FEAA-9EB6-4E5F-B423-84E1D26EC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82C"/>
    <w:pPr>
      <w:spacing w:line="276" w:lineRule="auto"/>
      <w:jc w:val="both"/>
    </w:pPr>
  </w:style>
  <w:style w:type="paragraph" w:styleId="Ttulo5">
    <w:name w:val="heading 5"/>
    <w:basedOn w:val="Normal"/>
    <w:link w:val="Ttulo5Car"/>
    <w:uiPriority w:val="9"/>
    <w:qFormat/>
    <w:rsid w:val="005B01F2"/>
    <w:pPr>
      <w:spacing w:before="100" w:beforeAutospacing="1" w:after="100" w:afterAutospacing="1" w:line="240" w:lineRule="auto"/>
      <w:jc w:val="left"/>
      <w:outlineLvl w:val="4"/>
    </w:pPr>
    <w:rPr>
      <w:rFonts w:ascii="Times New Roman" w:eastAsia="Times New Roman" w:hAnsi="Times New Roman"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29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729EA"/>
  </w:style>
  <w:style w:type="paragraph" w:styleId="Piedepgina">
    <w:name w:val="footer"/>
    <w:basedOn w:val="Normal"/>
    <w:link w:val="PiedepginaCar"/>
    <w:uiPriority w:val="99"/>
    <w:unhideWhenUsed/>
    <w:rsid w:val="00A729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729EA"/>
  </w:style>
  <w:style w:type="paragraph" w:customStyle="1" w:styleId="Ttulo1">
    <w:name w:val="Título1"/>
    <w:basedOn w:val="Normal"/>
    <w:qFormat/>
    <w:rsid w:val="00A729EA"/>
    <w:rPr>
      <w:b/>
      <w:sz w:val="32"/>
    </w:rPr>
  </w:style>
  <w:style w:type="paragraph" w:styleId="Textonotapie">
    <w:name w:val="footnote text"/>
    <w:basedOn w:val="Normal"/>
    <w:link w:val="TextonotapieCar"/>
    <w:uiPriority w:val="99"/>
    <w:semiHidden/>
    <w:unhideWhenUsed/>
    <w:rsid w:val="00FD382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D382C"/>
    <w:rPr>
      <w:sz w:val="20"/>
      <w:szCs w:val="20"/>
    </w:rPr>
  </w:style>
  <w:style w:type="character" w:styleId="Refdenotaalpie">
    <w:name w:val="footnote reference"/>
    <w:basedOn w:val="Fuentedeprrafopredeter"/>
    <w:uiPriority w:val="99"/>
    <w:semiHidden/>
    <w:unhideWhenUsed/>
    <w:rsid w:val="00FD382C"/>
    <w:rPr>
      <w:vertAlign w:val="superscript"/>
    </w:rPr>
  </w:style>
  <w:style w:type="character" w:styleId="Refdecomentario">
    <w:name w:val="annotation reference"/>
    <w:basedOn w:val="Fuentedeprrafopredeter"/>
    <w:uiPriority w:val="99"/>
    <w:semiHidden/>
    <w:unhideWhenUsed/>
    <w:rsid w:val="009858E3"/>
    <w:rPr>
      <w:sz w:val="16"/>
      <w:szCs w:val="16"/>
    </w:rPr>
  </w:style>
  <w:style w:type="paragraph" w:styleId="Textocomentario">
    <w:name w:val="annotation text"/>
    <w:basedOn w:val="Normal"/>
    <w:link w:val="TextocomentarioCar"/>
    <w:uiPriority w:val="99"/>
    <w:semiHidden/>
    <w:unhideWhenUsed/>
    <w:rsid w:val="009858E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858E3"/>
    <w:rPr>
      <w:sz w:val="20"/>
      <w:szCs w:val="20"/>
    </w:rPr>
  </w:style>
  <w:style w:type="paragraph" w:styleId="Asuntodelcomentario">
    <w:name w:val="annotation subject"/>
    <w:basedOn w:val="Textocomentario"/>
    <w:next w:val="Textocomentario"/>
    <w:link w:val="AsuntodelcomentarioCar"/>
    <w:uiPriority w:val="99"/>
    <w:semiHidden/>
    <w:unhideWhenUsed/>
    <w:rsid w:val="009858E3"/>
    <w:rPr>
      <w:b/>
      <w:bCs/>
    </w:rPr>
  </w:style>
  <w:style w:type="character" w:customStyle="1" w:styleId="AsuntodelcomentarioCar">
    <w:name w:val="Asunto del comentario Car"/>
    <w:basedOn w:val="TextocomentarioCar"/>
    <w:link w:val="Asuntodelcomentario"/>
    <w:uiPriority w:val="99"/>
    <w:semiHidden/>
    <w:rsid w:val="009858E3"/>
    <w:rPr>
      <w:b/>
      <w:bCs/>
      <w:sz w:val="20"/>
      <w:szCs w:val="20"/>
    </w:rPr>
  </w:style>
  <w:style w:type="paragraph" w:styleId="Textodeglobo">
    <w:name w:val="Balloon Text"/>
    <w:basedOn w:val="Normal"/>
    <w:link w:val="TextodegloboCar"/>
    <w:uiPriority w:val="99"/>
    <w:semiHidden/>
    <w:unhideWhenUsed/>
    <w:rsid w:val="009858E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58E3"/>
    <w:rPr>
      <w:rFonts w:ascii="Segoe UI" w:hAnsi="Segoe UI" w:cs="Segoe UI"/>
      <w:sz w:val="18"/>
      <w:szCs w:val="18"/>
    </w:rPr>
  </w:style>
  <w:style w:type="paragraph" w:styleId="Prrafodelista">
    <w:name w:val="List Paragraph"/>
    <w:basedOn w:val="Normal"/>
    <w:uiPriority w:val="34"/>
    <w:qFormat/>
    <w:rsid w:val="00D42C6C"/>
    <w:pPr>
      <w:ind w:left="720"/>
      <w:contextualSpacing/>
    </w:pPr>
  </w:style>
  <w:style w:type="character" w:customStyle="1" w:styleId="Ttulo5Car">
    <w:name w:val="Título 5 Car"/>
    <w:basedOn w:val="Fuentedeprrafopredeter"/>
    <w:link w:val="Ttulo5"/>
    <w:uiPriority w:val="9"/>
    <w:rsid w:val="005B01F2"/>
    <w:rPr>
      <w:rFonts w:ascii="Times New Roman" w:eastAsia="Times New Roman" w:hAnsi="Times New Roman" w:cs="Times New Roman"/>
      <w:b/>
      <w:bCs/>
      <w:sz w:val="20"/>
      <w:szCs w:val="20"/>
      <w:lang w:val="es-ES" w:eastAsia="es-ES"/>
    </w:rPr>
  </w:style>
  <w:style w:type="paragraph" w:styleId="Textosinformato">
    <w:name w:val="Plain Text"/>
    <w:basedOn w:val="Normal"/>
    <w:link w:val="TextosinformatoCar"/>
    <w:uiPriority w:val="99"/>
    <w:unhideWhenUsed/>
    <w:rsid w:val="00083908"/>
    <w:pPr>
      <w:spacing w:after="0" w:line="240" w:lineRule="auto"/>
      <w:jc w:val="left"/>
    </w:pPr>
    <w:rPr>
      <w:rFonts w:ascii="Calibri" w:eastAsia="Calibri" w:hAnsi="Calibri" w:cs="Times New Roman"/>
      <w:szCs w:val="21"/>
      <w:lang w:val="es-ES"/>
    </w:rPr>
  </w:style>
  <w:style w:type="character" w:customStyle="1" w:styleId="TextosinformatoCar">
    <w:name w:val="Texto sin formato Car"/>
    <w:basedOn w:val="Fuentedeprrafopredeter"/>
    <w:link w:val="Textosinformato"/>
    <w:uiPriority w:val="99"/>
    <w:rsid w:val="00083908"/>
    <w:rPr>
      <w:rFonts w:ascii="Calibri" w:eastAsia="Calibri" w:hAnsi="Calibri" w:cs="Times New Roman"/>
      <w:szCs w:val="21"/>
      <w:lang w:val="es-ES"/>
    </w:rPr>
  </w:style>
  <w:style w:type="character" w:styleId="Hipervnculo">
    <w:name w:val="Hyperlink"/>
    <w:basedOn w:val="Fuentedeprrafopredeter"/>
    <w:uiPriority w:val="99"/>
    <w:unhideWhenUsed/>
    <w:rsid w:val="00FB3D8B"/>
    <w:rPr>
      <w:color w:val="0000FF"/>
      <w:u w:val="single"/>
    </w:rPr>
  </w:style>
  <w:style w:type="character" w:customStyle="1" w:styleId="font701">
    <w:name w:val="font701"/>
    <w:basedOn w:val="Fuentedeprrafopredeter"/>
    <w:rsid w:val="007C4E85"/>
    <w:rPr>
      <w:rFonts w:ascii="Calibri" w:hAnsi="Calibri" w:cs="Calibri" w:hint="default"/>
      <w:b/>
      <w:bCs/>
      <w:i w:val="0"/>
      <w:iCs w:val="0"/>
      <w:strike w:val="0"/>
      <w:dstrike w:val="0"/>
      <w:color w:val="000000"/>
      <w:sz w:val="12"/>
      <w:szCs w:val="12"/>
      <w:u w:val="none"/>
      <w:effect w:val="none"/>
    </w:rPr>
  </w:style>
  <w:style w:type="character" w:styleId="Mencinsinresolver">
    <w:name w:val="Unresolved Mention"/>
    <w:basedOn w:val="Fuentedeprrafopredeter"/>
    <w:uiPriority w:val="99"/>
    <w:semiHidden/>
    <w:unhideWhenUsed/>
    <w:rsid w:val="00A83902"/>
    <w:rPr>
      <w:color w:val="605E5C"/>
      <w:shd w:val="clear" w:color="auto" w:fill="E1DFDD"/>
    </w:rPr>
  </w:style>
  <w:style w:type="character" w:styleId="Hipervnculovisitado">
    <w:name w:val="FollowedHyperlink"/>
    <w:basedOn w:val="Fuentedeprrafopredeter"/>
    <w:uiPriority w:val="99"/>
    <w:semiHidden/>
    <w:unhideWhenUsed/>
    <w:rsid w:val="00A83902"/>
    <w:rPr>
      <w:color w:val="954F72" w:themeColor="followedHyperlink"/>
      <w:u w:val="single"/>
    </w:rPr>
  </w:style>
  <w:style w:type="paragraph" w:styleId="Revisin">
    <w:name w:val="Revision"/>
    <w:hidden/>
    <w:uiPriority w:val="99"/>
    <w:semiHidden/>
    <w:rsid w:val="00491B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55978">
      <w:bodyDiv w:val="1"/>
      <w:marLeft w:val="0"/>
      <w:marRight w:val="0"/>
      <w:marTop w:val="0"/>
      <w:marBottom w:val="0"/>
      <w:divBdr>
        <w:top w:val="none" w:sz="0" w:space="0" w:color="auto"/>
        <w:left w:val="none" w:sz="0" w:space="0" w:color="auto"/>
        <w:bottom w:val="none" w:sz="0" w:space="0" w:color="auto"/>
        <w:right w:val="none" w:sz="0" w:space="0" w:color="auto"/>
      </w:divBdr>
    </w:div>
    <w:div w:id="15859969">
      <w:bodyDiv w:val="1"/>
      <w:marLeft w:val="0"/>
      <w:marRight w:val="0"/>
      <w:marTop w:val="0"/>
      <w:marBottom w:val="0"/>
      <w:divBdr>
        <w:top w:val="none" w:sz="0" w:space="0" w:color="auto"/>
        <w:left w:val="none" w:sz="0" w:space="0" w:color="auto"/>
        <w:bottom w:val="none" w:sz="0" w:space="0" w:color="auto"/>
        <w:right w:val="none" w:sz="0" w:space="0" w:color="auto"/>
      </w:divBdr>
    </w:div>
    <w:div w:id="26024867">
      <w:bodyDiv w:val="1"/>
      <w:marLeft w:val="0"/>
      <w:marRight w:val="0"/>
      <w:marTop w:val="0"/>
      <w:marBottom w:val="0"/>
      <w:divBdr>
        <w:top w:val="none" w:sz="0" w:space="0" w:color="auto"/>
        <w:left w:val="none" w:sz="0" w:space="0" w:color="auto"/>
        <w:bottom w:val="none" w:sz="0" w:space="0" w:color="auto"/>
        <w:right w:val="none" w:sz="0" w:space="0" w:color="auto"/>
      </w:divBdr>
    </w:div>
    <w:div w:id="28721936">
      <w:bodyDiv w:val="1"/>
      <w:marLeft w:val="0"/>
      <w:marRight w:val="0"/>
      <w:marTop w:val="0"/>
      <w:marBottom w:val="0"/>
      <w:divBdr>
        <w:top w:val="none" w:sz="0" w:space="0" w:color="auto"/>
        <w:left w:val="none" w:sz="0" w:space="0" w:color="auto"/>
        <w:bottom w:val="none" w:sz="0" w:space="0" w:color="auto"/>
        <w:right w:val="none" w:sz="0" w:space="0" w:color="auto"/>
      </w:divBdr>
    </w:div>
    <w:div w:id="30808499">
      <w:bodyDiv w:val="1"/>
      <w:marLeft w:val="0"/>
      <w:marRight w:val="0"/>
      <w:marTop w:val="0"/>
      <w:marBottom w:val="0"/>
      <w:divBdr>
        <w:top w:val="none" w:sz="0" w:space="0" w:color="auto"/>
        <w:left w:val="none" w:sz="0" w:space="0" w:color="auto"/>
        <w:bottom w:val="none" w:sz="0" w:space="0" w:color="auto"/>
        <w:right w:val="none" w:sz="0" w:space="0" w:color="auto"/>
      </w:divBdr>
    </w:div>
    <w:div w:id="64038937">
      <w:bodyDiv w:val="1"/>
      <w:marLeft w:val="0"/>
      <w:marRight w:val="0"/>
      <w:marTop w:val="0"/>
      <w:marBottom w:val="0"/>
      <w:divBdr>
        <w:top w:val="none" w:sz="0" w:space="0" w:color="auto"/>
        <w:left w:val="none" w:sz="0" w:space="0" w:color="auto"/>
        <w:bottom w:val="none" w:sz="0" w:space="0" w:color="auto"/>
        <w:right w:val="none" w:sz="0" w:space="0" w:color="auto"/>
      </w:divBdr>
    </w:div>
    <w:div w:id="65227149">
      <w:bodyDiv w:val="1"/>
      <w:marLeft w:val="0"/>
      <w:marRight w:val="0"/>
      <w:marTop w:val="0"/>
      <w:marBottom w:val="0"/>
      <w:divBdr>
        <w:top w:val="none" w:sz="0" w:space="0" w:color="auto"/>
        <w:left w:val="none" w:sz="0" w:space="0" w:color="auto"/>
        <w:bottom w:val="none" w:sz="0" w:space="0" w:color="auto"/>
        <w:right w:val="none" w:sz="0" w:space="0" w:color="auto"/>
      </w:divBdr>
    </w:div>
    <w:div w:id="82190748">
      <w:bodyDiv w:val="1"/>
      <w:marLeft w:val="0"/>
      <w:marRight w:val="0"/>
      <w:marTop w:val="0"/>
      <w:marBottom w:val="0"/>
      <w:divBdr>
        <w:top w:val="none" w:sz="0" w:space="0" w:color="auto"/>
        <w:left w:val="none" w:sz="0" w:space="0" w:color="auto"/>
        <w:bottom w:val="none" w:sz="0" w:space="0" w:color="auto"/>
        <w:right w:val="none" w:sz="0" w:space="0" w:color="auto"/>
      </w:divBdr>
    </w:div>
    <w:div w:id="118378216">
      <w:bodyDiv w:val="1"/>
      <w:marLeft w:val="0"/>
      <w:marRight w:val="0"/>
      <w:marTop w:val="0"/>
      <w:marBottom w:val="0"/>
      <w:divBdr>
        <w:top w:val="none" w:sz="0" w:space="0" w:color="auto"/>
        <w:left w:val="none" w:sz="0" w:space="0" w:color="auto"/>
        <w:bottom w:val="none" w:sz="0" w:space="0" w:color="auto"/>
        <w:right w:val="none" w:sz="0" w:space="0" w:color="auto"/>
      </w:divBdr>
    </w:div>
    <w:div w:id="133329710">
      <w:bodyDiv w:val="1"/>
      <w:marLeft w:val="0"/>
      <w:marRight w:val="0"/>
      <w:marTop w:val="0"/>
      <w:marBottom w:val="0"/>
      <w:divBdr>
        <w:top w:val="none" w:sz="0" w:space="0" w:color="auto"/>
        <w:left w:val="none" w:sz="0" w:space="0" w:color="auto"/>
        <w:bottom w:val="none" w:sz="0" w:space="0" w:color="auto"/>
        <w:right w:val="none" w:sz="0" w:space="0" w:color="auto"/>
      </w:divBdr>
    </w:div>
    <w:div w:id="160585658">
      <w:bodyDiv w:val="1"/>
      <w:marLeft w:val="0"/>
      <w:marRight w:val="0"/>
      <w:marTop w:val="0"/>
      <w:marBottom w:val="0"/>
      <w:divBdr>
        <w:top w:val="none" w:sz="0" w:space="0" w:color="auto"/>
        <w:left w:val="none" w:sz="0" w:space="0" w:color="auto"/>
        <w:bottom w:val="none" w:sz="0" w:space="0" w:color="auto"/>
        <w:right w:val="none" w:sz="0" w:space="0" w:color="auto"/>
      </w:divBdr>
    </w:div>
    <w:div w:id="173806837">
      <w:bodyDiv w:val="1"/>
      <w:marLeft w:val="0"/>
      <w:marRight w:val="0"/>
      <w:marTop w:val="0"/>
      <w:marBottom w:val="0"/>
      <w:divBdr>
        <w:top w:val="none" w:sz="0" w:space="0" w:color="auto"/>
        <w:left w:val="none" w:sz="0" w:space="0" w:color="auto"/>
        <w:bottom w:val="none" w:sz="0" w:space="0" w:color="auto"/>
        <w:right w:val="none" w:sz="0" w:space="0" w:color="auto"/>
      </w:divBdr>
    </w:div>
    <w:div w:id="178082197">
      <w:bodyDiv w:val="1"/>
      <w:marLeft w:val="0"/>
      <w:marRight w:val="0"/>
      <w:marTop w:val="0"/>
      <w:marBottom w:val="0"/>
      <w:divBdr>
        <w:top w:val="none" w:sz="0" w:space="0" w:color="auto"/>
        <w:left w:val="none" w:sz="0" w:space="0" w:color="auto"/>
        <w:bottom w:val="none" w:sz="0" w:space="0" w:color="auto"/>
        <w:right w:val="none" w:sz="0" w:space="0" w:color="auto"/>
      </w:divBdr>
    </w:div>
    <w:div w:id="180703225">
      <w:bodyDiv w:val="1"/>
      <w:marLeft w:val="0"/>
      <w:marRight w:val="0"/>
      <w:marTop w:val="0"/>
      <w:marBottom w:val="0"/>
      <w:divBdr>
        <w:top w:val="none" w:sz="0" w:space="0" w:color="auto"/>
        <w:left w:val="none" w:sz="0" w:space="0" w:color="auto"/>
        <w:bottom w:val="none" w:sz="0" w:space="0" w:color="auto"/>
        <w:right w:val="none" w:sz="0" w:space="0" w:color="auto"/>
      </w:divBdr>
    </w:div>
    <w:div w:id="189690910">
      <w:bodyDiv w:val="1"/>
      <w:marLeft w:val="0"/>
      <w:marRight w:val="0"/>
      <w:marTop w:val="0"/>
      <w:marBottom w:val="0"/>
      <w:divBdr>
        <w:top w:val="none" w:sz="0" w:space="0" w:color="auto"/>
        <w:left w:val="none" w:sz="0" w:space="0" w:color="auto"/>
        <w:bottom w:val="none" w:sz="0" w:space="0" w:color="auto"/>
        <w:right w:val="none" w:sz="0" w:space="0" w:color="auto"/>
      </w:divBdr>
    </w:div>
    <w:div w:id="195318809">
      <w:bodyDiv w:val="1"/>
      <w:marLeft w:val="0"/>
      <w:marRight w:val="0"/>
      <w:marTop w:val="0"/>
      <w:marBottom w:val="0"/>
      <w:divBdr>
        <w:top w:val="none" w:sz="0" w:space="0" w:color="auto"/>
        <w:left w:val="none" w:sz="0" w:space="0" w:color="auto"/>
        <w:bottom w:val="none" w:sz="0" w:space="0" w:color="auto"/>
        <w:right w:val="none" w:sz="0" w:space="0" w:color="auto"/>
      </w:divBdr>
    </w:div>
    <w:div w:id="196743994">
      <w:bodyDiv w:val="1"/>
      <w:marLeft w:val="0"/>
      <w:marRight w:val="0"/>
      <w:marTop w:val="0"/>
      <w:marBottom w:val="0"/>
      <w:divBdr>
        <w:top w:val="none" w:sz="0" w:space="0" w:color="auto"/>
        <w:left w:val="none" w:sz="0" w:space="0" w:color="auto"/>
        <w:bottom w:val="none" w:sz="0" w:space="0" w:color="auto"/>
        <w:right w:val="none" w:sz="0" w:space="0" w:color="auto"/>
      </w:divBdr>
    </w:div>
    <w:div w:id="207953851">
      <w:bodyDiv w:val="1"/>
      <w:marLeft w:val="0"/>
      <w:marRight w:val="0"/>
      <w:marTop w:val="0"/>
      <w:marBottom w:val="0"/>
      <w:divBdr>
        <w:top w:val="none" w:sz="0" w:space="0" w:color="auto"/>
        <w:left w:val="none" w:sz="0" w:space="0" w:color="auto"/>
        <w:bottom w:val="none" w:sz="0" w:space="0" w:color="auto"/>
        <w:right w:val="none" w:sz="0" w:space="0" w:color="auto"/>
      </w:divBdr>
    </w:div>
    <w:div w:id="210506114">
      <w:bodyDiv w:val="1"/>
      <w:marLeft w:val="0"/>
      <w:marRight w:val="0"/>
      <w:marTop w:val="0"/>
      <w:marBottom w:val="0"/>
      <w:divBdr>
        <w:top w:val="none" w:sz="0" w:space="0" w:color="auto"/>
        <w:left w:val="none" w:sz="0" w:space="0" w:color="auto"/>
        <w:bottom w:val="none" w:sz="0" w:space="0" w:color="auto"/>
        <w:right w:val="none" w:sz="0" w:space="0" w:color="auto"/>
      </w:divBdr>
    </w:div>
    <w:div w:id="217011444">
      <w:bodyDiv w:val="1"/>
      <w:marLeft w:val="0"/>
      <w:marRight w:val="0"/>
      <w:marTop w:val="0"/>
      <w:marBottom w:val="0"/>
      <w:divBdr>
        <w:top w:val="none" w:sz="0" w:space="0" w:color="auto"/>
        <w:left w:val="none" w:sz="0" w:space="0" w:color="auto"/>
        <w:bottom w:val="none" w:sz="0" w:space="0" w:color="auto"/>
        <w:right w:val="none" w:sz="0" w:space="0" w:color="auto"/>
      </w:divBdr>
    </w:div>
    <w:div w:id="228154537">
      <w:bodyDiv w:val="1"/>
      <w:marLeft w:val="0"/>
      <w:marRight w:val="0"/>
      <w:marTop w:val="0"/>
      <w:marBottom w:val="0"/>
      <w:divBdr>
        <w:top w:val="none" w:sz="0" w:space="0" w:color="auto"/>
        <w:left w:val="none" w:sz="0" w:space="0" w:color="auto"/>
        <w:bottom w:val="none" w:sz="0" w:space="0" w:color="auto"/>
        <w:right w:val="none" w:sz="0" w:space="0" w:color="auto"/>
      </w:divBdr>
    </w:div>
    <w:div w:id="230316409">
      <w:bodyDiv w:val="1"/>
      <w:marLeft w:val="0"/>
      <w:marRight w:val="0"/>
      <w:marTop w:val="0"/>
      <w:marBottom w:val="0"/>
      <w:divBdr>
        <w:top w:val="none" w:sz="0" w:space="0" w:color="auto"/>
        <w:left w:val="none" w:sz="0" w:space="0" w:color="auto"/>
        <w:bottom w:val="none" w:sz="0" w:space="0" w:color="auto"/>
        <w:right w:val="none" w:sz="0" w:space="0" w:color="auto"/>
      </w:divBdr>
    </w:div>
    <w:div w:id="252977224">
      <w:bodyDiv w:val="1"/>
      <w:marLeft w:val="0"/>
      <w:marRight w:val="0"/>
      <w:marTop w:val="0"/>
      <w:marBottom w:val="0"/>
      <w:divBdr>
        <w:top w:val="none" w:sz="0" w:space="0" w:color="auto"/>
        <w:left w:val="none" w:sz="0" w:space="0" w:color="auto"/>
        <w:bottom w:val="none" w:sz="0" w:space="0" w:color="auto"/>
        <w:right w:val="none" w:sz="0" w:space="0" w:color="auto"/>
      </w:divBdr>
    </w:div>
    <w:div w:id="305206370">
      <w:bodyDiv w:val="1"/>
      <w:marLeft w:val="0"/>
      <w:marRight w:val="0"/>
      <w:marTop w:val="0"/>
      <w:marBottom w:val="0"/>
      <w:divBdr>
        <w:top w:val="none" w:sz="0" w:space="0" w:color="auto"/>
        <w:left w:val="none" w:sz="0" w:space="0" w:color="auto"/>
        <w:bottom w:val="none" w:sz="0" w:space="0" w:color="auto"/>
        <w:right w:val="none" w:sz="0" w:space="0" w:color="auto"/>
      </w:divBdr>
    </w:div>
    <w:div w:id="332415293">
      <w:bodyDiv w:val="1"/>
      <w:marLeft w:val="0"/>
      <w:marRight w:val="0"/>
      <w:marTop w:val="0"/>
      <w:marBottom w:val="0"/>
      <w:divBdr>
        <w:top w:val="none" w:sz="0" w:space="0" w:color="auto"/>
        <w:left w:val="none" w:sz="0" w:space="0" w:color="auto"/>
        <w:bottom w:val="none" w:sz="0" w:space="0" w:color="auto"/>
        <w:right w:val="none" w:sz="0" w:space="0" w:color="auto"/>
      </w:divBdr>
    </w:div>
    <w:div w:id="334236623">
      <w:bodyDiv w:val="1"/>
      <w:marLeft w:val="0"/>
      <w:marRight w:val="0"/>
      <w:marTop w:val="0"/>
      <w:marBottom w:val="0"/>
      <w:divBdr>
        <w:top w:val="none" w:sz="0" w:space="0" w:color="auto"/>
        <w:left w:val="none" w:sz="0" w:space="0" w:color="auto"/>
        <w:bottom w:val="none" w:sz="0" w:space="0" w:color="auto"/>
        <w:right w:val="none" w:sz="0" w:space="0" w:color="auto"/>
      </w:divBdr>
    </w:div>
    <w:div w:id="348023919">
      <w:bodyDiv w:val="1"/>
      <w:marLeft w:val="0"/>
      <w:marRight w:val="0"/>
      <w:marTop w:val="0"/>
      <w:marBottom w:val="0"/>
      <w:divBdr>
        <w:top w:val="none" w:sz="0" w:space="0" w:color="auto"/>
        <w:left w:val="none" w:sz="0" w:space="0" w:color="auto"/>
        <w:bottom w:val="none" w:sz="0" w:space="0" w:color="auto"/>
        <w:right w:val="none" w:sz="0" w:space="0" w:color="auto"/>
      </w:divBdr>
    </w:div>
    <w:div w:id="356084229">
      <w:bodyDiv w:val="1"/>
      <w:marLeft w:val="0"/>
      <w:marRight w:val="0"/>
      <w:marTop w:val="0"/>
      <w:marBottom w:val="0"/>
      <w:divBdr>
        <w:top w:val="none" w:sz="0" w:space="0" w:color="auto"/>
        <w:left w:val="none" w:sz="0" w:space="0" w:color="auto"/>
        <w:bottom w:val="none" w:sz="0" w:space="0" w:color="auto"/>
        <w:right w:val="none" w:sz="0" w:space="0" w:color="auto"/>
      </w:divBdr>
    </w:div>
    <w:div w:id="358628362">
      <w:bodyDiv w:val="1"/>
      <w:marLeft w:val="0"/>
      <w:marRight w:val="0"/>
      <w:marTop w:val="0"/>
      <w:marBottom w:val="0"/>
      <w:divBdr>
        <w:top w:val="none" w:sz="0" w:space="0" w:color="auto"/>
        <w:left w:val="none" w:sz="0" w:space="0" w:color="auto"/>
        <w:bottom w:val="none" w:sz="0" w:space="0" w:color="auto"/>
        <w:right w:val="none" w:sz="0" w:space="0" w:color="auto"/>
      </w:divBdr>
    </w:div>
    <w:div w:id="369385114">
      <w:bodyDiv w:val="1"/>
      <w:marLeft w:val="0"/>
      <w:marRight w:val="0"/>
      <w:marTop w:val="0"/>
      <w:marBottom w:val="0"/>
      <w:divBdr>
        <w:top w:val="none" w:sz="0" w:space="0" w:color="auto"/>
        <w:left w:val="none" w:sz="0" w:space="0" w:color="auto"/>
        <w:bottom w:val="none" w:sz="0" w:space="0" w:color="auto"/>
        <w:right w:val="none" w:sz="0" w:space="0" w:color="auto"/>
      </w:divBdr>
    </w:div>
    <w:div w:id="393547289">
      <w:bodyDiv w:val="1"/>
      <w:marLeft w:val="0"/>
      <w:marRight w:val="0"/>
      <w:marTop w:val="0"/>
      <w:marBottom w:val="0"/>
      <w:divBdr>
        <w:top w:val="none" w:sz="0" w:space="0" w:color="auto"/>
        <w:left w:val="none" w:sz="0" w:space="0" w:color="auto"/>
        <w:bottom w:val="none" w:sz="0" w:space="0" w:color="auto"/>
        <w:right w:val="none" w:sz="0" w:space="0" w:color="auto"/>
      </w:divBdr>
    </w:div>
    <w:div w:id="424619986">
      <w:bodyDiv w:val="1"/>
      <w:marLeft w:val="0"/>
      <w:marRight w:val="0"/>
      <w:marTop w:val="0"/>
      <w:marBottom w:val="0"/>
      <w:divBdr>
        <w:top w:val="none" w:sz="0" w:space="0" w:color="auto"/>
        <w:left w:val="none" w:sz="0" w:space="0" w:color="auto"/>
        <w:bottom w:val="none" w:sz="0" w:space="0" w:color="auto"/>
        <w:right w:val="none" w:sz="0" w:space="0" w:color="auto"/>
      </w:divBdr>
    </w:div>
    <w:div w:id="431048176">
      <w:bodyDiv w:val="1"/>
      <w:marLeft w:val="0"/>
      <w:marRight w:val="0"/>
      <w:marTop w:val="0"/>
      <w:marBottom w:val="0"/>
      <w:divBdr>
        <w:top w:val="none" w:sz="0" w:space="0" w:color="auto"/>
        <w:left w:val="none" w:sz="0" w:space="0" w:color="auto"/>
        <w:bottom w:val="none" w:sz="0" w:space="0" w:color="auto"/>
        <w:right w:val="none" w:sz="0" w:space="0" w:color="auto"/>
      </w:divBdr>
    </w:div>
    <w:div w:id="431248239">
      <w:bodyDiv w:val="1"/>
      <w:marLeft w:val="0"/>
      <w:marRight w:val="0"/>
      <w:marTop w:val="0"/>
      <w:marBottom w:val="0"/>
      <w:divBdr>
        <w:top w:val="none" w:sz="0" w:space="0" w:color="auto"/>
        <w:left w:val="none" w:sz="0" w:space="0" w:color="auto"/>
        <w:bottom w:val="none" w:sz="0" w:space="0" w:color="auto"/>
        <w:right w:val="none" w:sz="0" w:space="0" w:color="auto"/>
      </w:divBdr>
    </w:div>
    <w:div w:id="431973897">
      <w:bodyDiv w:val="1"/>
      <w:marLeft w:val="0"/>
      <w:marRight w:val="0"/>
      <w:marTop w:val="0"/>
      <w:marBottom w:val="0"/>
      <w:divBdr>
        <w:top w:val="none" w:sz="0" w:space="0" w:color="auto"/>
        <w:left w:val="none" w:sz="0" w:space="0" w:color="auto"/>
        <w:bottom w:val="none" w:sz="0" w:space="0" w:color="auto"/>
        <w:right w:val="none" w:sz="0" w:space="0" w:color="auto"/>
      </w:divBdr>
    </w:div>
    <w:div w:id="436875910">
      <w:bodyDiv w:val="1"/>
      <w:marLeft w:val="0"/>
      <w:marRight w:val="0"/>
      <w:marTop w:val="0"/>
      <w:marBottom w:val="0"/>
      <w:divBdr>
        <w:top w:val="none" w:sz="0" w:space="0" w:color="auto"/>
        <w:left w:val="none" w:sz="0" w:space="0" w:color="auto"/>
        <w:bottom w:val="none" w:sz="0" w:space="0" w:color="auto"/>
        <w:right w:val="none" w:sz="0" w:space="0" w:color="auto"/>
      </w:divBdr>
    </w:div>
    <w:div w:id="446318216">
      <w:bodyDiv w:val="1"/>
      <w:marLeft w:val="0"/>
      <w:marRight w:val="0"/>
      <w:marTop w:val="0"/>
      <w:marBottom w:val="0"/>
      <w:divBdr>
        <w:top w:val="none" w:sz="0" w:space="0" w:color="auto"/>
        <w:left w:val="none" w:sz="0" w:space="0" w:color="auto"/>
        <w:bottom w:val="none" w:sz="0" w:space="0" w:color="auto"/>
        <w:right w:val="none" w:sz="0" w:space="0" w:color="auto"/>
      </w:divBdr>
    </w:div>
    <w:div w:id="448091634">
      <w:bodyDiv w:val="1"/>
      <w:marLeft w:val="0"/>
      <w:marRight w:val="0"/>
      <w:marTop w:val="0"/>
      <w:marBottom w:val="0"/>
      <w:divBdr>
        <w:top w:val="none" w:sz="0" w:space="0" w:color="auto"/>
        <w:left w:val="none" w:sz="0" w:space="0" w:color="auto"/>
        <w:bottom w:val="none" w:sz="0" w:space="0" w:color="auto"/>
        <w:right w:val="none" w:sz="0" w:space="0" w:color="auto"/>
      </w:divBdr>
    </w:div>
    <w:div w:id="455292790">
      <w:bodyDiv w:val="1"/>
      <w:marLeft w:val="0"/>
      <w:marRight w:val="0"/>
      <w:marTop w:val="0"/>
      <w:marBottom w:val="0"/>
      <w:divBdr>
        <w:top w:val="none" w:sz="0" w:space="0" w:color="auto"/>
        <w:left w:val="none" w:sz="0" w:space="0" w:color="auto"/>
        <w:bottom w:val="none" w:sz="0" w:space="0" w:color="auto"/>
        <w:right w:val="none" w:sz="0" w:space="0" w:color="auto"/>
      </w:divBdr>
    </w:div>
    <w:div w:id="459807830">
      <w:bodyDiv w:val="1"/>
      <w:marLeft w:val="0"/>
      <w:marRight w:val="0"/>
      <w:marTop w:val="0"/>
      <w:marBottom w:val="0"/>
      <w:divBdr>
        <w:top w:val="none" w:sz="0" w:space="0" w:color="auto"/>
        <w:left w:val="none" w:sz="0" w:space="0" w:color="auto"/>
        <w:bottom w:val="none" w:sz="0" w:space="0" w:color="auto"/>
        <w:right w:val="none" w:sz="0" w:space="0" w:color="auto"/>
      </w:divBdr>
    </w:div>
    <w:div w:id="475530556">
      <w:bodyDiv w:val="1"/>
      <w:marLeft w:val="0"/>
      <w:marRight w:val="0"/>
      <w:marTop w:val="0"/>
      <w:marBottom w:val="0"/>
      <w:divBdr>
        <w:top w:val="none" w:sz="0" w:space="0" w:color="auto"/>
        <w:left w:val="none" w:sz="0" w:space="0" w:color="auto"/>
        <w:bottom w:val="none" w:sz="0" w:space="0" w:color="auto"/>
        <w:right w:val="none" w:sz="0" w:space="0" w:color="auto"/>
      </w:divBdr>
    </w:div>
    <w:div w:id="486479833">
      <w:bodyDiv w:val="1"/>
      <w:marLeft w:val="0"/>
      <w:marRight w:val="0"/>
      <w:marTop w:val="0"/>
      <w:marBottom w:val="0"/>
      <w:divBdr>
        <w:top w:val="none" w:sz="0" w:space="0" w:color="auto"/>
        <w:left w:val="none" w:sz="0" w:space="0" w:color="auto"/>
        <w:bottom w:val="none" w:sz="0" w:space="0" w:color="auto"/>
        <w:right w:val="none" w:sz="0" w:space="0" w:color="auto"/>
      </w:divBdr>
    </w:div>
    <w:div w:id="487332953">
      <w:bodyDiv w:val="1"/>
      <w:marLeft w:val="0"/>
      <w:marRight w:val="0"/>
      <w:marTop w:val="0"/>
      <w:marBottom w:val="0"/>
      <w:divBdr>
        <w:top w:val="none" w:sz="0" w:space="0" w:color="auto"/>
        <w:left w:val="none" w:sz="0" w:space="0" w:color="auto"/>
        <w:bottom w:val="none" w:sz="0" w:space="0" w:color="auto"/>
        <w:right w:val="none" w:sz="0" w:space="0" w:color="auto"/>
      </w:divBdr>
    </w:div>
    <w:div w:id="514030381">
      <w:bodyDiv w:val="1"/>
      <w:marLeft w:val="0"/>
      <w:marRight w:val="0"/>
      <w:marTop w:val="0"/>
      <w:marBottom w:val="0"/>
      <w:divBdr>
        <w:top w:val="none" w:sz="0" w:space="0" w:color="auto"/>
        <w:left w:val="none" w:sz="0" w:space="0" w:color="auto"/>
        <w:bottom w:val="none" w:sz="0" w:space="0" w:color="auto"/>
        <w:right w:val="none" w:sz="0" w:space="0" w:color="auto"/>
      </w:divBdr>
    </w:div>
    <w:div w:id="563684915">
      <w:bodyDiv w:val="1"/>
      <w:marLeft w:val="0"/>
      <w:marRight w:val="0"/>
      <w:marTop w:val="0"/>
      <w:marBottom w:val="0"/>
      <w:divBdr>
        <w:top w:val="none" w:sz="0" w:space="0" w:color="auto"/>
        <w:left w:val="none" w:sz="0" w:space="0" w:color="auto"/>
        <w:bottom w:val="none" w:sz="0" w:space="0" w:color="auto"/>
        <w:right w:val="none" w:sz="0" w:space="0" w:color="auto"/>
      </w:divBdr>
    </w:div>
    <w:div w:id="581912373">
      <w:bodyDiv w:val="1"/>
      <w:marLeft w:val="0"/>
      <w:marRight w:val="0"/>
      <w:marTop w:val="0"/>
      <w:marBottom w:val="0"/>
      <w:divBdr>
        <w:top w:val="none" w:sz="0" w:space="0" w:color="auto"/>
        <w:left w:val="none" w:sz="0" w:space="0" w:color="auto"/>
        <w:bottom w:val="none" w:sz="0" w:space="0" w:color="auto"/>
        <w:right w:val="none" w:sz="0" w:space="0" w:color="auto"/>
      </w:divBdr>
    </w:div>
    <w:div w:id="582683181">
      <w:bodyDiv w:val="1"/>
      <w:marLeft w:val="0"/>
      <w:marRight w:val="0"/>
      <w:marTop w:val="0"/>
      <w:marBottom w:val="0"/>
      <w:divBdr>
        <w:top w:val="none" w:sz="0" w:space="0" w:color="auto"/>
        <w:left w:val="none" w:sz="0" w:space="0" w:color="auto"/>
        <w:bottom w:val="none" w:sz="0" w:space="0" w:color="auto"/>
        <w:right w:val="none" w:sz="0" w:space="0" w:color="auto"/>
      </w:divBdr>
    </w:div>
    <w:div w:id="605312391">
      <w:bodyDiv w:val="1"/>
      <w:marLeft w:val="0"/>
      <w:marRight w:val="0"/>
      <w:marTop w:val="0"/>
      <w:marBottom w:val="0"/>
      <w:divBdr>
        <w:top w:val="none" w:sz="0" w:space="0" w:color="auto"/>
        <w:left w:val="none" w:sz="0" w:space="0" w:color="auto"/>
        <w:bottom w:val="none" w:sz="0" w:space="0" w:color="auto"/>
        <w:right w:val="none" w:sz="0" w:space="0" w:color="auto"/>
      </w:divBdr>
    </w:div>
    <w:div w:id="624821433">
      <w:bodyDiv w:val="1"/>
      <w:marLeft w:val="0"/>
      <w:marRight w:val="0"/>
      <w:marTop w:val="0"/>
      <w:marBottom w:val="0"/>
      <w:divBdr>
        <w:top w:val="none" w:sz="0" w:space="0" w:color="auto"/>
        <w:left w:val="none" w:sz="0" w:space="0" w:color="auto"/>
        <w:bottom w:val="none" w:sz="0" w:space="0" w:color="auto"/>
        <w:right w:val="none" w:sz="0" w:space="0" w:color="auto"/>
      </w:divBdr>
    </w:div>
    <w:div w:id="650211657">
      <w:bodyDiv w:val="1"/>
      <w:marLeft w:val="0"/>
      <w:marRight w:val="0"/>
      <w:marTop w:val="0"/>
      <w:marBottom w:val="0"/>
      <w:divBdr>
        <w:top w:val="none" w:sz="0" w:space="0" w:color="auto"/>
        <w:left w:val="none" w:sz="0" w:space="0" w:color="auto"/>
        <w:bottom w:val="none" w:sz="0" w:space="0" w:color="auto"/>
        <w:right w:val="none" w:sz="0" w:space="0" w:color="auto"/>
      </w:divBdr>
    </w:div>
    <w:div w:id="676229431">
      <w:bodyDiv w:val="1"/>
      <w:marLeft w:val="0"/>
      <w:marRight w:val="0"/>
      <w:marTop w:val="0"/>
      <w:marBottom w:val="0"/>
      <w:divBdr>
        <w:top w:val="none" w:sz="0" w:space="0" w:color="auto"/>
        <w:left w:val="none" w:sz="0" w:space="0" w:color="auto"/>
        <w:bottom w:val="none" w:sz="0" w:space="0" w:color="auto"/>
        <w:right w:val="none" w:sz="0" w:space="0" w:color="auto"/>
      </w:divBdr>
    </w:div>
    <w:div w:id="701781297">
      <w:bodyDiv w:val="1"/>
      <w:marLeft w:val="0"/>
      <w:marRight w:val="0"/>
      <w:marTop w:val="0"/>
      <w:marBottom w:val="0"/>
      <w:divBdr>
        <w:top w:val="none" w:sz="0" w:space="0" w:color="auto"/>
        <w:left w:val="none" w:sz="0" w:space="0" w:color="auto"/>
        <w:bottom w:val="none" w:sz="0" w:space="0" w:color="auto"/>
        <w:right w:val="none" w:sz="0" w:space="0" w:color="auto"/>
      </w:divBdr>
    </w:div>
    <w:div w:id="704988584">
      <w:bodyDiv w:val="1"/>
      <w:marLeft w:val="0"/>
      <w:marRight w:val="0"/>
      <w:marTop w:val="0"/>
      <w:marBottom w:val="0"/>
      <w:divBdr>
        <w:top w:val="none" w:sz="0" w:space="0" w:color="auto"/>
        <w:left w:val="none" w:sz="0" w:space="0" w:color="auto"/>
        <w:bottom w:val="none" w:sz="0" w:space="0" w:color="auto"/>
        <w:right w:val="none" w:sz="0" w:space="0" w:color="auto"/>
      </w:divBdr>
    </w:div>
    <w:div w:id="716588392">
      <w:bodyDiv w:val="1"/>
      <w:marLeft w:val="0"/>
      <w:marRight w:val="0"/>
      <w:marTop w:val="0"/>
      <w:marBottom w:val="0"/>
      <w:divBdr>
        <w:top w:val="none" w:sz="0" w:space="0" w:color="auto"/>
        <w:left w:val="none" w:sz="0" w:space="0" w:color="auto"/>
        <w:bottom w:val="none" w:sz="0" w:space="0" w:color="auto"/>
        <w:right w:val="none" w:sz="0" w:space="0" w:color="auto"/>
      </w:divBdr>
    </w:div>
    <w:div w:id="720979328">
      <w:bodyDiv w:val="1"/>
      <w:marLeft w:val="0"/>
      <w:marRight w:val="0"/>
      <w:marTop w:val="0"/>
      <w:marBottom w:val="0"/>
      <w:divBdr>
        <w:top w:val="none" w:sz="0" w:space="0" w:color="auto"/>
        <w:left w:val="none" w:sz="0" w:space="0" w:color="auto"/>
        <w:bottom w:val="none" w:sz="0" w:space="0" w:color="auto"/>
        <w:right w:val="none" w:sz="0" w:space="0" w:color="auto"/>
      </w:divBdr>
    </w:div>
    <w:div w:id="721516352">
      <w:bodyDiv w:val="1"/>
      <w:marLeft w:val="0"/>
      <w:marRight w:val="0"/>
      <w:marTop w:val="0"/>
      <w:marBottom w:val="0"/>
      <w:divBdr>
        <w:top w:val="none" w:sz="0" w:space="0" w:color="auto"/>
        <w:left w:val="none" w:sz="0" w:space="0" w:color="auto"/>
        <w:bottom w:val="none" w:sz="0" w:space="0" w:color="auto"/>
        <w:right w:val="none" w:sz="0" w:space="0" w:color="auto"/>
      </w:divBdr>
    </w:div>
    <w:div w:id="727152339">
      <w:bodyDiv w:val="1"/>
      <w:marLeft w:val="0"/>
      <w:marRight w:val="0"/>
      <w:marTop w:val="0"/>
      <w:marBottom w:val="0"/>
      <w:divBdr>
        <w:top w:val="none" w:sz="0" w:space="0" w:color="auto"/>
        <w:left w:val="none" w:sz="0" w:space="0" w:color="auto"/>
        <w:bottom w:val="none" w:sz="0" w:space="0" w:color="auto"/>
        <w:right w:val="none" w:sz="0" w:space="0" w:color="auto"/>
      </w:divBdr>
    </w:div>
    <w:div w:id="760755411">
      <w:bodyDiv w:val="1"/>
      <w:marLeft w:val="0"/>
      <w:marRight w:val="0"/>
      <w:marTop w:val="0"/>
      <w:marBottom w:val="0"/>
      <w:divBdr>
        <w:top w:val="none" w:sz="0" w:space="0" w:color="auto"/>
        <w:left w:val="none" w:sz="0" w:space="0" w:color="auto"/>
        <w:bottom w:val="none" w:sz="0" w:space="0" w:color="auto"/>
        <w:right w:val="none" w:sz="0" w:space="0" w:color="auto"/>
      </w:divBdr>
    </w:div>
    <w:div w:id="773944620">
      <w:bodyDiv w:val="1"/>
      <w:marLeft w:val="0"/>
      <w:marRight w:val="0"/>
      <w:marTop w:val="0"/>
      <w:marBottom w:val="0"/>
      <w:divBdr>
        <w:top w:val="none" w:sz="0" w:space="0" w:color="auto"/>
        <w:left w:val="none" w:sz="0" w:space="0" w:color="auto"/>
        <w:bottom w:val="none" w:sz="0" w:space="0" w:color="auto"/>
        <w:right w:val="none" w:sz="0" w:space="0" w:color="auto"/>
      </w:divBdr>
    </w:div>
    <w:div w:id="793905947">
      <w:bodyDiv w:val="1"/>
      <w:marLeft w:val="0"/>
      <w:marRight w:val="0"/>
      <w:marTop w:val="0"/>
      <w:marBottom w:val="0"/>
      <w:divBdr>
        <w:top w:val="none" w:sz="0" w:space="0" w:color="auto"/>
        <w:left w:val="none" w:sz="0" w:space="0" w:color="auto"/>
        <w:bottom w:val="none" w:sz="0" w:space="0" w:color="auto"/>
        <w:right w:val="none" w:sz="0" w:space="0" w:color="auto"/>
      </w:divBdr>
    </w:div>
    <w:div w:id="813642056">
      <w:bodyDiv w:val="1"/>
      <w:marLeft w:val="0"/>
      <w:marRight w:val="0"/>
      <w:marTop w:val="0"/>
      <w:marBottom w:val="0"/>
      <w:divBdr>
        <w:top w:val="none" w:sz="0" w:space="0" w:color="auto"/>
        <w:left w:val="none" w:sz="0" w:space="0" w:color="auto"/>
        <w:bottom w:val="none" w:sz="0" w:space="0" w:color="auto"/>
        <w:right w:val="none" w:sz="0" w:space="0" w:color="auto"/>
      </w:divBdr>
    </w:div>
    <w:div w:id="814371108">
      <w:bodyDiv w:val="1"/>
      <w:marLeft w:val="0"/>
      <w:marRight w:val="0"/>
      <w:marTop w:val="0"/>
      <w:marBottom w:val="0"/>
      <w:divBdr>
        <w:top w:val="none" w:sz="0" w:space="0" w:color="auto"/>
        <w:left w:val="none" w:sz="0" w:space="0" w:color="auto"/>
        <w:bottom w:val="none" w:sz="0" w:space="0" w:color="auto"/>
        <w:right w:val="none" w:sz="0" w:space="0" w:color="auto"/>
      </w:divBdr>
    </w:div>
    <w:div w:id="824198807">
      <w:bodyDiv w:val="1"/>
      <w:marLeft w:val="0"/>
      <w:marRight w:val="0"/>
      <w:marTop w:val="0"/>
      <w:marBottom w:val="0"/>
      <w:divBdr>
        <w:top w:val="none" w:sz="0" w:space="0" w:color="auto"/>
        <w:left w:val="none" w:sz="0" w:space="0" w:color="auto"/>
        <w:bottom w:val="none" w:sz="0" w:space="0" w:color="auto"/>
        <w:right w:val="none" w:sz="0" w:space="0" w:color="auto"/>
      </w:divBdr>
    </w:div>
    <w:div w:id="839664262">
      <w:bodyDiv w:val="1"/>
      <w:marLeft w:val="0"/>
      <w:marRight w:val="0"/>
      <w:marTop w:val="0"/>
      <w:marBottom w:val="0"/>
      <w:divBdr>
        <w:top w:val="none" w:sz="0" w:space="0" w:color="auto"/>
        <w:left w:val="none" w:sz="0" w:space="0" w:color="auto"/>
        <w:bottom w:val="none" w:sz="0" w:space="0" w:color="auto"/>
        <w:right w:val="none" w:sz="0" w:space="0" w:color="auto"/>
      </w:divBdr>
    </w:div>
    <w:div w:id="861285743">
      <w:bodyDiv w:val="1"/>
      <w:marLeft w:val="0"/>
      <w:marRight w:val="0"/>
      <w:marTop w:val="0"/>
      <w:marBottom w:val="0"/>
      <w:divBdr>
        <w:top w:val="none" w:sz="0" w:space="0" w:color="auto"/>
        <w:left w:val="none" w:sz="0" w:space="0" w:color="auto"/>
        <w:bottom w:val="none" w:sz="0" w:space="0" w:color="auto"/>
        <w:right w:val="none" w:sz="0" w:space="0" w:color="auto"/>
      </w:divBdr>
    </w:div>
    <w:div w:id="888494958">
      <w:bodyDiv w:val="1"/>
      <w:marLeft w:val="0"/>
      <w:marRight w:val="0"/>
      <w:marTop w:val="0"/>
      <w:marBottom w:val="0"/>
      <w:divBdr>
        <w:top w:val="none" w:sz="0" w:space="0" w:color="auto"/>
        <w:left w:val="none" w:sz="0" w:space="0" w:color="auto"/>
        <w:bottom w:val="none" w:sz="0" w:space="0" w:color="auto"/>
        <w:right w:val="none" w:sz="0" w:space="0" w:color="auto"/>
      </w:divBdr>
    </w:div>
    <w:div w:id="897669721">
      <w:bodyDiv w:val="1"/>
      <w:marLeft w:val="0"/>
      <w:marRight w:val="0"/>
      <w:marTop w:val="0"/>
      <w:marBottom w:val="0"/>
      <w:divBdr>
        <w:top w:val="none" w:sz="0" w:space="0" w:color="auto"/>
        <w:left w:val="none" w:sz="0" w:space="0" w:color="auto"/>
        <w:bottom w:val="none" w:sz="0" w:space="0" w:color="auto"/>
        <w:right w:val="none" w:sz="0" w:space="0" w:color="auto"/>
      </w:divBdr>
    </w:div>
    <w:div w:id="914124008">
      <w:bodyDiv w:val="1"/>
      <w:marLeft w:val="0"/>
      <w:marRight w:val="0"/>
      <w:marTop w:val="0"/>
      <w:marBottom w:val="0"/>
      <w:divBdr>
        <w:top w:val="none" w:sz="0" w:space="0" w:color="auto"/>
        <w:left w:val="none" w:sz="0" w:space="0" w:color="auto"/>
        <w:bottom w:val="none" w:sz="0" w:space="0" w:color="auto"/>
        <w:right w:val="none" w:sz="0" w:space="0" w:color="auto"/>
      </w:divBdr>
    </w:div>
    <w:div w:id="995496986">
      <w:bodyDiv w:val="1"/>
      <w:marLeft w:val="0"/>
      <w:marRight w:val="0"/>
      <w:marTop w:val="0"/>
      <w:marBottom w:val="0"/>
      <w:divBdr>
        <w:top w:val="none" w:sz="0" w:space="0" w:color="auto"/>
        <w:left w:val="none" w:sz="0" w:space="0" w:color="auto"/>
        <w:bottom w:val="none" w:sz="0" w:space="0" w:color="auto"/>
        <w:right w:val="none" w:sz="0" w:space="0" w:color="auto"/>
      </w:divBdr>
    </w:div>
    <w:div w:id="1004280115">
      <w:bodyDiv w:val="1"/>
      <w:marLeft w:val="0"/>
      <w:marRight w:val="0"/>
      <w:marTop w:val="0"/>
      <w:marBottom w:val="0"/>
      <w:divBdr>
        <w:top w:val="none" w:sz="0" w:space="0" w:color="auto"/>
        <w:left w:val="none" w:sz="0" w:space="0" w:color="auto"/>
        <w:bottom w:val="none" w:sz="0" w:space="0" w:color="auto"/>
        <w:right w:val="none" w:sz="0" w:space="0" w:color="auto"/>
      </w:divBdr>
    </w:div>
    <w:div w:id="1010764610">
      <w:bodyDiv w:val="1"/>
      <w:marLeft w:val="0"/>
      <w:marRight w:val="0"/>
      <w:marTop w:val="0"/>
      <w:marBottom w:val="0"/>
      <w:divBdr>
        <w:top w:val="none" w:sz="0" w:space="0" w:color="auto"/>
        <w:left w:val="none" w:sz="0" w:space="0" w:color="auto"/>
        <w:bottom w:val="none" w:sz="0" w:space="0" w:color="auto"/>
        <w:right w:val="none" w:sz="0" w:space="0" w:color="auto"/>
      </w:divBdr>
    </w:div>
    <w:div w:id="1019351912">
      <w:bodyDiv w:val="1"/>
      <w:marLeft w:val="0"/>
      <w:marRight w:val="0"/>
      <w:marTop w:val="0"/>
      <w:marBottom w:val="0"/>
      <w:divBdr>
        <w:top w:val="none" w:sz="0" w:space="0" w:color="auto"/>
        <w:left w:val="none" w:sz="0" w:space="0" w:color="auto"/>
        <w:bottom w:val="none" w:sz="0" w:space="0" w:color="auto"/>
        <w:right w:val="none" w:sz="0" w:space="0" w:color="auto"/>
      </w:divBdr>
    </w:div>
    <w:div w:id="1021053223">
      <w:bodyDiv w:val="1"/>
      <w:marLeft w:val="0"/>
      <w:marRight w:val="0"/>
      <w:marTop w:val="0"/>
      <w:marBottom w:val="0"/>
      <w:divBdr>
        <w:top w:val="none" w:sz="0" w:space="0" w:color="auto"/>
        <w:left w:val="none" w:sz="0" w:space="0" w:color="auto"/>
        <w:bottom w:val="none" w:sz="0" w:space="0" w:color="auto"/>
        <w:right w:val="none" w:sz="0" w:space="0" w:color="auto"/>
      </w:divBdr>
    </w:div>
    <w:div w:id="1021783470">
      <w:bodyDiv w:val="1"/>
      <w:marLeft w:val="0"/>
      <w:marRight w:val="0"/>
      <w:marTop w:val="0"/>
      <w:marBottom w:val="0"/>
      <w:divBdr>
        <w:top w:val="none" w:sz="0" w:space="0" w:color="auto"/>
        <w:left w:val="none" w:sz="0" w:space="0" w:color="auto"/>
        <w:bottom w:val="none" w:sz="0" w:space="0" w:color="auto"/>
        <w:right w:val="none" w:sz="0" w:space="0" w:color="auto"/>
      </w:divBdr>
    </w:div>
    <w:div w:id="1024749271">
      <w:bodyDiv w:val="1"/>
      <w:marLeft w:val="0"/>
      <w:marRight w:val="0"/>
      <w:marTop w:val="0"/>
      <w:marBottom w:val="0"/>
      <w:divBdr>
        <w:top w:val="none" w:sz="0" w:space="0" w:color="auto"/>
        <w:left w:val="none" w:sz="0" w:space="0" w:color="auto"/>
        <w:bottom w:val="none" w:sz="0" w:space="0" w:color="auto"/>
        <w:right w:val="none" w:sz="0" w:space="0" w:color="auto"/>
      </w:divBdr>
    </w:div>
    <w:div w:id="1068842089">
      <w:bodyDiv w:val="1"/>
      <w:marLeft w:val="0"/>
      <w:marRight w:val="0"/>
      <w:marTop w:val="0"/>
      <w:marBottom w:val="0"/>
      <w:divBdr>
        <w:top w:val="none" w:sz="0" w:space="0" w:color="auto"/>
        <w:left w:val="none" w:sz="0" w:space="0" w:color="auto"/>
        <w:bottom w:val="none" w:sz="0" w:space="0" w:color="auto"/>
        <w:right w:val="none" w:sz="0" w:space="0" w:color="auto"/>
      </w:divBdr>
    </w:div>
    <w:div w:id="1077745029">
      <w:bodyDiv w:val="1"/>
      <w:marLeft w:val="0"/>
      <w:marRight w:val="0"/>
      <w:marTop w:val="0"/>
      <w:marBottom w:val="0"/>
      <w:divBdr>
        <w:top w:val="none" w:sz="0" w:space="0" w:color="auto"/>
        <w:left w:val="none" w:sz="0" w:space="0" w:color="auto"/>
        <w:bottom w:val="none" w:sz="0" w:space="0" w:color="auto"/>
        <w:right w:val="none" w:sz="0" w:space="0" w:color="auto"/>
      </w:divBdr>
    </w:div>
    <w:div w:id="1084495780">
      <w:bodyDiv w:val="1"/>
      <w:marLeft w:val="0"/>
      <w:marRight w:val="0"/>
      <w:marTop w:val="0"/>
      <w:marBottom w:val="0"/>
      <w:divBdr>
        <w:top w:val="none" w:sz="0" w:space="0" w:color="auto"/>
        <w:left w:val="none" w:sz="0" w:space="0" w:color="auto"/>
        <w:bottom w:val="none" w:sz="0" w:space="0" w:color="auto"/>
        <w:right w:val="none" w:sz="0" w:space="0" w:color="auto"/>
      </w:divBdr>
    </w:div>
    <w:div w:id="1090350256">
      <w:bodyDiv w:val="1"/>
      <w:marLeft w:val="0"/>
      <w:marRight w:val="0"/>
      <w:marTop w:val="0"/>
      <w:marBottom w:val="0"/>
      <w:divBdr>
        <w:top w:val="none" w:sz="0" w:space="0" w:color="auto"/>
        <w:left w:val="none" w:sz="0" w:space="0" w:color="auto"/>
        <w:bottom w:val="none" w:sz="0" w:space="0" w:color="auto"/>
        <w:right w:val="none" w:sz="0" w:space="0" w:color="auto"/>
      </w:divBdr>
    </w:div>
    <w:div w:id="1094285039">
      <w:bodyDiv w:val="1"/>
      <w:marLeft w:val="0"/>
      <w:marRight w:val="0"/>
      <w:marTop w:val="0"/>
      <w:marBottom w:val="0"/>
      <w:divBdr>
        <w:top w:val="none" w:sz="0" w:space="0" w:color="auto"/>
        <w:left w:val="none" w:sz="0" w:space="0" w:color="auto"/>
        <w:bottom w:val="none" w:sz="0" w:space="0" w:color="auto"/>
        <w:right w:val="none" w:sz="0" w:space="0" w:color="auto"/>
      </w:divBdr>
    </w:div>
    <w:div w:id="1125928079">
      <w:bodyDiv w:val="1"/>
      <w:marLeft w:val="0"/>
      <w:marRight w:val="0"/>
      <w:marTop w:val="0"/>
      <w:marBottom w:val="0"/>
      <w:divBdr>
        <w:top w:val="none" w:sz="0" w:space="0" w:color="auto"/>
        <w:left w:val="none" w:sz="0" w:space="0" w:color="auto"/>
        <w:bottom w:val="none" w:sz="0" w:space="0" w:color="auto"/>
        <w:right w:val="none" w:sz="0" w:space="0" w:color="auto"/>
      </w:divBdr>
    </w:div>
    <w:div w:id="1131442379">
      <w:bodyDiv w:val="1"/>
      <w:marLeft w:val="0"/>
      <w:marRight w:val="0"/>
      <w:marTop w:val="0"/>
      <w:marBottom w:val="0"/>
      <w:divBdr>
        <w:top w:val="none" w:sz="0" w:space="0" w:color="auto"/>
        <w:left w:val="none" w:sz="0" w:space="0" w:color="auto"/>
        <w:bottom w:val="none" w:sz="0" w:space="0" w:color="auto"/>
        <w:right w:val="none" w:sz="0" w:space="0" w:color="auto"/>
      </w:divBdr>
    </w:div>
    <w:div w:id="1140489861">
      <w:bodyDiv w:val="1"/>
      <w:marLeft w:val="0"/>
      <w:marRight w:val="0"/>
      <w:marTop w:val="0"/>
      <w:marBottom w:val="0"/>
      <w:divBdr>
        <w:top w:val="none" w:sz="0" w:space="0" w:color="auto"/>
        <w:left w:val="none" w:sz="0" w:space="0" w:color="auto"/>
        <w:bottom w:val="none" w:sz="0" w:space="0" w:color="auto"/>
        <w:right w:val="none" w:sz="0" w:space="0" w:color="auto"/>
      </w:divBdr>
    </w:div>
    <w:div w:id="1158427459">
      <w:bodyDiv w:val="1"/>
      <w:marLeft w:val="0"/>
      <w:marRight w:val="0"/>
      <w:marTop w:val="0"/>
      <w:marBottom w:val="0"/>
      <w:divBdr>
        <w:top w:val="none" w:sz="0" w:space="0" w:color="auto"/>
        <w:left w:val="none" w:sz="0" w:space="0" w:color="auto"/>
        <w:bottom w:val="none" w:sz="0" w:space="0" w:color="auto"/>
        <w:right w:val="none" w:sz="0" w:space="0" w:color="auto"/>
      </w:divBdr>
    </w:div>
    <w:div w:id="1224175547">
      <w:bodyDiv w:val="1"/>
      <w:marLeft w:val="0"/>
      <w:marRight w:val="0"/>
      <w:marTop w:val="0"/>
      <w:marBottom w:val="0"/>
      <w:divBdr>
        <w:top w:val="none" w:sz="0" w:space="0" w:color="auto"/>
        <w:left w:val="none" w:sz="0" w:space="0" w:color="auto"/>
        <w:bottom w:val="none" w:sz="0" w:space="0" w:color="auto"/>
        <w:right w:val="none" w:sz="0" w:space="0" w:color="auto"/>
      </w:divBdr>
    </w:div>
    <w:div w:id="1231649886">
      <w:bodyDiv w:val="1"/>
      <w:marLeft w:val="0"/>
      <w:marRight w:val="0"/>
      <w:marTop w:val="0"/>
      <w:marBottom w:val="0"/>
      <w:divBdr>
        <w:top w:val="none" w:sz="0" w:space="0" w:color="auto"/>
        <w:left w:val="none" w:sz="0" w:space="0" w:color="auto"/>
        <w:bottom w:val="none" w:sz="0" w:space="0" w:color="auto"/>
        <w:right w:val="none" w:sz="0" w:space="0" w:color="auto"/>
      </w:divBdr>
    </w:div>
    <w:div w:id="1268193453">
      <w:bodyDiv w:val="1"/>
      <w:marLeft w:val="0"/>
      <w:marRight w:val="0"/>
      <w:marTop w:val="0"/>
      <w:marBottom w:val="0"/>
      <w:divBdr>
        <w:top w:val="none" w:sz="0" w:space="0" w:color="auto"/>
        <w:left w:val="none" w:sz="0" w:space="0" w:color="auto"/>
        <w:bottom w:val="none" w:sz="0" w:space="0" w:color="auto"/>
        <w:right w:val="none" w:sz="0" w:space="0" w:color="auto"/>
      </w:divBdr>
    </w:div>
    <w:div w:id="1274485058">
      <w:bodyDiv w:val="1"/>
      <w:marLeft w:val="0"/>
      <w:marRight w:val="0"/>
      <w:marTop w:val="0"/>
      <w:marBottom w:val="0"/>
      <w:divBdr>
        <w:top w:val="none" w:sz="0" w:space="0" w:color="auto"/>
        <w:left w:val="none" w:sz="0" w:space="0" w:color="auto"/>
        <w:bottom w:val="none" w:sz="0" w:space="0" w:color="auto"/>
        <w:right w:val="none" w:sz="0" w:space="0" w:color="auto"/>
      </w:divBdr>
    </w:div>
    <w:div w:id="1280140213">
      <w:bodyDiv w:val="1"/>
      <w:marLeft w:val="0"/>
      <w:marRight w:val="0"/>
      <w:marTop w:val="0"/>
      <w:marBottom w:val="0"/>
      <w:divBdr>
        <w:top w:val="none" w:sz="0" w:space="0" w:color="auto"/>
        <w:left w:val="none" w:sz="0" w:space="0" w:color="auto"/>
        <w:bottom w:val="none" w:sz="0" w:space="0" w:color="auto"/>
        <w:right w:val="none" w:sz="0" w:space="0" w:color="auto"/>
      </w:divBdr>
    </w:div>
    <w:div w:id="1283074702">
      <w:bodyDiv w:val="1"/>
      <w:marLeft w:val="0"/>
      <w:marRight w:val="0"/>
      <w:marTop w:val="0"/>
      <w:marBottom w:val="0"/>
      <w:divBdr>
        <w:top w:val="none" w:sz="0" w:space="0" w:color="auto"/>
        <w:left w:val="none" w:sz="0" w:space="0" w:color="auto"/>
        <w:bottom w:val="none" w:sz="0" w:space="0" w:color="auto"/>
        <w:right w:val="none" w:sz="0" w:space="0" w:color="auto"/>
      </w:divBdr>
    </w:div>
    <w:div w:id="1287348598">
      <w:bodyDiv w:val="1"/>
      <w:marLeft w:val="0"/>
      <w:marRight w:val="0"/>
      <w:marTop w:val="0"/>
      <w:marBottom w:val="0"/>
      <w:divBdr>
        <w:top w:val="none" w:sz="0" w:space="0" w:color="auto"/>
        <w:left w:val="none" w:sz="0" w:space="0" w:color="auto"/>
        <w:bottom w:val="none" w:sz="0" w:space="0" w:color="auto"/>
        <w:right w:val="none" w:sz="0" w:space="0" w:color="auto"/>
      </w:divBdr>
    </w:div>
    <w:div w:id="1317995553">
      <w:bodyDiv w:val="1"/>
      <w:marLeft w:val="0"/>
      <w:marRight w:val="0"/>
      <w:marTop w:val="0"/>
      <w:marBottom w:val="0"/>
      <w:divBdr>
        <w:top w:val="none" w:sz="0" w:space="0" w:color="auto"/>
        <w:left w:val="none" w:sz="0" w:space="0" w:color="auto"/>
        <w:bottom w:val="none" w:sz="0" w:space="0" w:color="auto"/>
        <w:right w:val="none" w:sz="0" w:space="0" w:color="auto"/>
      </w:divBdr>
    </w:div>
    <w:div w:id="1323006196">
      <w:bodyDiv w:val="1"/>
      <w:marLeft w:val="0"/>
      <w:marRight w:val="0"/>
      <w:marTop w:val="0"/>
      <w:marBottom w:val="0"/>
      <w:divBdr>
        <w:top w:val="none" w:sz="0" w:space="0" w:color="auto"/>
        <w:left w:val="none" w:sz="0" w:space="0" w:color="auto"/>
        <w:bottom w:val="none" w:sz="0" w:space="0" w:color="auto"/>
        <w:right w:val="none" w:sz="0" w:space="0" w:color="auto"/>
      </w:divBdr>
    </w:div>
    <w:div w:id="1368606445">
      <w:bodyDiv w:val="1"/>
      <w:marLeft w:val="0"/>
      <w:marRight w:val="0"/>
      <w:marTop w:val="0"/>
      <w:marBottom w:val="0"/>
      <w:divBdr>
        <w:top w:val="none" w:sz="0" w:space="0" w:color="auto"/>
        <w:left w:val="none" w:sz="0" w:space="0" w:color="auto"/>
        <w:bottom w:val="none" w:sz="0" w:space="0" w:color="auto"/>
        <w:right w:val="none" w:sz="0" w:space="0" w:color="auto"/>
      </w:divBdr>
    </w:div>
    <w:div w:id="1369376342">
      <w:bodyDiv w:val="1"/>
      <w:marLeft w:val="0"/>
      <w:marRight w:val="0"/>
      <w:marTop w:val="0"/>
      <w:marBottom w:val="0"/>
      <w:divBdr>
        <w:top w:val="none" w:sz="0" w:space="0" w:color="auto"/>
        <w:left w:val="none" w:sz="0" w:space="0" w:color="auto"/>
        <w:bottom w:val="none" w:sz="0" w:space="0" w:color="auto"/>
        <w:right w:val="none" w:sz="0" w:space="0" w:color="auto"/>
      </w:divBdr>
    </w:div>
    <w:div w:id="1463961636">
      <w:bodyDiv w:val="1"/>
      <w:marLeft w:val="0"/>
      <w:marRight w:val="0"/>
      <w:marTop w:val="0"/>
      <w:marBottom w:val="0"/>
      <w:divBdr>
        <w:top w:val="none" w:sz="0" w:space="0" w:color="auto"/>
        <w:left w:val="none" w:sz="0" w:space="0" w:color="auto"/>
        <w:bottom w:val="none" w:sz="0" w:space="0" w:color="auto"/>
        <w:right w:val="none" w:sz="0" w:space="0" w:color="auto"/>
      </w:divBdr>
    </w:div>
    <w:div w:id="1484589720">
      <w:bodyDiv w:val="1"/>
      <w:marLeft w:val="0"/>
      <w:marRight w:val="0"/>
      <w:marTop w:val="0"/>
      <w:marBottom w:val="0"/>
      <w:divBdr>
        <w:top w:val="none" w:sz="0" w:space="0" w:color="auto"/>
        <w:left w:val="none" w:sz="0" w:space="0" w:color="auto"/>
        <w:bottom w:val="none" w:sz="0" w:space="0" w:color="auto"/>
        <w:right w:val="none" w:sz="0" w:space="0" w:color="auto"/>
      </w:divBdr>
    </w:div>
    <w:div w:id="1503812258">
      <w:bodyDiv w:val="1"/>
      <w:marLeft w:val="0"/>
      <w:marRight w:val="0"/>
      <w:marTop w:val="0"/>
      <w:marBottom w:val="0"/>
      <w:divBdr>
        <w:top w:val="none" w:sz="0" w:space="0" w:color="auto"/>
        <w:left w:val="none" w:sz="0" w:space="0" w:color="auto"/>
        <w:bottom w:val="none" w:sz="0" w:space="0" w:color="auto"/>
        <w:right w:val="none" w:sz="0" w:space="0" w:color="auto"/>
      </w:divBdr>
    </w:div>
    <w:div w:id="1508901489">
      <w:bodyDiv w:val="1"/>
      <w:marLeft w:val="0"/>
      <w:marRight w:val="0"/>
      <w:marTop w:val="0"/>
      <w:marBottom w:val="0"/>
      <w:divBdr>
        <w:top w:val="none" w:sz="0" w:space="0" w:color="auto"/>
        <w:left w:val="none" w:sz="0" w:space="0" w:color="auto"/>
        <w:bottom w:val="none" w:sz="0" w:space="0" w:color="auto"/>
        <w:right w:val="none" w:sz="0" w:space="0" w:color="auto"/>
      </w:divBdr>
    </w:div>
    <w:div w:id="1547332053">
      <w:bodyDiv w:val="1"/>
      <w:marLeft w:val="0"/>
      <w:marRight w:val="0"/>
      <w:marTop w:val="0"/>
      <w:marBottom w:val="0"/>
      <w:divBdr>
        <w:top w:val="none" w:sz="0" w:space="0" w:color="auto"/>
        <w:left w:val="none" w:sz="0" w:space="0" w:color="auto"/>
        <w:bottom w:val="none" w:sz="0" w:space="0" w:color="auto"/>
        <w:right w:val="none" w:sz="0" w:space="0" w:color="auto"/>
      </w:divBdr>
    </w:div>
    <w:div w:id="1564871401">
      <w:bodyDiv w:val="1"/>
      <w:marLeft w:val="0"/>
      <w:marRight w:val="0"/>
      <w:marTop w:val="0"/>
      <w:marBottom w:val="0"/>
      <w:divBdr>
        <w:top w:val="none" w:sz="0" w:space="0" w:color="auto"/>
        <w:left w:val="none" w:sz="0" w:space="0" w:color="auto"/>
        <w:bottom w:val="none" w:sz="0" w:space="0" w:color="auto"/>
        <w:right w:val="none" w:sz="0" w:space="0" w:color="auto"/>
      </w:divBdr>
    </w:div>
    <w:div w:id="1569266064">
      <w:bodyDiv w:val="1"/>
      <w:marLeft w:val="0"/>
      <w:marRight w:val="0"/>
      <w:marTop w:val="0"/>
      <w:marBottom w:val="0"/>
      <w:divBdr>
        <w:top w:val="none" w:sz="0" w:space="0" w:color="auto"/>
        <w:left w:val="none" w:sz="0" w:space="0" w:color="auto"/>
        <w:bottom w:val="none" w:sz="0" w:space="0" w:color="auto"/>
        <w:right w:val="none" w:sz="0" w:space="0" w:color="auto"/>
      </w:divBdr>
    </w:div>
    <w:div w:id="1570995328">
      <w:bodyDiv w:val="1"/>
      <w:marLeft w:val="0"/>
      <w:marRight w:val="0"/>
      <w:marTop w:val="0"/>
      <w:marBottom w:val="0"/>
      <w:divBdr>
        <w:top w:val="none" w:sz="0" w:space="0" w:color="auto"/>
        <w:left w:val="none" w:sz="0" w:space="0" w:color="auto"/>
        <w:bottom w:val="none" w:sz="0" w:space="0" w:color="auto"/>
        <w:right w:val="none" w:sz="0" w:space="0" w:color="auto"/>
      </w:divBdr>
    </w:div>
    <w:div w:id="1573080383">
      <w:bodyDiv w:val="1"/>
      <w:marLeft w:val="0"/>
      <w:marRight w:val="0"/>
      <w:marTop w:val="0"/>
      <w:marBottom w:val="0"/>
      <w:divBdr>
        <w:top w:val="none" w:sz="0" w:space="0" w:color="auto"/>
        <w:left w:val="none" w:sz="0" w:space="0" w:color="auto"/>
        <w:bottom w:val="none" w:sz="0" w:space="0" w:color="auto"/>
        <w:right w:val="none" w:sz="0" w:space="0" w:color="auto"/>
      </w:divBdr>
    </w:div>
    <w:div w:id="1584535477">
      <w:bodyDiv w:val="1"/>
      <w:marLeft w:val="0"/>
      <w:marRight w:val="0"/>
      <w:marTop w:val="0"/>
      <w:marBottom w:val="0"/>
      <w:divBdr>
        <w:top w:val="none" w:sz="0" w:space="0" w:color="auto"/>
        <w:left w:val="none" w:sz="0" w:space="0" w:color="auto"/>
        <w:bottom w:val="none" w:sz="0" w:space="0" w:color="auto"/>
        <w:right w:val="none" w:sz="0" w:space="0" w:color="auto"/>
      </w:divBdr>
    </w:div>
    <w:div w:id="1596790618">
      <w:bodyDiv w:val="1"/>
      <w:marLeft w:val="0"/>
      <w:marRight w:val="0"/>
      <w:marTop w:val="0"/>
      <w:marBottom w:val="0"/>
      <w:divBdr>
        <w:top w:val="none" w:sz="0" w:space="0" w:color="auto"/>
        <w:left w:val="none" w:sz="0" w:space="0" w:color="auto"/>
        <w:bottom w:val="none" w:sz="0" w:space="0" w:color="auto"/>
        <w:right w:val="none" w:sz="0" w:space="0" w:color="auto"/>
      </w:divBdr>
    </w:div>
    <w:div w:id="1615672476">
      <w:bodyDiv w:val="1"/>
      <w:marLeft w:val="0"/>
      <w:marRight w:val="0"/>
      <w:marTop w:val="0"/>
      <w:marBottom w:val="0"/>
      <w:divBdr>
        <w:top w:val="none" w:sz="0" w:space="0" w:color="auto"/>
        <w:left w:val="none" w:sz="0" w:space="0" w:color="auto"/>
        <w:bottom w:val="none" w:sz="0" w:space="0" w:color="auto"/>
        <w:right w:val="none" w:sz="0" w:space="0" w:color="auto"/>
      </w:divBdr>
    </w:div>
    <w:div w:id="1631664815">
      <w:bodyDiv w:val="1"/>
      <w:marLeft w:val="0"/>
      <w:marRight w:val="0"/>
      <w:marTop w:val="0"/>
      <w:marBottom w:val="0"/>
      <w:divBdr>
        <w:top w:val="none" w:sz="0" w:space="0" w:color="auto"/>
        <w:left w:val="none" w:sz="0" w:space="0" w:color="auto"/>
        <w:bottom w:val="none" w:sz="0" w:space="0" w:color="auto"/>
        <w:right w:val="none" w:sz="0" w:space="0" w:color="auto"/>
      </w:divBdr>
    </w:div>
    <w:div w:id="1632252363">
      <w:bodyDiv w:val="1"/>
      <w:marLeft w:val="0"/>
      <w:marRight w:val="0"/>
      <w:marTop w:val="0"/>
      <w:marBottom w:val="0"/>
      <w:divBdr>
        <w:top w:val="none" w:sz="0" w:space="0" w:color="auto"/>
        <w:left w:val="none" w:sz="0" w:space="0" w:color="auto"/>
        <w:bottom w:val="none" w:sz="0" w:space="0" w:color="auto"/>
        <w:right w:val="none" w:sz="0" w:space="0" w:color="auto"/>
      </w:divBdr>
    </w:div>
    <w:div w:id="1640108046">
      <w:bodyDiv w:val="1"/>
      <w:marLeft w:val="0"/>
      <w:marRight w:val="0"/>
      <w:marTop w:val="0"/>
      <w:marBottom w:val="0"/>
      <w:divBdr>
        <w:top w:val="none" w:sz="0" w:space="0" w:color="auto"/>
        <w:left w:val="none" w:sz="0" w:space="0" w:color="auto"/>
        <w:bottom w:val="none" w:sz="0" w:space="0" w:color="auto"/>
        <w:right w:val="none" w:sz="0" w:space="0" w:color="auto"/>
      </w:divBdr>
    </w:div>
    <w:div w:id="1643998605">
      <w:bodyDiv w:val="1"/>
      <w:marLeft w:val="0"/>
      <w:marRight w:val="0"/>
      <w:marTop w:val="0"/>
      <w:marBottom w:val="0"/>
      <w:divBdr>
        <w:top w:val="none" w:sz="0" w:space="0" w:color="auto"/>
        <w:left w:val="none" w:sz="0" w:space="0" w:color="auto"/>
        <w:bottom w:val="none" w:sz="0" w:space="0" w:color="auto"/>
        <w:right w:val="none" w:sz="0" w:space="0" w:color="auto"/>
      </w:divBdr>
    </w:div>
    <w:div w:id="1647127986">
      <w:bodyDiv w:val="1"/>
      <w:marLeft w:val="0"/>
      <w:marRight w:val="0"/>
      <w:marTop w:val="0"/>
      <w:marBottom w:val="0"/>
      <w:divBdr>
        <w:top w:val="none" w:sz="0" w:space="0" w:color="auto"/>
        <w:left w:val="none" w:sz="0" w:space="0" w:color="auto"/>
        <w:bottom w:val="none" w:sz="0" w:space="0" w:color="auto"/>
        <w:right w:val="none" w:sz="0" w:space="0" w:color="auto"/>
      </w:divBdr>
    </w:div>
    <w:div w:id="1647852016">
      <w:bodyDiv w:val="1"/>
      <w:marLeft w:val="0"/>
      <w:marRight w:val="0"/>
      <w:marTop w:val="0"/>
      <w:marBottom w:val="0"/>
      <w:divBdr>
        <w:top w:val="none" w:sz="0" w:space="0" w:color="auto"/>
        <w:left w:val="none" w:sz="0" w:space="0" w:color="auto"/>
        <w:bottom w:val="none" w:sz="0" w:space="0" w:color="auto"/>
        <w:right w:val="none" w:sz="0" w:space="0" w:color="auto"/>
      </w:divBdr>
    </w:div>
    <w:div w:id="1663267323">
      <w:bodyDiv w:val="1"/>
      <w:marLeft w:val="0"/>
      <w:marRight w:val="0"/>
      <w:marTop w:val="0"/>
      <w:marBottom w:val="0"/>
      <w:divBdr>
        <w:top w:val="none" w:sz="0" w:space="0" w:color="auto"/>
        <w:left w:val="none" w:sz="0" w:space="0" w:color="auto"/>
        <w:bottom w:val="none" w:sz="0" w:space="0" w:color="auto"/>
        <w:right w:val="none" w:sz="0" w:space="0" w:color="auto"/>
      </w:divBdr>
    </w:div>
    <w:div w:id="1679505227">
      <w:bodyDiv w:val="1"/>
      <w:marLeft w:val="0"/>
      <w:marRight w:val="0"/>
      <w:marTop w:val="0"/>
      <w:marBottom w:val="0"/>
      <w:divBdr>
        <w:top w:val="none" w:sz="0" w:space="0" w:color="auto"/>
        <w:left w:val="none" w:sz="0" w:space="0" w:color="auto"/>
        <w:bottom w:val="none" w:sz="0" w:space="0" w:color="auto"/>
        <w:right w:val="none" w:sz="0" w:space="0" w:color="auto"/>
      </w:divBdr>
    </w:div>
    <w:div w:id="1732003566">
      <w:bodyDiv w:val="1"/>
      <w:marLeft w:val="0"/>
      <w:marRight w:val="0"/>
      <w:marTop w:val="0"/>
      <w:marBottom w:val="0"/>
      <w:divBdr>
        <w:top w:val="none" w:sz="0" w:space="0" w:color="auto"/>
        <w:left w:val="none" w:sz="0" w:space="0" w:color="auto"/>
        <w:bottom w:val="none" w:sz="0" w:space="0" w:color="auto"/>
        <w:right w:val="none" w:sz="0" w:space="0" w:color="auto"/>
      </w:divBdr>
    </w:div>
    <w:div w:id="1757433892">
      <w:bodyDiv w:val="1"/>
      <w:marLeft w:val="0"/>
      <w:marRight w:val="0"/>
      <w:marTop w:val="0"/>
      <w:marBottom w:val="0"/>
      <w:divBdr>
        <w:top w:val="none" w:sz="0" w:space="0" w:color="auto"/>
        <w:left w:val="none" w:sz="0" w:space="0" w:color="auto"/>
        <w:bottom w:val="none" w:sz="0" w:space="0" w:color="auto"/>
        <w:right w:val="none" w:sz="0" w:space="0" w:color="auto"/>
      </w:divBdr>
    </w:div>
    <w:div w:id="1789474041">
      <w:bodyDiv w:val="1"/>
      <w:marLeft w:val="0"/>
      <w:marRight w:val="0"/>
      <w:marTop w:val="0"/>
      <w:marBottom w:val="0"/>
      <w:divBdr>
        <w:top w:val="none" w:sz="0" w:space="0" w:color="auto"/>
        <w:left w:val="none" w:sz="0" w:space="0" w:color="auto"/>
        <w:bottom w:val="none" w:sz="0" w:space="0" w:color="auto"/>
        <w:right w:val="none" w:sz="0" w:space="0" w:color="auto"/>
      </w:divBdr>
    </w:div>
    <w:div w:id="1797678795">
      <w:bodyDiv w:val="1"/>
      <w:marLeft w:val="0"/>
      <w:marRight w:val="0"/>
      <w:marTop w:val="0"/>
      <w:marBottom w:val="0"/>
      <w:divBdr>
        <w:top w:val="none" w:sz="0" w:space="0" w:color="auto"/>
        <w:left w:val="none" w:sz="0" w:space="0" w:color="auto"/>
        <w:bottom w:val="none" w:sz="0" w:space="0" w:color="auto"/>
        <w:right w:val="none" w:sz="0" w:space="0" w:color="auto"/>
      </w:divBdr>
    </w:div>
    <w:div w:id="1815373104">
      <w:bodyDiv w:val="1"/>
      <w:marLeft w:val="0"/>
      <w:marRight w:val="0"/>
      <w:marTop w:val="0"/>
      <w:marBottom w:val="0"/>
      <w:divBdr>
        <w:top w:val="none" w:sz="0" w:space="0" w:color="auto"/>
        <w:left w:val="none" w:sz="0" w:space="0" w:color="auto"/>
        <w:bottom w:val="none" w:sz="0" w:space="0" w:color="auto"/>
        <w:right w:val="none" w:sz="0" w:space="0" w:color="auto"/>
      </w:divBdr>
    </w:div>
    <w:div w:id="1822306339">
      <w:bodyDiv w:val="1"/>
      <w:marLeft w:val="0"/>
      <w:marRight w:val="0"/>
      <w:marTop w:val="0"/>
      <w:marBottom w:val="0"/>
      <w:divBdr>
        <w:top w:val="none" w:sz="0" w:space="0" w:color="auto"/>
        <w:left w:val="none" w:sz="0" w:space="0" w:color="auto"/>
        <w:bottom w:val="none" w:sz="0" w:space="0" w:color="auto"/>
        <w:right w:val="none" w:sz="0" w:space="0" w:color="auto"/>
      </w:divBdr>
    </w:div>
    <w:div w:id="1829326062">
      <w:bodyDiv w:val="1"/>
      <w:marLeft w:val="0"/>
      <w:marRight w:val="0"/>
      <w:marTop w:val="0"/>
      <w:marBottom w:val="0"/>
      <w:divBdr>
        <w:top w:val="none" w:sz="0" w:space="0" w:color="auto"/>
        <w:left w:val="none" w:sz="0" w:space="0" w:color="auto"/>
        <w:bottom w:val="none" w:sz="0" w:space="0" w:color="auto"/>
        <w:right w:val="none" w:sz="0" w:space="0" w:color="auto"/>
      </w:divBdr>
    </w:div>
    <w:div w:id="1837917564">
      <w:bodyDiv w:val="1"/>
      <w:marLeft w:val="0"/>
      <w:marRight w:val="0"/>
      <w:marTop w:val="0"/>
      <w:marBottom w:val="0"/>
      <w:divBdr>
        <w:top w:val="none" w:sz="0" w:space="0" w:color="auto"/>
        <w:left w:val="none" w:sz="0" w:space="0" w:color="auto"/>
        <w:bottom w:val="none" w:sz="0" w:space="0" w:color="auto"/>
        <w:right w:val="none" w:sz="0" w:space="0" w:color="auto"/>
      </w:divBdr>
    </w:div>
    <w:div w:id="1845629890">
      <w:bodyDiv w:val="1"/>
      <w:marLeft w:val="0"/>
      <w:marRight w:val="0"/>
      <w:marTop w:val="0"/>
      <w:marBottom w:val="0"/>
      <w:divBdr>
        <w:top w:val="none" w:sz="0" w:space="0" w:color="auto"/>
        <w:left w:val="none" w:sz="0" w:space="0" w:color="auto"/>
        <w:bottom w:val="none" w:sz="0" w:space="0" w:color="auto"/>
        <w:right w:val="none" w:sz="0" w:space="0" w:color="auto"/>
      </w:divBdr>
    </w:div>
    <w:div w:id="1847595068">
      <w:bodyDiv w:val="1"/>
      <w:marLeft w:val="0"/>
      <w:marRight w:val="0"/>
      <w:marTop w:val="0"/>
      <w:marBottom w:val="0"/>
      <w:divBdr>
        <w:top w:val="none" w:sz="0" w:space="0" w:color="auto"/>
        <w:left w:val="none" w:sz="0" w:space="0" w:color="auto"/>
        <w:bottom w:val="none" w:sz="0" w:space="0" w:color="auto"/>
        <w:right w:val="none" w:sz="0" w:space="0" w:color="auto"/>
      </w:divBdr>
    </w:div>
    <w:div w:id="1877156784">
      <w:bodyDiv w:val="1"/>
      <w:marLeft w:val="0"/>
      <w:marRight w:val="0"/>
      <w:marTop w:val="0"/>
      <w:marBottom w:val="0"/>
      <w:divBdr>
        <w:top w:val="none" w:sz="0" w:space="0" w:color="auto"/>
        <w:left w:val="none" w:sz="0" w:space="0" w:color="auto"/>
        <w:bottom w:val="none" w:sz="0" w:space="0" w:color="auto"/>
        <w:right w:val="none" w:sz="0" w:space="0" w:color="auto"/>
      </w:divBdr>
    </w:div>
    <w:div w:id="1888565478">
      <w:bodyDiv w:val="1"/>
      <w:marLeft w:val="0"/>
      <w:marRight w:val="0"/>
      <w:marTop w:val="0"/>
      <w:marBottom w:val="0"/>
      <w:divBdr>
        <w:top w:val="none" w:sz="0" w:space="0" w:color="auto"/>
        <w:left w:val="none" w:sz="0" w:space="0" w:color="auto"/>
        <w:bottom w:val="none" w:sz="0" w:space="0" w:color="auto"/>
        <w:right w:val="none" w:sz="0" w:space="0" w:color="auto"/>
      </w:divBdr>
    </w:div>
    <w:div w:id="1921021474">
      <w:bodyDiv w:val="1"/>
      <w:marLeft w:val="0"/>
      <w:marRight w:val="0"/>
      <w:marTop w:val="0"/>
      <w:marBottom w:val="0"/>
      <w:divBdr>
        <w:top w:val="none" w:sz="0" w:space="0" w:color="auto"/>
        <w:left w:val="none" w:sz="0" w:space="0" w:color="auto"/>
        <w:bottom w:val="none" w:sz="0" w:space="0" w:color="auto"/>
        <w:right w:val="none" w:sz="0" w:space="0" w:color="auto"/>
      </w:divBdr>
    </w:div>
    <w:div w:id="1924751770">
      <w:bodyDiv w:val="1"/>
      <w:marLeft w:val="0"/>
      <w:marRight w:val="0"/>
      <w:marTop w:val="0"/>
      <w:marBottom w:val="0"/>
      <w:divBdr>
        <w:top w:val="none" w:sz="0" w:space="0" w:color="auto"/>
        <w:left w:val="none" w:sz="0" w:space="0" w:color="auto"/>
        <w:bottom w:val="none" w:sz="0" w:space="0" w:color="auto"/>
        <w:right w:val="none" w:sz="0" w:space="0" w:color="auto"/>
      </w:divBdr>
    </w:div>
    <w:div w:id="1941375211">
      <w:bodyDiv w:val="1"/>
      <w:marLeft w:val="0"/>
      <w:marRight w:val="0"/>
      <w:marTop w:val="0"/>
      <w:marBottom w:val="0"/>
      <w:divBdr>
        <w:top w:val="none" w:sz="0" w:space="0" w:color="auto"/>
        <w:left w:val="none" w:sz="0" w:space="0" w:color="auto"/>
        <w:bottom w:val="none" w:sz="0" w:space="0" w:color="auto"/>
        <w:right w:val="none" w:sz="0" w:space="0" w:color="auto"/>
      </w:divBdr>
    </w:div>
    <w:div w:id="1972053975">
      <w:bodyDiv w:val="1"/>
      <w:marLeft w:val="0"/>
      <w:marRight w:val="0"/>
      <w:marTop w:val="0"/>
      <w:marBottom w:val="0"/>
      <w:divBdr>
        <w:top w:val="none" w:sz="0" w:space="0" w:color="auto"/>
        <w:left w:val="none" w:sz="0" w:space="0" w:color="auto"/>
        <w:bottom w:val="none" w:sz="0" w:space="0" w:color="auto"/>
        <w:right w:val="none" w:sz="0" w:space="0" w:color="auto"/>
      </w:divBdr>
    </w:div>
    <w:div w:id="1976526096">
      <w:bodyDiv w:val="1"/>
      <w:marLeft w:val="0"/>
      <w:marRight w:val="0"/>
      <w:marTop w:val="0"/>
      <w:marBottom w:val="0"/>
      <w:divBdr>
        <w:top w:val="none" w:sz="0" w:space="0" w:color="auto"/>
        <w:left w:val="none" w:sz="0" w:space="0" w:color="auto"/>
        <w:bottom w:val="none" w:sz="0" w:space="0" w:color="auto"/>
        <w:right w:val="none" w:sz="0" w:space="0" w:color="auto"/>
      </w:divBdr>
    </w:div>
    <w:div w:id="1994333293">
      <w:bodyDiv w:val="1"/>
      <w:marLeft w:val="0"/>
      <w:marRight w:val="0"/>
      <w:marTop w:val="0"/>
      <w:marBottom w:val="0"/>
      <w:divBdr>
        <w:top w:val="none" w:sz="0" w:space="0" w:color="auto"/>
        <w:left w:val="none" w:sz="0" w:space="0" w:color="auto"/>
        <w:bottom w:val="none" w:sz="0" w:space="0" w:color="auto"/>
        <w:right w:val="none" w:sz="0" w:space="0" w:color="auto"/>
      </w:divBdr>
    </w:div>
    <w:div w:id="2035879629">
      <w:bodyDiv w:val="1"/>
      <w:marLeft w:val="0"/>
      <w:marRight w:val="0"/>
      <w:marTop w:val="0"/>
      <w:marBottom w:val="0"/>
      <w:divBdr>
        <w:top w:val="none" w:sz="0" w:space="0" w:color="auto"/>
        <w:left w:val="none" w:sz="0" w:space="0" w:color="auto"/>
        <w:bottom w:val="none" w:sz="0" w:space="0" w:color="auto"/>
        <w:right w:val="none" w:sz="0" w:space="0" w:color="auto"/>
      </w:divBdr>
    </w:div>
    <w:div w:id="2037079629">
      <w:bodyDiv w:val="1"/>
      <w:marLeft w:val="0"/>
      <w:marRight w:val="0"/>
      <w:marTop w:val="0"/>
      <w:marBottom w:val="0"/>
      <w:divBdr>
        <w:top w:val="none" w:sz="0" w:space="0" w:color="auto"/>
        <w:left w:val="none" w:sz="0" w:space="0" w:color="auto"/>
        <w:bottom w:val="none" w:sz="0" w:space="0" w:color="auto"/>
        <w:right w:val="none" w:sz="0" w:space="0" w:color="auto"/>
      </w:divBdr>
    </w:div>
    <w:div w:id="2048987369">
      <w:bodyDiv w:val="1"/>
      <w:marLeft w:val="0"/>
      <w:marRight w:val="0"/>
      <w:marTop w:val="0"/>
      <w:marBottom w:val="0"/>
      <w:divBdr>
        <w:top w:val="none" w:sz="0" w:space="0" w:color="auto"/>
        <w:left w:val="none" w:sz="0" w:space="0" w:color="auto"/>
        <w:bottom w:val="none" w:sz="0" w:space="0" w:color="auto"/>
        <w:right w:val="none" w:sz="0" w:space="0" w:color="auto"/>
      </w:divBdr>
    </w:div>
    <w:div w:id="2062514356">
      <w:bodyDiv w:val="1"/>
      <w:marLeft w:val="0"/>
      <w:marRight w:val="0"/>
      <w:marTop w:val="0"/>
      <w:marBottom w:val="0"/>
      <w:divBdr>
        <w:top w:val="none" w:sz="0" w:space="0" w:color="auto"/>
        <w:left w:val="none" w:sz="0" w:space="0" w:color="auto"/>
        <w:bottom w:val="none" w:sz="0" w:space="0" w:color="auto"/>
        <w:right w:val="none" w:sz="0" w:space="0" w:color="auto"/>
      </w:divBdr>
    </w:div>
    <w:div w:id="2080321947">
      <w:bodyDiv w:val="1"/>
      <w:marLeft w:val="0"/>
      <w:marRight w:val="0"/>
      <w:marTop w:val="0"/>
      <w:marBottom w:val="0"/>
      <w:divBdr>
        <w:top w:val="none" w:sz="0" w:space="0" w:color="auto"/>
        <w:left w:val="none" w:sz="0" w:space="0" w:color="auto"/>
        <w:bottom w:val="none" w:sz="0" w:space="0" w:color="auto"/>
        <w:right w:val="none" w:sz="0" w:space="0" w:color="auto"/>
      </w:divBdr>
    </w:div>
    <w:div w:id="2084712741">
      <w:bodyDiv w:val="1"/>
      <w:marLeft w:val="0"/>
      <w:marRight w:val="0"/>
      <w:marTop w:val="0"/>
      <w:marBottom w:val="0"/>
      <w:divBdr>
        <w:top w:val="none" w:sz="0" w:space="0" w:color="auto"/>
        <w:left w:val="none" w:sz="0" w:space="0" w:color="auto"/>
        <w:bottom w:val="none" w:sz="0" w:space="0" w:color="auto"/>
        <w:right w:val="none" w:sz="0" w:space="0" w:color="auto"/>
      </w:divBdr>
    </w:div>
    <w:div w:id="2102095128">
      <w:bodyDiv w:val="1"/>
      <w:marLeft w:val="0"/>
      <w:marRight w:val="0"/>
      <w:marTop w:val="0"/>
      <w:marBottom w:val="0"/>
      <w:divBdr>
        <w:top w:val="none" w:sz="0" w:space="0" w:color="auto"/>
        <w:left w:val="none" w:sz="0" w:space="0" w:color="auto"/>
        <w:bottom w:val="none" w:sz="0" w:space="0" w:color="auto"/>
        <w:right w:val="none" w:sz="0" w:space="0" w:color="auto"/>
      </w:divBdr>
    </w:div>
    <w:div w:id="2108580121">
      <w:bodyDiv w:val="1"/>
      <w:marLeft w:val="0"/>
      <w:marRight w:val="0"/>
      <w:marTop w:val="0"/>
      <w:marBottom w:val="0"/>
      <w:divBdr>
        <w:top w:val="none" w:sz="0" w:space="0" w:color="auto"/>
        <w:left w:val="none" w:sz="0" w:space="0" w:color="auto"/>
        <w:bottom w:val="none" w:sz="0" w:space="0" w:color="auto"/>
        <w:right w:val="none" w:sz="0" w:space="0" w:color="auto"/>
      </w:divBdr>
    </w:div>
    <w:div w:id="2122217604">
      <w:bodyDiv w:val="1"/>
      <w:marLeft w:val="0"/>
      <w:marRight w:val="0"/>
      <w:marTop w:val="0"/>
      <w:marBottom w:val="0"/>
      <w:divBdr>
        <w:top w:val="none" w:sz="0" w:space="0" w:color="auto"/>
        <w:left w:val="none" w:sz="0" w:space="0" w:color="auto"/>
        <w:bottom w:val="none" w:sz="0" w:space="0" w:color="auto"/>
        <w:right w:val="none" w:sz="0" w:space="0" w:color="auto"/>
      </w:divBdr>
    </w:div>
    <w:div w:id="212935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82A2E-8A8A-41C6-A3E6-2ACF82A47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3</Pages>
  <Words>836</Words>
  <Characters>4603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García Fernandez</dc:creator>
  <cp:keywords/>
  <dc:description/>
  <cp:lastModifiedBy>Desiree Navia Toro</cp:lastModifiedBy>
  <cp:revision>17</cp:revision>
  <cp:lastPrinted>2019-08-27T13:47:00Z</cp:lastPrinted>
  <dcterms:created xsi:type="dcterms:W3CDTF">2023-11-07T15:37:00Z</dcterms:created>
  <dcterms:modified xsi:type="dcterms:W3CDTF">2024-04-08T14:20:00Z</dcterms:modified>
</cp:coreProperties>
</file>