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EA56" w14:textId="77777777" w:rsidR="009736D6" w:rsidRPr="00497BA8" w:rsidRDefault="00841503" w:rsidP="00160907">
      <w:pPr>
        <w:rPr>
          <w:rFonts w:asciiTheme="majorHAnsi" w:hAnsiTheme="majorHAnsi" w:cstheme="majorHAnsi"/>
          <w:b/>
          <w:sz w:val="22"/>
          <w:szCs w:val="22"/>
        </w:rPr>
      </w:pPr>
      <w:r w:rsidRPr="00497BA8">
        <w:rPr>
          <w:rFonts w:asciiTheme="majorHAnsi" w:hAnsiTheme="majorHAnsi" w:cstheme="majorHAnsi"/>
          <w:noProof/>
          <w:sz w:val="22"/>
          <w:szCs w:val="22"/>
          <w:lang w:val="es-CL" w:eastAsia="es-CL"/>
        </w:rPr>
        <mc:AlternateContent>
          <mc:Choice Requires="wps">
            <w:drawing>
              <wp:anchor distT="0" distB="0" distL="114300" distR="114300" simplePos="0" relativeHeight="251657728" behindDoc="0" locked="0" layoutInCell="1" allowOverlap="1" wp14:anchorId="4BF1272A" wp14:editId="7D785D22">
                <wp:simplePos x="0" y="0"/>
                <wp:positionH relativeFrom="margin">
                  <wp:align>right</wp:align>
                </wp:positionH>
                <wp:positionV relativeFrom="paragraph">
                  <wp:posOffset>-403225</wp:posOffset>
                </wp:positionV>
                <wp:extent cx="2825750" cy="546100"/>
                <wp:effectExtent l="0" t="0" r="1270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5750" cy="546100"/>
                        </a:xfrm>
                        <a:prstGeom prst="rect">
                          <a:avLst/>
                        </a:prstGeom>
                        <a:solidFill>
                          <a:srgbClr val="FFFFFF"/>
                        </a:solidFill>
                        <a:ln w="9525">
                          <a:solidFill>
                            <a:srgbClr val="FFFFFF"/>
                          </a:solidFill>
                          <a:miter lim="800000"/>
                          <a:headEnd/>
                          <a:tailEnd/>
                        </a:ln>
                      </wps:spPr>
                      <wps:txbx>
                        <w:txbxContent>
                          <w:p w14:paraId="36F33E28"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2CA4463F" w14:textId="77777777"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474BE">
                              <w:rPr>
                                <w:rFonts w:ascii="Calibri" w:hAnsi="Calibri"/>
                                <w:b/>
                                <w:sz w:val="21"/>
                                <w:szCs w:val="21"/>
                                <w:lang w:val="es-CL"/>
                              </w:rPr>
                              <w:t xml:space="preserve"> </w:t>
                            </w:r>
                            <w:r w:rsidR="00ED5D32">
                              <w:rPr>
                                <w:rFonts w:ascii="Calibri" w:hAnsi="Calibri"/>
                                <w:b/>
                                <w:sz w:val="21"/>
                                <w:szCs w:val="21"/>
                                <w:lang w:val="es-CL"/>
                              </w:rPr>
                              <w:t>jueves 24</w:t>
                            </w:r>
                            <w:r w:rsidR="00CB1207">
                              <w:rPr>
                                <w:rFonts w:ascii="Calibri" w:hAnsi="Calibri"/>
                                <w:b/>
                                <w:sz w:val="21"/>
                                <w:szCs w:val="21"/>
                                <w:lang w:val="es-CL"/>
                              </w:rPr>
                              <w:t xml:space="preserve"> de abril de 2025 </w:t>
                            </w:r>
                          </w:p>
                          <w:p w14:paraId="35279DD4" w14:textId="77777777" w:rsidR="007C01C3" w:rsidRPr="002E2F19" w:rsidRDefault="007C01C3" w:rsidP="00685B9F">
                            <w:pPr>
                              <w:jc w:val="right"/>
                              <w:rPr>
                                <w:rFonts w:ascii="Calibri" w:hAnsi="Calibri"/>
                                <w:b/>
                                <w:color w:val="767171"/>
                                <w:sz w:val="28"/>
                                <w:szCs w:val="28"/>
                                <w:lang w:val="es-CL"/>
                              </w:rPr>
                            </w:pPr>
                          </w:p>
                          <w:p w14:paraId="4BDE97AB" w14:textId="77777777" w:rsidR="007C01C3" w:rsidRPr="002E2F19" w:rsidRDefault="007C01C3" w:rsidP="00685B9F">
                            <w:pPr>
                              <w:jc w:val="right"/>
                              <w:rPr>
                                <w:rFonts w:ascii="Calibri" w:hAnsi="Calibri"/>
                                <w:b/>
                                <w:color w:val="767171"/>
                                <w:sz w:val="28"/>
                                <w:szCs w:val="28"/>
                                <w:lang w:val="es-CL"/>
                              </w:rPr>
                            </w:pPr>
                          </w:p>
                          <w:p w14:paraId="356D6A2A" w14:textId="77777777" w:rsidR="007C01C3" w:rsidRPr="002E2F19" w:rsidRDefault="007C01C3" w:rsidP="00685B9F">
                            <w:pPr>
                              <w:rPr>
                                <w:color w:val="76717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D230DC" id="_x0000_t202" coordsize="21600,21600" o:spt="202" path="m,l,21600r21600,l21600,xe">
                <v:stroke joinstyle="miter"/>
                <v:path gradientshapeok="t" o:connecttype="rect"/>
              </v:shapetype>
              <v:shape id="Text Box 2" o:spid="_x0000_s1026" type="#_x0000_t202" style="position:absolute;margin-left:171.3pt;margin-top:-31.75pt;width:222.5pt;height:4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" strokecolor="white">
                <v:textbox>
                  <w:txbxContent>
                    <w:p w14:paraId="11A16267" w14:textId="77777777" w:rsidR="007C01C3" w:rsidRPr="00C9034A" w:rsidRDefault="007C01C3" w:rsidP="00072518">
                      <w:pPr>
                        <w:ind w:right="171"/>
                        <w:jc w:val="right"/>
                        <w:rPr>
                          <w:rFonts w:ascii="Calibri" w:hAnsi="Calibri"/>
                          <w:b/>
                          <w:sz w:val="28"/>
                          <w:szCs w:val="28"/>
                          <w:lang w:val="es-CL"/>
                        </w:rPr>
                      </w:pPr>
                      <w:r w:rsidRPr="00C9034A">
                        <w:rPr>
                          <w:rFonts w:ascii="Calibri" w:hAnsi="Calibri"/>
                          <w:b/>
                          <w:sz w:val="28"/>
                          <w:szCs w:val="28"/>
                          <w:lang w:val="es-CL"/>
                        </w:rPr>
                        <w:t>COMUNICADO DE PRENSA</w:t>
                      </w:r>
                    </w:p>
                    <w:p w14:paraId="7748B3C0" w14:textId="6FAF96F0" w:rsidR="007C01C3" w:rsidRPr="00C9034A" w:rsidRDefault="007C01C3" w:rsidP="00072518">
                      <w:pPr>
                        <w:ind w:right="171"/>
                        <w:jc w:val="right"/>
                        <w:rPr>
                          <w:rFonts w:ascii="Calibri" w:hAnsi="Calibri"/>
                          <w:b/>
                          <w:sz w:val="21"/>
                          <w:szCs w:val="21"/>
                          <w:lang w:val="es-CL"/>
                        </w:rPr>
                      </w:pPr>
                      <w:r w:rsidRPr="00C9034A">
                        <w:rPr>
                          <w:rFonts w:ascii="Calibri" w:hAnsi="Calibri"/>
                          <w:b/>
                          <w:sz w:val="21"/>
                          <w:szCs w:val="21"/>
                          <w:lang w:val="es-CL"/>
                        </w:rPr>
                        <w:t>Santiago,</w:t>
                      </w:r>
                      <w:r w:rsidR="00C474BE">
                        <w:rPr>
                          <w:rFonts w:ascii="Calibri" w:hAnsi="Calibri"/>
                          <w:b/>
                          <w:sz w:val="21"/>
                          <w:szCs w:val="21"/>
                          <w:lang w:val="es-CL"/>
                        </w:rPr>
                        <w:t xml:space="preserve"> </w:t>
                      </w:r>
                      <w:r w:rsidR="00ED5D32">
                        <w:rPr>
                          <w:rFonts w:ascii="Calibri" w:hAnsi="Calibri"/>
                          <w:b/>
                          <w:sz w:val="21"/>
                          <w:szCs w:val="21"/>
                          <w:lang w:val="es-CL"/>
                        </w:rPr>
                        <w:t>jueves 24</w:t>
                      </w:r>
                      <w:r w:rsidR="00CB1207">
                        <w:rPr>
                          <w:rFonts w:ascii="Calibri" w:hAnsi="Calibri"/>
                          <w:b/>
                          <w:sz w:val="21"/>
                          <w:szCs w:val="21"/>
                          <w:lang w:val="es-CL"/>
                        </w:rPr>
                        <w:t xml:space="preserve"> de abril de 2025 </w:t>
                      </w:r>
                    </w:p>
                    <w:p w14:paraId="3B24BEA4" w14:textId="77777777" w:rsidR="007C01C3" w:rsidRPr="002E2F19" w:rsidRDefault="007C01C3" w:rsidP="00685B9F">
                      <w:pPr>
                        <w:jc w:val="right"/>
                        <w:rPr>
                          <w:rFonts w:ascii="Calibri" w:hAnsi="Calibri"/>
                          <w:b/>
                          <w:color w:val="767171"/>
                          <w:sz w:val="28"/>
                          <w:szCs w:val="28"/>
                          <w:lang w:val="es-CL"/>
                        </w:rPr>
                      </w:pPr>
                    </w:p>
                    <w:p w14:paraId="0BB27704" w14:textId="77777777" w:rsidR="007C01C3" w:rsidRPr="002E2F19" w:rsidRDefault="007C01C3" w:rsidP="00685B9F">
                      <w:pPr>
                        <w:jc w:val="right"/>
                        <w:rPr>
                          <w:rFonts w:ascii="Calibri" w:hAnsi="Calibri"/>
                          <w:b/>
                          <w:color w:val="767171"/>
                          <w:sz w:val="28"/>
                          <w:szCs w:val="28"/>
                          <w:lang w:val="es-CL"/>
                        </w:rPr>
                      </w:pPr>
                    </w:p>
                    <w:p w14:paraId="588C9B56" w14:textId="77777777" w:rsidR="007C01C3" w:rsidRPr="002E2F19" w:rsidRDefault="007C01C3" w:rsidP="00685B9F">
                      <w:pPr>
                        <w:rPr>
                          <w:color w:val="767171"/>
                        </w:rPr>
                      </w:pPr>
                    </w:p>
                  </w:txbxContent>
                </v:textbox>
                <w10:wrap anchorx="margin"/>
              </v:shape>
            </w:pict>
          </mc:Fallback>
        </mc:AlternateContent>
      </w:r>
    </w:p>
    <w:p w14:paraId="30849B7E" w14:textId="77777777" w:rsidR="00841503" w:rsidRPr="00497BA8" w:rsidRDefault="00841503" w:rsidP="00160907">
      <w:pPr>
        <w:jc w:val="both"/>
        <w:rPr>
          <w:rFonts w:asciiTheme="majorHAnsi" w:hAnsiTheme="majorHAnsi" w:cstheme="majorHAnsi"/>
          <w:b/>
          <w:sz w:val="22"/>
          <w:szCs w:val="22"/>
        </w:rPr>
      </w:pPr>
    </w:p>
    <w:p w14:paraId="6A4DF7BA" w14:textId="77777777" w:rsidR="00B7575C" w:rsidRDefault="00B7575C" w:rsidP="009B7A65">
      <w:pPr>
        <w:jc w:val="both"/>
        <w:rPr>
          <w:rFonts w:asciiTheme="majorHAnsi" w:hAnsiTheme="majorHAnsi" w:cstheme="majorHAnsi"/>
          <w:color w:val="000000"/>
          <w:sz w:val="22"/>
          <w:szCs w:val="22"/>
        </w:rPr>
      </w:pPr>
    </w:p>
    <w:p w14:paraId="4C259B4C" w14:textId="77777777" w:rsidR="00B7575C" w:rsidRDefault="00B7575C" w:rsidP="009B7A65">
      <w:pPr>
        <w:jc w:val="both"/>
        <w:rPr>
          <w:rFonts w:asciiTheme="majorHAnsi" w:hAnsiTheme="majorHAnsi" w:cstheme="majorHAnsi"/>
          <w:color w:val="000000"/>
          <w:sz w:val="22"/>
          <w:szCs w:val="22"/>
        </w:rPr>
      </w:pPr>
    </w:p>
    <w:p w14:paraId="59C38EB2" w14:textId="77777777" w:rsidR="00B7575C" w:rsidRPr="00323445" w:rsidRDefault="00CB1207" w:rsidP="00CB1207">
      <w:pPr>
        <w:rPr>
          <w:rFonts w:asciiTheme="majorHAnsi" w:hAnsiTheme="majorHAnsi" w:cstheme="majorHAnsi"/>
          <w:b/>
          <w:bCs/>
          <w:sz w:val="36"/>
          <w:szCs w:val="36"/>
        </w:rPr>
      </w:pPr>
      <w:r>
        <w:rPr>
          <w:rFonts w:asciiTheme="majorHAnsi" w:hAnsiTheme="majorHAnsi" w:cstheme="majorHAnsi"/>
          <w:b/>
          <w:bCs/>
          <w:color w:val="000000"/>
          <w:sz w:val="28"/>
          <w:szCs w:val="28"/>
        </w:rPr>
        <w:t xml:space="preserve">Consejo Resolutivo autoriza la renuncia al permiso de operación </w:t>
      </w:r>
      <w:r w:rsidR="003579B6">
        <w:rPr>
          <w:rFonts w:asciiTheme="majorHAnsi" w:hAnsiTheme="majorHAnsi" w:cstheme="majorHAnsi"/>
          <w:b/>
          <w:bCs/>
          <w:color w:val="000000"/>
          <w:sz w:val="28"/>
          <w:szCs w:val="28"/>
        </w:rPr>
        <w:t xml:space="preserve">adjudicado a </w:t>
      </w:r>
      <w:r>
        <w:rPr>
          <w:rFonts w:asciiTheme="majorHAnsi" w:hAnsiTheme="majorHAnsi" w:cstheme="majorHAnsi"/>
          <w:b/>
          <w:bCs/>
          <w:color w:val="000000"/>
          <w:sz w:val="28"/>
          <w:szCs w:val="28"/>
        </w:rPr>
        <w:t>Entretenimientos Iquique S.A.</w:t>
      </w:r>
      <w:r w:rsidR="006D5D2E">
        <w:rPr>
          <w:rFonts w:asciiTheme="majorHAnsi" w:hAnsiTheme="majorHAnsi" w:cstheme="majorHAnsi"/>
          <w:b/>
          <w:bCs/>
          <w:color w:val="000000"/>
          <w:sz w:val="28"/>
          <w:szCs w:val="28"/>
        </w:rPr>
        <w:t xml:space="preserve"> en 2018</w:t>
      </w:r>
    </w:p>
    <w:p w14:paraId="3E462592" w14:textId="77777777" w:rsidR="0044303F" w:rsidRDefault="0044303F" w:rsidP="00676899">
      <w:pPr>
        <w:pStyle w:val="Default"/>
        <w:jc w:val="both"/>
        <w:rPr>
          <w:rFonts w:asciiTheme="majorHAnsi" w:hAnsiTheme="majorHAnsi" w:cstheme="majorHAnsi"/>
          <w:sz w:val="22"/>
          <w:szCs w:val="22"/>
          <w:lang w:val="es-ES_tradnl" w:eastAsia="es-ES_tradnl"/>
        </w:rPr>
      </w:pPr>
    </w:p>
    <w:p w14:paraId="241C22E4" w14:textId="77777777" w:rsidR="000B25B4" w:rsidRDefault="00B60522" w:rsidP="00266D6A">
      <w:pPr>
        <w:pStyle w:val="Default"/>
        <w:jc w:val="both"/>
        <w:rPr>
          <w:rFonts w:asciiTheme="majorHAnsi" w:hAnsiTheme="majorHAnsi" w:cstheme="majorBidi"/>
          <w:sz w:val="22"/>
          <w:szCs w:val="22"/>
          <w:lang w:val="es-ES_tradnl"/>
        </w:rPr>
      </w:pPr>
      <w:r>
        <w:rPr>
          <w:rFonts w:asciiTheme="majorHAnsi" w:hAnsiTheme="majorHAnsi" w:cstheme="majorBidi"/>
          <w:sz w:val="22"/>
          <w:szCs w:val="22"/>
        </w:rPr>
        <w:t>El Consejo Resolutivo de la Superintendencia de Casinos de Juego autorizó la solicitud de renuncia</w:t>
      </w:r>
      <w:r w:rsidR="00ED5D32">
        <w:rPr>
          <w:rFonts w:asciiTheme="majorHAnsi" w:hAnsiTheme="majorHAnsi" w:cstheme="majorBidi"/>
          <w:sz w:val="22"/>
          <w:szCs w:val="22"/>
        </w:rPr>
        <w:t xml:space="preserve"> al permiso de operación adjudicado a </w:t>
      </w:r>
      <w:r>
        <w:rPr>
          <w:rFonts w:asciiTheme="majorHAnsi" w:hAnsiTheme="majorHAnsi" w:cstheme="majorBidi"/>
          <w:sz w:val="22"/>
          <w:szCs w:val="22"/>
        </w:rPr>
        <w:t>Entretenimientos Iquique S.A. (Dreams)</w:t>
      </w:r>
      <w:r w:rsidR="00CD4231">
        <w:rPr>
          <w:rFonts w:asciiTheme="majorHAnsi" w:hAnsiTheme="majorHAnsi" w:cstheme="majorBidi"/>
          <w:sz w:val="22"/>
          <w:szCs w:val="22"/>
        </w:rPr>
        <w:t>,</w:t>
      </w:r>
      <w:r>
        <w:rPr>
          <w:rFonts w:asciiTheme="majorHAnsi" w:hAnsiTheme="majorHAnsi" w:cstheme="majorBidi"/>
          <w:sz w:val="22"/>
          <w:szCs w:val="22"/>
        </w:rPr>
        <w:t xml:space="preserve"> </w:t>
      </w:r>
      <w:r w:rsidR="00CD4231">
        <w:rPr>
          <w:rFonts w:asciiTheme="majorHAnsi" w:hAnsiTheme="majorHAnsi" w:cstheme="majorBidi"/>
          <w:sz w:val="22"/>
          <w:szCs w:val="22"/>
        </w:rPr>
        <w:t>conforme a</w:t>
      </w:r>
      <w:r w:rsidR="00EB157B">
        <w:rPr>
          <w:rFonts w:asciiTheme="majorHAnsi" w:hAnsiTheme="majorHAnsi" w:cstheme="majorBidi"/>
          <w:sz w:val="22"/>
          <w:szCs w:val="22"/>
        </w:rPr>
        <w:t xml:space="preserve"> </w:t>
      </w:r>
      <w:r w:rsidR="00266D6A">
        <w:rPr>
          <w:rFonts w:asciiTheme="majorHAnsi" w:hAnsiTheme="majorHAnsi" w:cstheme="majorBidi"/>
          <w:sz w:val="22"/>
          <w:szCs w:val="22"/>
        </w:rPr>
        <w:t>lo establecido en el inciso primero del artículo</w:t>
      </w:r>
      <w:r w:rsidR="00266D6A" w:rsidRPr="00B60522">
        <w:rPr>
          <w:rFonts w:asciiTheme="majorHAnsi" w:hAnsiTheme="majorHAnsi" w:cstheme="majorBidi"/>
          <w:sz w:val="22"/>
          <w:szCs w:val="22"/>
          <w:lang w:val="es-ES_tradnl"/>
        </w:rPr>
        <w:t xml:space="preserve"> 46 bis</w:t>
      </w:r>
      <w:r w:rsidR="00914AB7">
        <w:rPr>
          <w:rFonts w:asciiTheme="majorHAnsi" w:hAnsiTheme="majorHAnsi" w:cstheme="majorBidi"/>
          <w:sz w:val="22"/>
          <w:szCs w:val="22"/>
          <w:lang w:val="es-ES_tradnl"/>
        </w:rPr>
        <w:t xml:space="preserve">, </w:t>
      </w:r>
      <w:r w:rsidR="00266D6A" w:rsidRPr="00B60522">
        <w:rPr>
          <w:rFonts w:asciiTheme="majorHAnsi" w:hAnsiTheme="majorHAnsi" w:cstheme="majorBidi"/>
          <w:sz w:val="22"/>
          <w:szCs w:val="22"/>
          <w:lang w:val="es-ES_tradnl"/>
        </w:rPr>
        <w:t>del Decreto Supremo N°1722, de 2015, del Ministerio de Hacienda</w:t>
      </w:r>
      <w:r w:rsidR="00CD4231">
        <w:rPr>
          <w:rFonts w:asciiTheme="majorHAnsi" w:hAnsiTheme="majorHAnsi" w:cstheme="majorBidi"/>
          <w:sz w:val="22"/>
          <w:szCs w:val="22"/>
          <w:lang w:val="es-ES_tradnl"/>
        </w:rPr>
        <w:t xml:space="preserve">. Esta norma </w:t>
      </w:r>
      <w:r w:rsidR="00914AB7">
        <w:rPr>
          <w:rFonts w:asciiTheme="majorHAnsi" w:hAnsiTheme="majorHAnsi" w:cstheme="majorBidi"/>
          <w:sz w:val="22"/>
          <w:szCs w:val="22"/>
          <w:lang w:val="es-ES_tradnl"/>
        </w:rPr>
        <w:t xml:space="preserve">contempla </w:t>
      </w:r>
      <w:r w:rsidR="00266D6A" w:rsidRPr="00B60522">
        <w:rPr>
          <w:rFonts w:asciiTheme="majorHAnsi" w:hAnsiTheme="majorHAnsi" w:cstheme="majorBidi"/>
          <w:sz w:val="22"/>
          <w:szCs w:val="22"/>
          <w:lang w:val="es-ES_tradnl"/>
        </w:rPr>
        <w:t>una modalidad de renuncia con efectos excepcionales y extraordinarios, distintos a los previstos para la renuncia general</w:t>
      </w:r>
      <w:r w:rsidR="000B25B4">
        <w:rPr>
          <w:rFonts w:asciiTheme="majorHAnsi" w:hAnsiTheme="majorHAnsi" w:cstheme="majorBidi"/>
          <w:sz w:val="22"/>
          <w:szCs w:val="22"/>
          <w:lang w:val="es-ES_tradnl"/>
        </w:rPr>
        <w:t>.</w:t>
      </w:r>
    </w:p>
    <w:p w14:paraId="667337ED" w14:textId="77777777" w:rsidR="00CD4231" w:rsidRDefault="00CD4231" w:rsidP="00266D6A">
      <w:pPr>
        <w:pStyle w:val="Default"/>
        <w:jc w:val="both"/>
        <w:rPr>
          <w:rFonts w:asciiTheme="majorHAnsi" w:hAnsiTheme="majorHAnsi" w:cstheme="majorBidi"/>
          <w:sz w:val="22"/>
          <w:szCs w:val="22"/>
          <w:lang w:val="es-ES_tradnl"/>
        </w:rPr>
      </w:pPr>
    </w:p>
    <w:p w14:paraId="6D357AA7" w14:textId="77777777" w:rsidR="00266D6A" w:rsidRDefault="000B25B4" w:rsidP="00266D6A">
      <w:pPr>
        <w:pStyle w:val="Default"/>
        <w:jc w:val="both"/>
        <w:rPr>
          <w:rFonts w:asciiTheme="majorHAnsi" w:hAnsiTheme="majorHAnsi" w:cstheme="majorBidi"/>
          <w:i/>
          <w:iCs/>
          <w:sz w:val="22"/>
          <w:szCs w:val="22"/>
        </w:rPr>
      </w:pPr>
      <w:r>
        <w:rPr>
          <w:rFonts w:asciiTheme="majorHAnsi" w:hAnsiTheme="majorHAnsi" w:cstheme="majorBidi"/>
          <w:sz w:val="22"/>
          <w:szCs w:val="22"/>
          <w:lang w:val="es-ES_tradnl"/>
        </w:rPr>
        <w:t xml:space="preserve">La aplicación de esta norma se </w:t>
      </w:r>
      <w:r w:rsidR="00EB157B">
        <w:rPr>
          <w:rFonts w:asciiTheme="majorHAnsi" w:hAnsiTheme="majorHAnsi" w:cstheme="majorBidi"/>
          <w:sz w:val="22"/>
          <w:szCs w:val="22"/>
          <w:lang w:val="es-ES_tradnl"/>
        </w:rPr>
        <w:t xml:space="preserve">limita al </w:t>
      </w:r>
      <w:r w:rsidR="00266D6A" w:rsidRPr="00B60522">
        <w:rPr>
          <w:rFonts w:asciiTheme="majorHAnsi" w:hAnsiTheme="majorHAnsi" w:cstheme="majorBidi"/>
          <w:sz w:val="22"/>
          <w:szCs w:val="22"/>
          <w:lang w:val="es-ES_tradnl"/>
        </w:rPr>
        <w:t xml:space="preserve">periodo </w:t>
      </w:r>
      <w:r w:rsidR="00914AB7">
        <w:rPr>
          <w:rFonts w:asciiTheme="majorHAnsi" w:hAnsiTheme="majorHAnsi" w:cstheme="majorBidi"/>
          <w:sz w:val="22"/>
          <w:szCs w:val="22"/>
          <w:lang w:val="es-ES_tradnl"/>
        </w:rPr>
        <w:t xml:space="preserve">comprendido </w:t>
      </w:r>
      <w:r w:rsidR="00266D6A" w:rsidRPr="00B60522">
        <w:rPr>
          <w:rFonts w:asciiTheme="majorHAnsi" w:hAnsiTheme="majorHAnsi" w:cstheme="majorBidi"/>
          <w:sz w:val="22"/>
          <w:szCs w:val="22"/>
          <w:lang w:val="es-ES_tradnl"/>
        </w:rPr>
        <w:t>entre el otorgamiento del permiso de operación y la etapa previa a la certificación que realiza la Superintendencia para autorizar el inicio del funcionamiento del casino de juego</w:t>
      </w:r>
      <w:r>
        <w:rPr>
          <w:rFonts w:asciiTheme="majorHAnsi" w:hAnsiTheme="majorHAnsi" w:cstheme="majorBidi"/>
          <w:sz w:val="22"/>
          <w:szCs w:val="22"/>
          <w:lang w:val="es-ES_tradnl"/>
        </w:rPr>
        <w:t>, “</w:t>
      </w:r>
      <w:r w:rsidR="00266D6A" w:rsidRPr="00B60522">
        <w:rPr>
          <w:rFonts w:asciiTheme="majorHAnsi" w:hAnsiTheme="majorHAnsi" w:cstheme="majorBidi"/>
          <w:i/>
          <w:iCs/>
          <w:sz w:val="22"/>
          <w:szCs w:val="22"/>
        </w:rPr>
        <w:t>en la medida que dicha renuncia se origine en circunstancias materiales y/o jurídicas, que impliquen un cambio en las condiciones existentes al momento de la respectiva postulación, no imputables a la sociedad operadora, y que hagan imposible la implementación del proyecto</w:t>
      </w:r>
      <w:r>
        <w:rPr>
          <w:rFonts w:asciiTheme="majorHAnsi" w:hAnsiTheme="majorHAnsi" w:cstheme="majorBidi"/>
          <w:i/>
          <w:iCs/>
          <w:sz w:val="22"/>
          <w:szCs w:val="22"/>
        </w:rPr>
        <w:t>”</w:t>
      </w:r>
      <w:r w:rsidR="00266D6A" w:rsidRPr="00B60522">
        <w:rPr>
          <w:rFonts w:asciiTheme="majorHAnsi" w:hAnsiTheme="majorHAnsi" w:cstheme="majorBidi"/>
          <w:i/>
          <w:iCs/>
          <w:sz w:val="22"/>
          <w:szCs w:val="22"/>
        </w:rPr>
        <w:t xml:space="preserve">. </w:t>
      </w:r>
    </w:p>
    <w:p w14:paraId="37AF46AA" w14:textId="77777777" w:rsidR="000B25B4" w:rsidRDefault="000B25B4" w:rsidP="00266D6A">
      <w:pPr>
        <w:pStyle w:val="Default"/>
        <w:jc w:val="both"/>
        <w:rPr>
          <w:rFonts w:asciiTheme="majorHAnsi" w:hAnsiTheme="majorHAnsi" w:cstheme="majorBidi"/>
          <w:i/>
          <w:iCs/>
          <w:sz w:val="22"/>
          <w:szCs w:val="22"/>
        </w:rPr>
      </w:pPr>
    </w:p>
    <w:p w14:paraId="5A36B41C" w14:textId="77777777" w:rsidR="00CD4231" w:rsidRDefault="00CD4231" w:rsidP="00CD4231">
      <w:pPr>
        <w:pStyle w:val="Default"/>
        <w:jc w:val="both"/>
        <w:rPr>
          <w:rFonts w:asciiTheme="majorHAnsi" w:hAnsiTheme="majorHAnsi" w:cstheme="majorHAnsi"/>
          <w:sz w:val="22"/>
          <w:szCs w:val="22"/>
          <w:lang w:val="es-ES_tradnl" w:eastAsia="es-ES_tradnl"/>
        </w:rPr>
      </w:pPr>
      <w:r w:rsidRPr="00CD4231">
        <w:rPr>
          <w:rFonts w:asciiTheme="majorHAnsi" w:hAnsiTheme="majorHAnsi" w:cstheme="majorHAnsi"/>
          <w:sz w:val="22"/>
          <w:szCs w:val="22"/>
          <w:lang w:val="es-ES_tradnl" w:eastAsia="es-ES_tradnl"/>
        </w:rPr>
        <w:t>Según se indica en la Resolución Exenta N°404, de fecha 22 de abril, emitida por la Superintendencia, Entretenimientos Iquique S.A. renunció a</w:t>
      </w:r>
      <w:r>
        <w:rPr>
          <w:rFonts w:asciiTheme="majorHAnsi" w:hAnsiTheme="majorHAnsi" w:cstheme="majorHAnsi"/>
          <w:sz w:val="22"/>
          <w:szCs w:val="22"/>
          <w:lang w:val="es-ES_tradnl" w:eastAsia="es-ES_tradnl"/>
        </w:rPr>
        <w:t>l p</w:t>
      </w:r>
      <w:r w:rsidRPr="00CD4231">
        <w:rPr>
          <w:rFonts w:asciiTheme="majorHAnsi" w:hAnsiTheme="majorHAnsi" w:cstheme="majorHAnsi"/>
          <w:sz w:val="22"/>
          <w:szCs w:val="22"/>
          <w:lang w:val="es-ES_tradnl" w:eastAsia="es-ES_tradnl"/>
        </w:rPr>
        <w:t xml:space="preserve">ermiso de </w:t>
      </w:r>
      <w:r>
        <w:rPr>
          <w:rFonts w:asciiTheme="majorHAnsi" w:hAnsiTheme="majorHAnsi" w:cstheme="majorHAnsi"/>
          <w:sz w:val="22"/>
          <w:szCs w:val="22"/>
          <w:lang w:val="es-ES_tradnl" w:eastAsia="es-ES_tradnl"/>
        </w:rPr>
        <w:t>operación</w:t>
      </w:r>
      <w:r w:rsidRPr="00CD4231">
        <w:rPr>
          <w:rFonts w:asciiTheme="majorHAnsi" w:hAnsiTheme="majorHAnsi" w:cstheme="majorHAnsi"/>
          <w:sz w:val="22"/>
          <w:szCs w:val="22"/>
          <w:lang w:val="es-ES_tradnl" w:eastAsia="es-ES_tradnl"/>
        </w:rPr>
        <w:t xml:space="preserve"> debido a una disminución significativa del terreno municipal donde debía construirse el casino de juego —condición especial prevista en las bases técnicas—, producto de la superposición de dicha superficie con parte del terreno donde se emplaza el estadio </w:t>
      </w:r>
      <w:proofErr w:type="spellStart"/>
      <w:r w:rsidRPr="00CD4231">
        <w:rPr>
          <w:rFonts w:asciiTheme="majorHAnsi" w:hAnsiTheme="majorHAnsi" w:cstheme="majorHAnsi"/>
          <w:sz w:val="22"/>
          <w:szCs w:val="22"/>
          <w:lang w:val="es-ES_tradnl" w:eastAsia="es-ES_tradnl"/>
        </w:rPr>
        <w:t>Cavancha</w:t>
      </w:r>
      <w:proofErr w:type="spellEnd"/>
      <w:r>
        <w:rPr>
          <w:rFonts w:asciiTheme="majorHAnsi" w:hAnsiTheme="majorHAnsi" w:cstheme="majorBidi"/>
          <w:sz w:val="22"/>
          <w:szCs w:val="22"/>
          <w:lang w:val="es-ES_tradnl"/>
        </w:rPr>
        <w:t>, declarado</w:t>
      </w:r>
      <w:r>
        <w:rPr>
          <w:rFonts w:asciiTheme="majorHAnsi" w:hAnsiTheme="majorHAnsi" w:cstheme="majorBidi"/>
          <w:sz w:val="22"/>
          <w:szCs w:val="22"/>
        </w:rPr>
        <w:t xml:space="preserve"> como </w:t>
      </w:r>
      <w:r w:rsidRPr="00914AB7">
        <w:rPr>
          <w:rFonts w:asciiTheme="majorHAnsi" w:hAnsiTheme="majorHAnsi" w:cstheme="majorBidi"/>
          <w:sz w:val="22"/>
          <w:szCs w:val="22"/>
          <w:lang w:val="es-ES_tradnl"/>
        </w:rPr>
        <w:t>Monumento Histórico en enero de 2019</w:t>
      </w:r>
      <w:r w:rsidR="002D0349">
        <w:rPr>
          <w:rFonts w:asciiTheme="majorHAnsi" w:hAnsiTheme="majorHAnsi" w:cstheme="majorBidi"/>
          <w:sz w:val="22"/>
          <w:szCs w:val="22"/>
          <w:lang w:val="es-ES_tradnl"/>
        </w:rPr>
        <w:t xml:space="preserve">. </w:t>
      </w:r>
      <w:r w:rsidR="002D0349" w:rsidRPr="002D0349">
        <w:rPr>
          <w:rFonts w:asciiTheme="majorHAnsi" w:hAnsiTheme="majorHAnsi" w:cstheme="majorBidi"/>
          <w:sz w:val="22"/>
          <w:szCs w:val="22"/>
          <w:lang w:val="es-ES_tradnl"/>
        </w:rPr>
        <w:t>Esta situación, ocurrida con posterioridad al otorgamiento del permiso en junio de 2018, hizo imposible la ejecución del proyecto postulado.</w:t>
      </w:r>
      <w:r>
        <w:rPr>
          <w:rFonts w:asciiTheme="majorHAnsi" w:hAnsiTheme="majorHAnsi" w:cstheme="majorBidi"/>
          <w:sz w:val="22"/>
          <w:szCs w:val="22"/>
          <w:lang w:val="es-ES_tradnl"/>
        </w:rPr>
        <w:t xml:space="preserve"> </w:t>
      </w:r>
    </w:p>
    <w:p w14:paraId="7FA87387" w14:textId="77777777" w:rsidR="00CD4231" w:rsidRDefault="00CD4231" w:rsidP="00CD4231">
      <w:pPr>
        <w:pStyle w:val="Default"/>
        <w:jc w:val="both"/>
        <w:rPr>
          <w:rFonts w:asciiTheme="majorHAnsi" w:hAnsiTheme="majorHAnsi" w:cstheme="majorHAnsi"/>
          <w:sz w:val="22"/>
          <w:szCs w:val="22"/>
          <w:lang w:val="es-ES_tradnl" w:eastAsia="es-ES_tradnl"/>
        </w:rPr>
      </w:pPr>
    </w:p>
    <w:p w14:paraId="7C650EAE" w14:textId="77777777" w:rsidR="00914AB7" w:rsidRPr="00914AB7" w:rsidRDefault="00CD4231" w:rsidP="00D61256">
      <w:pPr>
        <w:pStyle w:val="Default"/>
        <w:jc w:val="both"/>
        <w:rPr>
          <w:rFonts w:asciiTheme="majorHAnsi" w:hAnsiTheme="majorHAnsi" w:cstheme="majorHAnsi"/>
          <w:sz w:val="22"/>
          <w:szCs w:val="22"/>
          <w:lang w:eastAsia="es-ES_tradnl"/>
        </w:rPr>
      </w:pPr>
      <w:r>
        <w:rPr>
          <w:rFonts w:asciiTheme="majorHAnsi" w:hAnsiTheme="majorHAnsi" w:cstheme="majorHAnsi"/>
          <w:sz w:val="22"/>
          <w:szCs w:val="22"/>
          <w:lang w:val="es-ES_tradnl" w:eastAsia="es-ES_tradnl"/>
        </w:rPr>
        <w:t xml:space="preserve">Considerando </w:t>
      </w:r>
      <w:r w:rsidR="00D61256" w:rsidRPr="00D61256">
        <w:rPr>
          <w:rFonts w:asciiTheme="majorHAnsi" w:hAnsiTheme="majorHAnsi" w:cstheme="majorHAnsi"/>
          <w:sz w:val="22"/>
          <w:szCs w:val="22"/>
          <w:lang w:val="es-ES_tradnl" w:eastAsia="es-ES_tradnl"/>
        </w:rPr>
        <w:t>lo anterior, la Superintenden</w:t>
      </w:r>
      <w:r w:rsidR="00D61256">
        <w:rPr>
          <w:rFonts w:asciiTheme="majorHAnsi" w:hAnsiTheme="majorHAnsi" w:cstheme="majorHAnsi"/>
          <w:sz w:val="22"/>
          <w:szCs w:val="22"/>
          <w:lang w:val="es-ES_tradnl" w:eastAsia="es-ES_tradnl"/>
        </w:rPr>
        <w:t>cia</w:t>
      </w:r>
      <w:r w:rsidR="00D61256" w:rsidRPr="00D61256">
        <w:rPr>
          <w:rFonts w:asciiTheme="majorHAnsi" w:hAnsiTheme="majorHAnsi" w:cstheme="majorHAnsi"/>
          <w:sz w:val="22"/>
          <w:szCs w:val="22"/>
          <w:lang w:val="es-ES_tradnl" w:eastAsia="es-ES_tradnl"/>
        </w:rPr>
        <w:t xml:space="preserve"> iniciará </w:t>
      </w:r>
      <w:r>
        <w:rPr>
          <w:rFonts w:asciiTheme="majorHAnsi" w:hAnsiTheme="majorHAnsi" w:cstheme="majorHAnsi"/>
          <w:sz w:val="22"/>
          <w:szCs w:val="22"/>
          <w:lang w:val="es-ES_tradnl" w:eastAsia="es-ES_tradnl"/>
        </w:rPr>
        <w:t xml:space="preserve">el presente </w:t>
      </w:r>
      <w:r w:rsidR="00D61256" w:rsidRPr="00D61256">
        <w:rPr>
          <w:rFonts w:asciiTheme="majorHAnsi" w:hAnsiTheme="majorHAnsi" w:cstheme="majorHAnsi"/>
          <w:sz w:val="22"/>
          <w:szCs w:val="22"/>
          <w:lang w:val="es-ES_tradnl" w:eastAsia="es-ES_tradnl"/>
        </w:rPr>
        <w:t xml:space="preserve">año un nuevo proceso de otorgamiento de permiso de operación para </w:t>
      </w:r>
      <w:r w:rsidR="00D61256">
        <w:rPr>
          <w:rFonts w:asciiTheme="majorHAnsi" w:hAnsiTheme="majorHAnsi" w:cstheme="majorHAnsi"/>
          <w:sz w:val="22"/>
          <w:szCs w:val="22"/>
          <w:lang w:val="es-ES_tradnl" w:eastAsia="es-ES_tradnl"/>
        </w:rPr>
        <w:t xml:space="preserve">el cupo disponible en la comuna de Iquique. </w:t>
      </w:r>
    </w:p>
    <w:sectPr w:rsidR="00914AB7" w:rsidRPr="00914AB7" w:rsidSect="00F94568">
      <w:headerReference w:type="default" r:id="rId11"/>
      <w:pgSz w:w="12240" w:h="15840"/>
      <w:pgMar w:top="709"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BEC590" w14:textId="77777777" w:rsidR="00DB4AD0" w:rsidRDefault="00DB4AD0" w:rsidP="00B15F33">
      <w:r>
        <w:separator/>
      </w:r>
    </w:p>
  </w:endnote>
  <w:endnote w:type="continuationSeparator" w:id="0">
    <w:p w14:paraId="491F6CF8" w14:textId="77777777" w:rsidR="00DB4AD0" w:rsidRDefault="00DB4AD0" w:rsidP="00B15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0DE7A" w14:textId="77777777" w:rsidR="00DB4AD0" w:rsidRDefault="00DB4AD0" w:rsidP="00B15F33">
      <w:r>
        <w:separator/>
      </w:r>
    </w:p>
  </w:footnote>
  <w:footnote w:type="continuationSeparator" w:id="0">
    <w:p w14:paraId="60BA2450" w14:textId="77777777" w:rsidR="00DB4AD0" w:rsidRDefault="00DB4AD0" w:rsidP="00B15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C25F29" w14:textId="77777777" w:rsidR="007C01C3" w:rsidRPr="00C04044" w:rsidRDefault="00D065D5">
    <w:pPr>
      <w:pStyle w:val="Encabezado"/>
      <w:rPr>
        <w:lang w:val="es-CL"/>
      </w:rPr>
    </w:pPr>
    <w:r>
      <w:rPr>
        <w:noProof/>
        <w:lang w:val="es-CL" w:eastAsia="es-CL"/>
      </w:rPr>
      <w:drawing>
        <wp:inline distT="0" distB="0" distL="0" distR="0" wp14:anchorId="434EE2E6" wp14:editId="446377AF">
          <wp:extent cx="2489200" cy="673100"/>
          <wp:effectExtent l="0" t="0" r="0" b="12700"/>
          <wp:docPr id="6" name="0 Imagen" descr="SCJ_marca_principal-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SCJ_marca_principal-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73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C5FA99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65976053" o:spid="_x0000_i1025" type="#_x0000_t75" style="width:5.25pt;height:5.25pt;visibility:visible;mso-wrap-style:square">
            <v:imagedata r:id="rId1" o:title=""/>
          </v:shape>
        </w:pict>
      </mc:Choice>
      <mc:Fallback>
        <w:drawing>
          <wp:inline distT="0" distB="0" distL="0" distR="0" wp14:anchorId="77C9447A">
            <wp:extent cx="66675" cy="66675"/>
            <wp:effectExtent l="0" t="0" r="0" b="0"/>
            <wp:docPr id="1165976053" name="Imagen 1165976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6675" cy="66675"/>
                    </a:xfrm>
                    <a:prstGeom prst="rect">
                      <a:avLst/>
                    </a:prstGeom>
                    <a:noFill/>
                    <a:ln>
                      <a:noFill/>
                    </a:ln>
                  </pic:spPr>
                </pic:pic>
              </a:graphicData>
            </a:graphic>
          </wp:inline>
        </w:drawing>
      </mc:Fallback>
    </mc:AlternateContent>
  </w:numPicBullet>
  <w:abstractNum w:abstractNumId="0" w15:restartNumberingAfterBreak="0">
    <w:nsid w:val="FFFFFF1D"/>
    <w:multiLevelType w:val="multilevel"/>
    <w:tmpl w:val="1FD8EC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F4702"/>
    <w:multiLevelType w:val="hybridMultilevel"/>
    <w:tmpl w:val="93C44EEE"/>
    <w:lvl w:ilvl="0" w:tplc="82A6956E">
      <w:start w:val="1"/>
      <w:numFmt w:val="bullet"/>
      <w:lvlText w:val=""/>
      <w:lvlPicBulletId w:val="0"/>
      <w:lvlJc w:val="left"/>
      <w:pPr>
        <w:tabs>
          <w:tab w:val="num" w:pos="720"/>
        </w:tabs>
        <w:ind w:left="720" w:hanging="360"/>
      </w:pPr>
      <w:rPr>
        <w:rFonts w:ascii="Symbol" w:hAnsi="Symbol" w:hint="default"/>
      </w:rPr>
    </w:lvl>
    <w:lvl w:ilvl="1" w:tplc="13A2A670" w:tentative="1">
      <w:start w:val="1"/>
      <w:numFmt w:val="bullet"/>
      <w:lvlText w:val=""/>
      <w:lvlJc w:val="left"/>
      <w:pPr>
        <w:tabs>
          <w:tab w:val="num" w:pos="1440"/>
        </w:tabs>
        <w:ind w:left="1440" w:hanging="360"/>
      </w:pPr>
      <w:rPr>
        <w:rFonts w:ascii="Symbol" w:hAnsi="Symbol" w:hint="default"/>
      </w:rPr>
    </w:lvl>
    <w:lvl w:ilvl="2" w:tplc="878C7158" w:tentative="1">
      <w:start w:val="1"/>
      <w:numFmt w:val="bullet"/>
      <w:lvlText w:val=""/>
      <w:lvlJc w:val="left"/>
      <w:pPr>
        <w:tabs>
          <w:tab w:val="num" w:pos="2160"/>
        </w:tabs>
        <w:ind w:left="2160" w:hanging="360"/>
      </w:pPr>
      <w:rPr>
        <w:rFonts w:ascii="Symbol" w:hAnsi="Symbol" w:hint="default"/>
      </w:rPr>
    </w:lvl>
    <w:lvl w:ilvl="3" w:tplc="BC083154" w:tentative="1">
      <w:start w:val="1"/>
      <w:numFmt w:val="bullet"/>
      <w:lvlText w:val=""/>
      <w:lvlJc w:val="left"/>
      <w:pPr>
        <w:tabs>
          <w:tab w:val="num" w:pos="2880"/>
        </w:tabs>
        <w:ind w:left="2880" w:hanging="360"/>
      </w:pPr>
      <w:rPr>
        <w:rFonts w:ascii="Symbol" w:hAnsi="Symbol" w:hint="default"/>
      </w:rPr>
    </w:lvl>
    <w:lvl w:ilvl="4" w:tplc="AC7A7156" w:tentative="1">
      <w:start w:val="1"/>
      <w:numFmt w:val="bullet"/>
      <w:lvlText w:val=""/>
      <w:lvlJc w:val="left"/>
      <w:pPr>
        <w:tabs>
          <w:tab w:val="num" w:pos="3600"/>
        </w:tabs>
        <w:ind w:left="3600" w:hanging="360"/>
      </w:pPr>
      <w:rPr>
        <w:rFonts w:ascii="Symbol" w:hAnsi="Symbol" w:hint="default"/>
      </w:rPr>
    </w:lvl>
    <w:lvl w:ilvl="5" w:tplc="571084F2" w:tentative="1">
      <w:start w:val="1"/>
      <w:numFmt w:val="bullet"/>
      <w:lvlText w:val=""/>
      <w:lvlJc w:val="left"/>
      <w:pPr>
        <w:tabs>
          <w:tab w:val="num" w:pos="4320"/>
        </w:tabs>
        <w:ind w:left="4320" w:hanging="360"/>
      </w:pPr>
      <w:rPr>
        <w:rFonts w:ascii="Symbol" w:hAnsi="Symbol" w:hint="default"/>
      </w:rPr>
    </w:lvl>
    <w:lvl w:ilvl="6" w:tplc="9842A258" w:tentative="1">
      <w:start w:val="1"/>
      <w:numFmt w:val="bullet"/>
      <w:lvlText w:val=""/>
      <w:lvlJc w:val="left"/>
      <w:pPr>
        <w:tabs>
          <w:tab w:val="num" w:pos="5040"/>
        </w:tabs>
        <w:ind w:left="5040" w:hanging="360"/>
      </w:pPr>
      <w:rPr>
        <w:rFonts w:ascii="Symbol" w:hAnsi="Symbol" w:hint="default"/>
      </w:rPr>
    </w:lvl>
    <w:lvl w:ilvl="7" w:tplc="947E38EA" w:tentative="1">
      <w:start w:val="1"/>
      <w:numFmt w:val="bullet"/>
      <w:lvlText w:val=""/>
      <w:lvlJc w:val="left"/>
      <w:pPr>
        <w:tabs>
          <w:tab w:val="num" w:pos="5760"/>
        </w:tabs>
        <w:ind w:left="5760" w:hanging="360"/>
      </w:pPr>
      <w:rPr>
        <w:rFonts w:ascii="Symbol" w:hAnsi="Symbol" w:hint="default"/>
      </w:rPr>
    </w:lvl>
    <w:lvl w:ilvl="8" w:tplc="E542AD64"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DA3CB2"/>
    <w:multiLevelType w:val="hybridMultilevel"/>
    <w:tmpl w:val="6A64E646"/>
    <w:lvl w:ilvl="0" w:tplc="0C0A000F">
      <w:start w:val="1"/>
      <w:numFmt w:val="decimal"/>
      <w:lvlText w:val="%1."/>
      <w:lvlJc w:val="left"/>
      <w:pPr>
        <w:ind w:left="720" w:hanging="360"/>
      </w:pPr>
      <w:rPr>
        <w:rFonts w:hint="default"/>
        <w:b w:val="0"/>
        <w:i w:val="0"/>
        <w:sz w:val="20"/>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95D65F9"/>
    <w:multiLevelType w:val="multilevel"/>
    <w:tmpl w:val="B56E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A75D6C"/>
    <w:multiLevelType w:val="hybridMultilevel"/>
    <w:tmpl w:val="E10E82D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FC51E94"/>
    <w:multiLevelType w:val="hybridMultilevel"/>
    <w:tmpl w:val="F7A666F6"/>
    <w:lvl w:ilvl="0" w:tplc="BF40951A">
      <w:start w:val="31"/>
      <w:numFmt w:val="bullet"/>
      <w:lvlText w:val="-"/>
      <w:lvlJc w:val="left"/>
      <w:pPr>
        <w:ind w:left="1440" w:hanging="360"/>
      </w:pPr>
      <w:rPr>
        <w:rFonts w:ascii="Calibri" w:eastAsiaTheme="minorHAnsi" w:hAnsi="Calibri" w:cs="Calibri"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6" w15:restartNumberingAfterBreak="0">
    <w:nsid w:val="13C05124"/>
    <w:multiLevelType w:val="multilevel"/>
    <w:tmpl w:val="11D6C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3A9518B"/>
    <w:multiLevelType w:val="hybridMultilevel"/>
    <w:tmpl w:val="038A1704"/>
    <w:lvl w:ilvl="0" w:tplc="3736771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A7E4E46"/>
    <w:multiLevelType w:val="hybridMultilevel"/>
    <w:tmpl w:val="232A5C9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2AFD74AE"/>
    <w:multiLevelType w:val="hybridMultilevel"/>
    <w:tmpl w:val="13200B4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2D182DAF"/>
    <w:multiLevelType w:val="hybridMultilevel"/>
    <w:tmpl w:val="96FAA080"/>
    <w:lvl w:ilvl="0" w:tplc="AA503F78">
      <w:start w:val="1"/>
      <w:numFmt w:val="bullet"/>
      <w:lvlText w:val="₋"/>
      <w:lvlJc w:val="left"/>
      <w:pPr>
        <w:ind w:left="720" w:hanging="360"/>
      </w:pPr>
      <w:rPr>
        <w:rFonts w:ascii="Calibri" w:hAnsi="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2FA4BA7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1D73C88"/>
    <w:multiLevelType w:val="multilevel"/>
    <w:tmpl w:val="FBFEF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047C26"/>
    <w:multiLevelType w:val="hybridMultilevel"/>
    <w:tmpl w:val="2D3469C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CB4089A"/>
    <w:multiLevelType w:val="hybridMultilevel"/>
    <w:tmpl w:val="63682636"/>
    <w:lvl w:ilvl="0" w:tplc="5AB4091E">
      <w:start w:val="1"/>
      <w:numFmt w:val="bullet"/>
      <w:lvlText w:val="•"/>
      <w:lvlJc w:val="left"/>
      <w:pPr>
        <w:tabs>
          <w:tab w:val="num" w:pos="720"/>
        </w:tabs>
        <w:ind w:left="720" w:hanging="360"/>
      </w:pPr>
      <w:rPr>
        <w:rFonts w:ascii="Times New Roman" w:hAnsi="Times New Roman" w:hint="default"/>
      </w:rPr>
    </w:lvl>
    <w:lvl w:ilvl="1" w:tplc="20247ECE" w:tentative="1">
      <w:start w:val="1"/>
      <w:numFmt w:val="bullet"/>
      <w:lvlText w:val="•"/>
      <w:lvlJc w:val="left"/>
      <w:pPr>
        <w:tabs>
          <w:tab w:val="num" w:pos="1440"/>
        </w:tabs>
        <w:ind w:left="1440" w:hanging="360"/>
      </w:pPr>
      <w:rPr>
        <w:rFonts w:ascii="Times New Roman" w:hAnsi="Times New Roman" w:hint="default"/>
      </w:rPr>
    </w:lvl>
    <w:lvl w:ilvl="2" w:tplc="3D52C09C" w:tentative="1">
      <w:start w:val="1"/>
      <w:numFmt w:val="bullet"/>
      <w:lvlText w:val="•"/>
      <w:lvlJc w:val="left"/>
      <w:pPr>
        <w:tabs>
          <w:tab w:val="num" w:pos="2160"/>
        </w:tabs>
        <w:ind w:left="2160" w:hanging="360"/>
      </w:pPr>
      <w:rPr>
        <w:rFonts w:ascii="Times New Roman" w:hAnsi="Times New Roman" w:hint="default"/>
      </w:rPr>
    </w:lvl>
    <w:lvl w:ilvl="3" w:tplc="99886ED0" w:tentative="1">
      <w:start w:val="1"/>
      <w:numFmt w:val="bullet"/>
      <w:lvlText w:val="•"/>
      <w:lvlJc w:val="left"/>
      <w:pPr>
        <w:tabs>
          <w:tab w:val="num" w:pos="2880"/>
        </w:tabs>
        <w:ind w:left="2880" w:hanging="360"/>
      </w:pPr>
      <w:rPr>
        <w:rFonts w:ascii="Times New Roman" w:hAnsi="Times New Roman" w:hint="default"/>
      </w:rPr>
    </w:lvl>
    <w:lvl w:ilvl="4" w:tplc="7D5A5E5E" w:tentative="1">
      <w:start w:val="1"/>
      <w:numFmt w:val="bullet"/>
      <w:lvlText w:val="•"/>
      <w:lvlJc w:val="left"/>
      <w:pPr>
        <w:tabs>
          <w:tab w:val="num" w:pos="3600"/>
        </w:tabs>
        <w:ind w:left="3600" w:hanging="360"/>
      </w:pPr>
      <w:rPr>
        <w:rFonts w:ascii="Times New Roman" w:hAnsi="Times New Roman" w:hint="default"/>
      </w:rPr>
    </w:lvl>
    <w:lvl w:ilvl="5" w:tplc="A52C3C9C" w:tentative="1">
      <w:start w:val="1"/>
      <w:numFmt w:val="bullet"/>
      <w:lvlText w:val="•"/>
      <w:lvlJc w:val="left"/>
      <w:pPr>
        <w:tabs>
          <w:tab w:val="num" w:pos="4320"/>
        </w:tabs>
        <w:ind w:left="4320" w:hanging="360"/>
      </w:pPr>
      <w:rPr>
        <w:rFonts w:ascii="Times New Roman" w:hAnsi="Times New Roman" w:hint="default"/>
      </w:rPr>
    </w:lvl>
    <w:lvl w:ilvl="6" w:tplc="76144BE4" w:tentative="1">
      <w:start w:val="1"/>
      <w:numFmt w:val="bullet"/>
      <w:lvlText w:val="•"/>
      <w:lvlJc w:val="left"/>
      <w:pPr>
        <w:tabs>
          <w:tab w:val="num" w:pos="5040"/>
        </w:tabs>
        <w:ind w:left="5040" w:hanging="360"/>
      </w:pPr>
      <w:rPr>
        <w:rFonts w:ascii="Times New Roman" w:hAnsi="Times New Roman" w:hint="default"/>
      </w:rPr>
    </w:lvl>
    <w:lvl w:ilvl="7" w:tplc="D2500596" w:tentative="1">
      <w:start w:val="1"/>
      <w:numFmt w:val="bullet"/>
      <w:lvlText w:val="•"/>
      <w:lvlJc w:val="left"/>
      <w:pPr>
        <w:tabs>
          <w:tab w:val="num" w:pos="5760"/>
        </w:tabs>
        <w:ind w:left="5760" w:hanging="360"/>
      </w:pPr>
      <w:rPr>
        <w:rFonts w:ascii="Times New Roman" w:hAnsi="Times New Roman" w:hint="default"/>
      </w:rPr>
    </w:lvl>
    <w:lvl w:ilvl="8" w:tplc="AFA252D8"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A736D03"/>
    <w:multiLevelType w:val="hybridMultilevel"/>
    <w:tmpl w:val="A3A0AA16"/>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B4728BC"/>
    <w:multiLevelType w:val="hybridMultilevel"/>
    <w:tmpl w:val="FDDA4A4E"/>
    <w:lvl w:ilvl="0" w:tplc="3736771C">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501E448B"/>
    <w:multiLevelType w:val="hybridMultilevel"/>
    <w:tmpl w:val="1004BCFE"/>
    <w:lvl w:ilvl="0" w:tplc="D4E013B4">
      <w:start w:val="1"/>
      <w:numFmt w:val="bullet"/>
      <w:lvlText w:val=""/>
      <w:lvlJc w:val="left"/>
      <w:pPr>
        <w:ind w:left="720" w:hanging="360"/>
      </w:pPr>
      <w:rPr>
        <w:rFonts w:ascii="Symbol" w:hAnsi="Symbol" w:hint="default"/>
        <w:sz w:val="18"/>
        <w:szCs w:val="18"/>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519B60CE"/>
    <w:multiLevelType w:val="hybridMultilevel"/>
    <w:tmpl w:val="F126EDB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53BECB9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5FD003E3"/>
    <w:multiLevelType w:val="hybridMultilevel"/>
    <w:tmpl w:val="92BEF48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B4F7BDE"/>
    <w:multiLevelType w:val="hybridMultilevel"/>
    <w:tmpl w:val="F75ABCC6"/>
    <w:lvl w:ilvl="0" w:tplc="ADB0AAE0">
      <w:start w:val="1"/>
      <w:numFmt w:val="bullet"/>
      <w:lvlText w:val=""/>
      <w:lvlJc w:val="left"/>
      <w:pPr>
        <w:ind w:left="720" w:hanging="360"/>
      </w:pPr>
      <w:rPr>
        <w:rFonts w:ascii="Wingdings" w:hAnsi="Wingdings" w:hint="default"/>
        <w:color w:val="00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7422125F"/>
    <w:multiLevelType w:val="multilevel"/>
    <w:tmpl w:val="05FE4F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6F0888"/>
    <w:multiLevelType w:val="hybridMultilevel"/>
    <w:tmpl w:val="0EF8B272"/>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24" w15:restartNumberingAfterBreak="0">
    <w:nsid w:val="7FBD5BF5"/>
    <w:multiLevelType w:val="hybridMultilevel"/>
    <w:tmpl w:val="4074F8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16cid:durableId="105196982">
    <w:abstractNumId w:val="21"/>
  </w:num>
  <w:num w:numId="2" w16cid:durableId="1029452354">
    <w:abstractNumId w:val="15"/>
  </w:num>
  <w:num w:numId="3" w16cid:durableId="760681763">
    <w:abstractNumId w:val="14"/>
  </w:num>
  <w:num w:numId="4" w16cid:durableId="896748245">
    <w:abstractNumId w:val="24"/>
  </w:num>
  <w:num w:numId="5" w16cid:durableId="772283884">
    <w:abstractNumId w:val="17"/>
  </w:num>
  <w:num w:numId="6" w16cid:durableId="1097217756">
    <w:abstractNumId w:val="1"/>
  </w:num>
  <w:num w:numId="7" w16cid:durableId="190342267">
    <w:abstractNumId w:val="0"/>
  </w:num>
  <w:num w:numId="8" w16cid:durableId="1825925841">
    <w:abstractNumId w:val="23"/>
  </w:num>
  <w:num w:numId="9" w16cid:durableId="782503822">
    <w:abstractNumId w:val="9"/>
  </w:num>
  <w:num w:numId="10" w16cid:durableId="1597787968">
    <w:abstractNumId w:val="13"/>
  </w:num>
  <w:num w:numId="11" w16cid:durableId="14696902">
    <w:abstractNumId w:val="10"/>
  </w:num>
  <w:num w:numId="12" w16cid:durableId="2014674242">
    <w:abstractNumId w:val="20"/>
  </w:num>
  <w:num w:numId="13" w16cid:durableId="1324315637">
    <w:abstractNumId w:val="5"/>
  </w:num>
  <w:num w:numId="14" w16cid:durableId="629938957">
    <w:abstractNumId w:val="18"/>
  </w:num>
  <w:num w:numId="15" w16cid:durableId="946085316">
    <w:abstractNumId w:val="8"/>
  </w:num>
  <w:num w:numId="16" w16cid:durableId="1572734617">
    <w:abstractNumId w:val="2"/>
  </w:num>
  <w:num w:numId="17" w16cid:durableId="1389261532">
    <w:abstractNumId w:val="12"/>
  </w:num>
  <w:num w:numId="18" w16cid:durableId="1721202602">
    <w:abstractNumId w:val="3"/>
  </w:num>
  <w:num w:numId="19" w16cid:durableId="971209218">
    <w:abstractNumId w:val="4"/>
  </w:num>
  <w:num w:numId="20" w16cid:durableId="380592581">
    <w:abstractNumId w:val="22"/>
  </w:num>
  <w:num w:numId="21" w16cid:durableId="1637368765">
    <w:abstractNumId w:val="6"/>
  </w:num>
  <w:num w:numId="22" w16cid:durableId="295723081">
    <w:abstractNumId w:val="7"/>
  </w:num>
  <w:num w:numId="23" w16cid:durableId="957227021">
    <w:abstractNumId w:val="16"/>
  </w:num>
  <w:num w:numId="24" w16cid:durableId="1443307739">
    <w:abstractNumId w:val="11"/>
  </w:num>
  <w:num w:numId="25" w16cid:durableId="628707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B9F"/>
    <w:rsid w:val="00003E87"/>
    <w:rsid w:val="0000529A"/>
    <w:rsid w:val="000061FE"/>
    <w:rsid w:val="00006B06"/>
    <w:rsid w:val="00014FFD"/>
    <w:rsid w:val="000156D7"/>
    <w:rsid w:val="00023C4A"/>
    <w:rsid w:val="00033B78"/>
    <w:rsid w:val="000367D4"/>
    <w:rsid w:val="00040005"/>
    <w:rsid w:val="00040CA5"/>
    <w:rsid w:val="00043DAA"/>
    <w:rsid w:val="000456DE"/>
    <w:rsid w:val="00045C67"/>
    <w:rsid w:val="000500EE"/>
    <w:rsid w:val="000601C6"/>
    <w:rsid w:val="000631C9"/>
    <w:rsid w:val="000669B6"/>
    <w:rsid w:val="00067394"/>
    <w:rsid w:val="000678EE"/>
    <w:rsid w:val="00070808"/>
    <w:rsid w:val="000719FC"/>
    <w:rsid w:val="00072518"/>
    <w:rsid w:val="00075ECD"/>
    <w:rsid w:val="000770DE"/>
    <w:rsid w:val="00080CE3"/>
    <w:rsid w:val="00086885"/>
    <w:rsid w:val="00086CD4"/>
    <w:rsid w:val="0009050A"/>
    <w:rsid w:val="0009533D"/>
    <w:rsid w:val="00095B87"/>
    <w:rsid w:val="000973A9"/>
    <w:rsid w:val="000A075D"/>
    <w:rsid w:val="000A309C"/>
    <w:rsid w:val="000A3743"/>
    <w:rsid w:val="000A741C"/>
    <w:rsid w:val="000B0CBE"/>
    <w:rsid w:val="000B25B4"/>
    <w:rsid w:val="000B4468"/>
    <w:rsid w:val="000C00C7"/>
    <w:rsid w:val="000C19C6"/>
    <w:rsid w:val="000C2206"/>
    <w:rsid w:val="000C3D49"/>
    <w:rsid w:val="000C3DA6"/>
    <w:rsid w:val="000C54DE"/>
    <w:rsid w:val="000C61F5"/>
    <w:rsid w:val="000C66E6"/>
    <w:rsid w:val="000D03F0"/>
    <w:rsid w:val="000D49CB"/>
    <w:rsid w:val="000D4E3B"/>
    <w:rsid w:val="000D5E31"/>
    <w:rsid w:val="000D7C7C"/>
    <w:rsid w:val="000E3507"/>
    <w:rsid w:val="000E7E94"/>
    <w:rsid w:val="000F0BE5"/>
    <w:rsid w:val="000F3C01"/>
    <w:rsid w:val="000F3CA4"/>
    <w:rsid w:val="000F472C"/>
    <w:rsid w:val="000F5601"/>
    <w:rsid w:val="000F5780"/>
    <w:rsid w:val="000F726E"/>
    <w:rsid w:val="0010456A"/>
    <w:rsid w:val="0011166B"/>
    <w:rsid w:val="00111F50"/>
    <w:rsid w:val="00116422"/>
    <w:rsid w:val="0011757E"/>
    <w:rsid w:val="00120E98"/>
    <w:rsid w:val="001332DB"/>
    <w:rsid w:val="0013341D"/>
    <w:rsid w:val="001345C4"/>
    <w:rsid w:val="001352E6"/>
    <w:rsid w:val="00137D4B"/>
    <w:rsid w:val="001409C3"/>
    <w:rsid w:val="00143ADD"/>
    <w:rsid w:val="001447CC"/>
    <w:rsid w:val="00151994"/>
    <w:rsid w:val="00151C1B"/>
    <w:rsid w:val="00151FEA"/>
    <w:rsid w:val="00160907"/>
    <w:rsid w:val="00164BC5"/>
    <w:rsid w:val="001675DF"/>
    <w:rsid w:val="001676EC"/>
    <w:rsid w:val="0017003C"/>
    <w:rsid w:val="001704B8"/>
    <w:rsid w:val="00171D60"/>
    <w:rsid w:val="00173F28"/>
    <w:rsid w:val="001742EA"/>
    <w:rsid w:val="00174D3E"/>
    <w:rsid w:val="001767D3"/>
    <w:rsid w:val="00176C2A"/>
    <w:rsid w:val="001819F2"/>
    <w:rsid w:val="00181ADC"/>
    <w:rsid w:val="001831AB"/>
    <w:rsid w:val="00183FDC"/>
    <w:rsid w:val="001840A3"/>
    <w:rsid w:val="00184ABF"/>
    <w:rsid w:val="00187EB2"/>
    <w:rsid w:val="00191BA0"/>
    <w:rsid w:val="0019435B"/>
    <w:rsid w:val="00195FA9"/>
    <w:rsid w:val="00196495"/>
    <w:rsid w:val="00196964"/>
    <w:rsid w:val="00197563"/>
    <w:rsid w:val="001A0A26"/>
    <w:rsid w:val="001A2C7F"/>
    <w:rsid w:val="001A50F2"/>
    <w:rsid w:val="001A7C43"/>
    <w:rsid w:val="001A7D2B"/>
    <w:rsid w:val="001B0D2C"/>
    <w:rsid w:val="001B15F5"/>
    <w:rsid w:val="001B3169"/>
    <w:rsid w:val="001B59D0"/>
    <w:rsid w:val="001C09F1"/>
    <w:rsid w:val="001D09F7"/>
    <w:rsid w:val="001D3141"/>
    <w:rsid w:val="001D3C8B"/>
    <w:rsid w:val="001D56DF"/>
    <w:rsid w:val="001D6FC3"/>
    <w:rsid w:val="001D720C"/>
    <w:rsid w:val="001E0795"/>
    <w:rsid w:val="001E17A0"/>
    <w:rsid w:val="001E28B2"/>
    <w:rsid w:val="001E7024"/>
    <w:rsid w:val="001F100E"/>
    <w:rsid w:val="00200D1F"/>
    <w:rsid w:val="00201CFC"/>
    <w:rsid w:val="00201DCE"/>
    <w:rsid w:val="00202E1E"/>
    <w:rsid w:val="00206BA8"/>
    <w:rsid w:val="002173B7"/>
    <w:rsid w:val="00222133"/>
    <w:rsid w:val="00224782"/>
    <w:rsid w:val="00225766"/>
    <w:rsid w:val="002277BC"/>
    <w:rsid w:val="0023635A"/>
    <w:rsid w:val="002365F3"/>
    <w:rsid w:val="00250560"/>
    <w:rsid w:val="00251BFE"/>
    <w:rsid w:val="00252A9B"/>
    <w:rsid w:val="00253365"/>
    <w:rsid w:val="0025746B"/>
    <w:rsid w:val="00261CDD"/>
    <w:rsid w:val="00262F82"/>
    <w:rsid w:val="00266D6A"/>
    <w:rsid w:val="00266FCE"/>
    <w:rsid w:val="00267CA8"/>
    <w:rsid w:val="002705BB"/>
    <w:rsid w:val="00273D26"/>
    <w:rsid w:val="00274BB7"/>
    <w:rsid w:val="0028323D"/>
    <w:rsid w:val="0028641D"/>
    <w:rsid w:val="0029288A"/>
    <w:rsid w:val="002938A0"/>
    <w:rsid w:val="00294CCD"/>
    <w:rsid w:val="00295D24"/>
    <w:rsid w:val="00297558"/>
    <w:rsid w:val="002A1032"/>
    <w:rsid w:val="002A6032"/>
    <w:rsid w:val="002B3F92"/>
    <w:rsid w:val="002B459C"/>
    <w:rsid w:val="002C1312"/>
    <w:rsid w:val="002C2E0F"/>
    <w:rsid w:val="002C5D5E"/>
    <w:rsid w:val="002D0349"/>
    <w:rsid w:val="002D06DF"/>
    <w:rsid w:val="002D2958"/>
    <w:rsid w:val="002D37CA"/>
    <w:rsid w:val="002D4112"/>
    <w:rsid w:val="002D44F2"/>
    <w:rsid w:val="002D5AA0"/>
    <w:rsid w:val="002D6AB0"/>
    <w:rsid w:val="002D7000"/>
    <w:rsid w:val="002D73A1"/>
    <w:rsid w:val="002E096C"/>
    <w:rsid w:val="002E1835"/>
    <w:rsid w:val="002E2F19"/>
    <w:rsid w:val="002E4848"/>
    <w:rsid w:val="002F08AF"/>
    <w:rsid w:val="002F34AB"/>
    <w:rsid w:val="002F4DCE"/>
    <w:rsid w:val="002F558A"/>
    <w:rsid w:val="002F7F47"/>
    <w:rsid w:val="0030475B"/>
    <w:rsid w:val="00310938"/>
    <w:rsid w:val="00311B53"/>
    <w:rsid w:val="00313917"/>
    <w:rsid w:val="00313ABA"/>
    <w:rsid w:val="003146F9"/>
    <w:rsid w:val="00314C93"/>
    <w:rsid w:val="00317B44"/>
    <w:rsid w:val="00322B98"/>
    <w:rsid w:val="00322C9E"/>
    <w:rsid w:val="00323445"/>
    <w:rsid w:val="003240D8"/>
    <w:rsid w:val="003261DB"/>
    <w:rsid w:val="003328EF"/>
    <w:rsid w:val="003335EF"/>
    <w:rsid w:val="0033380E"/>
    <w:rsid w:val="0034300A"/>
    <w:rsid w:val="0035714B"/>
    <w:rsid w:val="003579B6"/>
    <w:rsid w:val="0036086C"/>
    <w:rsid w:val="00362ED3"/>
    <w:rsid w:val="00365464"/>
    <w:rsid w:val="003665B8"/>
    <w:rsid w:val="00370C26"/>
    <w:rsid w:val="00380094"/>
    <w:rsid w:val="0038167A"/>
    <w:rsid w:val="0038183B"/>
    <w:rsid w:val="00391F10"/>
    <w:rsid w:val="00392C95"/>
    <w:rsid w:val="00395FCA"/>
    <w:rsid w:val="003A032C"/>
    <w:rsid w:val="003A06AB"/>
    <w:rsid w:val="003A450E"/>
    <w:rsid w:val="003A47D5"/>
    <w:rsid w:val="003A4BD3"/>
    <w:rsid w:val="003A4E01"/>
    <w:rsid w:val="003A6672"/>
    <w:rsid w:val="003A7BA3"/>
    <w:rsid w:val="003B01CB"/>
    <w:rsid w:val="003B1230"/>
    <w:rsid w:val="003C5B63"/>
    <w:rsid w:val="003C6FF6"/>
    <w:rsid w:val="003D1BB1"/>
    <w:rsid w:val="003D53AE"/>
    <w:rsid w:val="003D5DDE"/>
    <w:rsid w:val="003E236C"/>
    <w:rsid w:val="003E7F82"/>
    <w:rsid w:val="003F0917"/>
    <w:rsid w:val="003F17D8"/>
    <w:rsid w:val="003F353E"/>
    <w:rsid w:val="003F5B7F"/>
    <w:rsid w:val="003F7AC8"/>
    <w:rsid w:val="00403B1C"/>
    <w:rsid w:val="0040771B"/>
    <w:rsid w:val="00412841"/>
    <w:rsid w:val="00417525"/>
    <w:rsid w:val="0042024E"/>
    <w:rsid w:val="0042196F"/>
    <w:rsid w:val="00430277"/>
    <w:rsid w:val="00430BBF"/>
    <w:rsid w:val="00432B82"/>
    <w:rsid w:val="00441E00"/>
    <w:rsid w:val="00442B3E"/>
    <w:rsid w:val="00442EAB"/>
    <w:rsid w:val="0044303F"/>
    <w:rsid w:val="00446343"/>
    <w:rsid w:val="0044726D"/>
    <w:rsid w:val="00450966"/>
    <w:rsid w:val="00450BD0"/>
    <w:rsid w:val="0045375B"/>
    <w:rsid w:val="00465062"/>
    <w:rsid w:val="00466B2D"/>
    <w:rsid w:val="00472FCD"/>
    <w:rsid w:val="004748D5"/>
    <w:rsid w:val="00477BF0"/>
    <w:rsid w:val="00486092"/>
    <w:rsid w:val="00490B41"/>
    <w:rsid w:val="00492DD8"/>
    <w:rsid w:val="0049455E"/>
    <w:rsid w:val="004945EC"/>
    <w:rsid w:val="00495C60"/>
    <w:rsid w:val="00497685"/>
    <w:rsid w:val="00497BA8"/>
    <w:rsid w:val="004A1765"/>
    <w:rsid w:val="004A3344"/>
    <w:rsid w:val="004A5313"/>
    <w:rsid w:val="004A7F11"/>
    <w:rsid w:val="004B1419"/>
    <w:rsid w:val="004B616F"/>
    <w:rsid w:val="004B6465"/>
    <w:rsid w:val="004B7411"/>
    <w:rsid w:val="004B79B1"/>
    <w:rsid w:val="004D1C68"/>
    <w:rsid w:val="004D2E34"/>
    <w:rsid w:val="004E04E2"/>
    <w:rsid w:val="004E1B12"/>
    <w:rsid w:val="004E44A4"/>
    <w:rsid w:val="004E4CEE"/>
    <w:rsid w:val="004F1266"/>
    <w:rsid w:val="004F1F83"/>
    <w:rsid w:val="004F2787"/>
    <w:rsid w:val="004F51D3"/>
    <w:rsid w:val="005015A7"/>
    <w:rsid w:val="005048CE"/>
    <w:rsid w:val="00507DFB"/>
    <w:rsid w:val="00510B93"/>
    <w:rsid w:val="005209DF"/>
    <w:rsid w:val="005236F9"/>
    <w:rsid w:val="00525B4B"/>
    <w:rsid w:val="00525E9C"/>
    <w:rsid w:val="005317C1"/>
    <w:rsid w:val="005354B9"/>
    <w:rsid w:val="00537134"/>
    <w:rsid w:val="0054102E"/>
    <w:rsid w:val="005416B1"/>
    <w:rsid w:val="0054207B"/>
    <w:rsid w:val="005477A4"/>
    <w:rsid w:val="00547ABD"/>
    <w:rsid w:val="00550848"/>
    <w:rsid w:val="005514BF"/>
    <w:rsid w:val="0055158A"/>
    <w:rsid w:val="00552C39"/>
    <w:rsid w:val="00552F6A"/>
    <w:rsid w:val="005535A2"/>
    <w:rsid w:val="00554AAA"/>
    <w:rsid w:val="0055544F"/>
    <w:rsid w:val="00566478"/>
    <w:rsid w:val="005711FA"/>
    <w:rsid w:val="005715BB"/>
    <w:rsid w:val="005725EB"/>
    <w:rsid w:val="0057495F"/>
    <w:rsid w:val="00583F8C"/>
    <w:rsid w:val="00585AC3"/>
    <w:rsid w:val="005915E3"/>
    <w:rsid w:val="00591D2F"/>
    <w:rsid w:val="0059367B"/>
    <w:rsid w:val="00593FE5"/>
    <w:rsid w:val="00597F7C"/>
    <w:rsid w:val="005A01DC"/>
    <w:rsid w:val="005A03C2"/>
    <w:rsid w:val="005B02CE"/>
    <w:rsid w:val="005B2915"/>
    <w:rsid w:val="005B3F00"/>
    <w:rsid w:val="005B41A9"/>
    <w:rsid w:val="005B6A3F"/>
    <w:rsid w:val="005B7F84"/>
    <w:rsid w:val="005C3D80"/>
    <w:rsid w:val="005C4D21"/>
    <w:rsid w:val="005C5913"/>
    <w:rsid w:val="005C5FDA"/>
    <w:rsid w:val="005C7EEA"/>
    <w:rsid w:val="005D3450"/>
    <w:rsid w:val="005D4E66"/>
    <w:rsid w:val="005D63FE"/>
    <w:rsid w:val="005D796D"/>
    <w:rsid w:val="005E147C"/>
    <w:rsid w:val="005E4666"/>
    <w:rsid w:val="005E4DC5"/>
    <w:rsid w:val="005E5738"/>
    <w:rsid w:val="005E59EA"/>
    <w:rsid w:val="005E5AB2"/>
    <w:rsid w:val="005E6860"/>
    <w:rsid w:val="005F03DE"/>
    <w:rsid w:val="005F1F13"/>
    <w:rsid w:val="005F1F17"/>
    <w:rsid w:val="005F7F01"/>
    <w:rsid w:val="0060137D"/>
    <w:rsid w:val="0060673B"/>
    <w:rsid w:val="00606F73"/>
    <w:rsid w:val="00611B7F"/>
    <w:rsid w:val="00611BF7"/>
    <w:rsid w:val="0061233D"/>
    <w:rsid w:val="00612595"/>
    <w:rsid w:val="00612843"/>
    <w:rsid w:val="00612946"/>
    <w:rsid w:val="006143E5"/>
    <w:rsid w:val="00614742"/>
    <w:rsid w:val="0061713D"/>
    <w:rsid w:val="006171B7"/>
    <w:rsid w:val="00617A3E"/>
    <w:rsid w:val="0062002C"/>
    <w:rsid w:val="0062407C"/>
    <w:rsid w:val="00633984"/>
    <w:rsid w:val="00634469"/>
    <w:rsid w:val="00636735"/>
    <w:rsid w:val="00643016"/>
    <w:rsid w:val="006472E0"/>
    <w:rsid w:val="006475EC"/>
    <w:rsid w:val="00650F26"/>
    <w:rsid w:val="00651206"/>
    <w:rsid w:val="00651C91"/>
    <w:rsid w:val="0065241B"/>
    <w:rsid w:val="00652EE4"/>
    <w:rsid w:val="00653A2F"/>
    <w:rsid w:val="00655277"/>
    <w:rsid w:val="00656FAD"/>
    <w:rsid w:val="00657287"/>
    <w:rsid w:val="0065764F"/>
    <w:rsid w:val="00657F9F"/>
    <w:rsid w:val="00660902"/>
    <w:rsid w:val="0066236B"/>
    <w:rsid w:val="00663310"/>
    <w:rsid w:val="00663C49"/>
    <w:rsid w:val="00664B98"/>
    <w:rsid w:val="0066510B"/>
    <w:rsid w:val="006671D4"/>
    <w:rsid w:val="00670AF7"/>
    <w:rsid w:val="00671C60"/>
    <w:rsid w:val="00672C19"/>
    <w:rsid w:val="00676899"/>
    <w:rsid w:val="006812EE"/>
    <w:rsid w:val="00681FAD"/>
    <w:rsid w:val="006841FD"/>
    <w:rsid w:val="00685974"/>
    <w:rsid w:val="00685B9F"/>
    <w:rsid w:val="00690D4E"/>
    <w:rsid w:val="00696C86"/>
    <w:rsid w:val="00696E7C"/>
    <w:rsid w:val="006A1743"/>
    <w:rsid w:val="006A2020"/>
    <w:rsid w:val="006A2B7F"/>
    <w:rsid w:val="006A4223"/>
    <w:rsid w:val="006A46F3"/>
    <w:rsid w:val="006A4CFF"/>
    <w:rsid w:val="006B2CFF"/>
    <w:rsid w:val="006B6C8C"/>
    <w:rsid w:val="006B7B2A"/>
    <w:rsid w:val="006C0ACE"/>
    <w:rsid w:val="006C24CD"/>
    <w:rsid w:val="006C2D01"/>
    <w:rsid w:val="006C3A16"/>
    <w:rsid w:val="006C478A"/>
    <w:rsid w:val="006C4EE2"/>
    <w:rsid w:val="006C5E5B"/>
    <w:rsid w:val="006C6218"/>
    <w:rsid w:val="006D4595"/>
    <w:rsid w:val="006D538B"/>
    <w:rsid w:val="006D5D2E"/>
    <w:rsid w:val="006D688E"/>
    <w:rsid w:val="006D6D55"/>
    <w:rsid w:val="006E02AA"/>
    <w:rsid w:val="006E0A35"/>
    <w:rsid w:val="006E59E2"/>
    <w:rsid w:val="006E6058"/>
    <w:rsid w:val="006E6F23"/>
    <w:rsid w:val="006F0DE6"/>
    <w:rsid w:val="006F1C4C"/>
    <w:rsid w:val="006F3E19"/>
    <w:rsid w:val="006F4740"/>
    <w:rsid w:val="00701F47"/>
    <w:rsid w:val="00706204"/>
    <w:rsid w:val="007076B4"/>
    <w:rsid w:val="007102C2"/>
    <w:rsid w:val="00711E01"/>
    <w:rsid w:val="00713AE3"/>
    <w:rsid w:val="00713E69"/>
    <w:rsid w:val="007141F1"/>
    <w:rsid w:val="007145F4"/>
    <w:rsid w:val="00715808"/>
    <w:rsid w:val="007166E3"/>
    <w:rsid w:val="0072030F"/>
    <w:rsid w:val="00720337"/>
    <w:rsid w:val="00723D7F"/>
    <w:rsid w:val="00726C10"/>
    <w:rsid w:val="00726D2B"/>
    <w:rsid w:val="00731899"/>
    <w:rsid w:val="007333FF"/>
    <w:rsid w:val="007336AA"/>
    <w:rsid w:val="00741BF7"/>
    <w:rsid w:val="00743469"/>
    <w:rsid w:val="0074372C"/>
    <w:rsid w:val="00743CC1"/>
    <w:rsid w:val="00744AA0"/>
    <w:rsid w:val="00745289"/>
    <w:rsid w:val="007470C3"/>
    <w:rsid w:val="0075252E"/>
    <w:rsid w:val="00752782"/>
    <w:rsid w:val="00752DE6"/>
    <w:rsid w:val="007557EF"/>
    <w:rsid w:val="007575C0"/>
    <w:rsid w:val="00760A90"/>
    <w:rsid w:val="0076352B"/>
    <w:rsid w:val="007637DC"/>
    <w:rsid w:val="00764873"/>
    <w:rsid w:val="00767E87"/>
    <w:rsid w:val="00771220"/>
    <w:rsid w:val="007717C2"/>
    <w:rsid w:val="007730C0"/>
    <w:rsid w:val="007752B9"/>
    <w:rsid w:val="00775477"/>
    <w:rsid w:val="00775BC3"/>
    <w:rsid w:val="00775DCB"/>
    <w:rsid w:val="00776ACF"/>
    <w:rsid w:val="007817F7"/>
    <w:rsid w:val="007833F3"/>
    <w:rsid w:val="00790322"/>
    <w:rsid w:val="00790770"/>
    <w:rsid w:val="00790DF5"/>
    <w:rsid w:val="0079275F"/>
    <w:rsid w:val="00795606"/>
    <w:rsid w:val="007A132A"/>
    <w:rsid w:val="007A3342"/>
    <w:rsid w:val="007B4216"/>
    <w:rsid w:val="007B4801"/>
    <w:rsid w:val="007B54F4"/>
    <w:rsid w:val="007C01C3"/>
    <w:rsid w:val="007C5471"/>
    <w:rsid w:val="007D0898"/>
    <w:rsid w:val="007D114D"/>
    <w:rsid w:val="007D7E7B"/>
    <w:rsid w:val="007E0A10"/>
    <w:rsid w:val="007E0C7E"/>
    <w:rsid w:val="007E489C"/>
    <w:rsid w:val="007E6A3D"/>
    <w:rsid w:val="007F0F33"/>
    <w:rsid w:val="007F16E6"/>
    <w:rsid w:val="007F39BE"/>
    <w:rsid w:val="007F69FF"/>
    <w:rsid w:val="007F6D13"/>
    <w:rsid w:val="007F7F96"/>
    <w:rsid w:val="00804EB4"/>
    <w:rsid w:val="008067D8"/>
    <w:rsid w:val="0080717E"/>
    <w:rsid w:val="00807FEA"/>
    <w:rsid w:val="00814FC9"/>
    <w:rsid w:val="0081611E"/>
    <w:rsid w:val="00817648"/>
    <w:rsid w:val="00817BB3"/>
    <w:rsid w:val="00823186"/>
    <w:rsid w:val="00823C04"/>
    <w:rsid w:val="00830ABE"/>
    <w:rsid w:val="00830B4C"/>
    <w:rsid w:val="00831235"/>
    <w:rsid w:val="00831409"/>
    <w:rsid w:val="00831A50"/>
    <w:rsid w:val="008336FE"/>
    <w:rsid w:val="0083457C"/>
    <w:rsid w:val="0083547D"/>
    <w:rsid w:val="00835C8C"/>
    <w:rsid w:val="008364A1"/>
    <w:rsid w:val="00841503"/>
    <w:rsid w:val="0084307D"/>
    <w:rsid w:val="0084434F"/>
    <w:rsid w:val="008459BC"/>
    <w:rsid w:val="008508EB"/>
    <w:rsid w:val="0085130B"/>
    <w:rsid w:val="0085380A"/>
    <w:rsid w:val="00855A1C"/>
    <w:rsid w:val="00856252"/>
    <w:rsid w:val="00856344"/>
    <w:rsid w:val="008624DC"/>
    <w:rsid w:val="008635C6"/>
    <w:rsid w:val="00866A83"/>
    <w:rsid w:val="00867861"/>
    <w:rsid w:val="00875820"/>
    <w:rsid w:val="008771B8"/>
    <w:rsid w:val="0088259B"/>
    <w:rsid w:val="00885461"/>
    <w:rsid w:val="00886D32"/>
    <w:rsid w:val="0089082D"/>
    <w:rsid w:val="0089218B"/>
    <w:rsid w:val="0089404A"/>
    <w:rsid w:val="008A2CA8"/>
    <w:rsid w:val="008A7152"/>
    <w:rsid w:val="008A739F"/>
    <w:rsid w:val="008B0AE0"/>
    <w:rsid w:val="008B17EB"/>
    <w:rsid w:val="008B2438"/>
    <w:rsid w:val="008C191D"/>
    <w:rsid w:val="008C1C9A"/>
    <w:rsid w:val="008C3BC7"/>
    <w:rsid w:val="008C5CC8"/>
    <w:rsid w:val="008D2111"/>
    <w:rsid w:val="008D4433"/>
    <w:rsid w:val="008D5623"/>
    <w:rsid w:val="008D56CB"/>
    <w:rsid w:val="008D7D78"/>
    <w:rsid w:val="008E0AF1"/>
    <w:rsid w:val="008E0E61"/>
    <w:rsid w:val="008E29F8"/>
    <w:rsid w:val="008E3551"/>
    <w:rsid w:val="008E6D14"/>
    <w:rsid w:val="008F1A2D"/>
    <w:rsid w:val="008F1AE6"/>
    <w:rsid w:val="008F1BDC"/>
    <w:rsid w:val="008F3903"/>
    <w:rsid w:val="008F52BE"/>
    <w:rsid w:val="008F6D3A"/>
    <w:rsid w:val="008F75A4"/>
    <w:rsid w:val="00900FDB"/>
    <w:rsid w:val="009024E3"/>
    <w:rsid w:val="00903D36"/>
    <w:rsid w:val="009048BD"/>
    <w:rsid w:val="00905553"/>
    <w:rsid w:val="00914AB7"/>
    <w:rsid w:val="00921C22"/>
    <w:rsid w:val="0092229E"/>
    <w:rsid w:val="009222EF"/>
    <w:rsid w:val="0092257C"/>
    <w:rsid w:val="00923860"/>
    <w:rsid w:val="00925AB6"/>
    <w:rsid w:val="00925DA0"/>
    <w:rsid w:val="009311DF"/>
    <w:rsid w:val="00931571"/>
    <w:rsid w:val="00932681"/>
    <w:rsid w:val="0093785A"/>
    <w:rsid w:val="009400BB"/>
    <w:rsid w:val="00941323"/>
    <w:rsid w:val="00946E80"/>
    <w:rsid w:val="009503E7"/>
    <w:rsid w:val="009506DE"/>
    <w:rsid w:val="00952C6B"/>
    <w:rsid w:val="00954CFD"/>
    <w:rsid w:val="00954F2D"/>
    <w:rsid w:val="00956D34"/>
    <w:rsid w:val="00956DE4"/>
    <w:rsid w:val="00957A4E"/>
    <w:rsid w:val="00960986"/>
    <w:rsid w:val="00960DA5"/>
    <w:rsid w:val="009648AF"/>
    <w:rsid w:val="009657FF"/>
    <w:rsid w:val="009664DF"/>
    <w:rsid w:val="009718D2"/>
    <w:rsid w:val="009736D6"/>
    <w:rsid w:val="009807A6"/>
    <w:rsid w:val="00981D25"/>
    <w:rsid w:val="009857C8"/>
    <w:rsid w:val="009858AF"/>
    <w:rsid w:val="00990AB4"/>
    <w:rsid w:val="00991B3C"/>
    <w:rsid w:val="00993638"/>
    <w:rsid w:val="009938EC"/>
    <w:rsid w:val="00993A1A"/>
    <w:rsid w:val="00995D89"/>
    <w:rsid w:val="0099692E"/>
    <w:rsid w:val="009A0D87"/>
    <w:rsid w:val="009A1949"/>
    <w:rsid w:val="009A1C9B"/>
    <w:rsid w:val="009A3A4D"/>
    <w:rsid w:val="009A631B"/>
    <w:rsid w:val="009A780F"/>
    <w:rsid w:val="009B1539"/>
    <w:rsid w:val="009B4FEF"/>
    <w:rsid w:val="009B562A"/>
    <w:rsid w:val="009B6684"/>
    <w:rsid w:val="009B72AB"/>
    <w:rsid w:val="009B7A65"/>
    <w:rsid w:val="009B7DE5"/>
    <w:rsid w:val="009C0FDC"/>
    <w:rsid w:val="009C365C"/>
    <w:rsid w:val="009C6A2B"/>
    <w:rsid w:val="009C752F"/>
    <w:rsid w:val="009C7ABD"/>
    <w:rsid w:val="009D0B57"/>
    <w:rsid w:val="009D143D"/>
    <w:rsid w:val="009D3B6E"/>
    <w:rsid w:val="009D3FFD"/>
    <w:rsid w:val="009D4DBE"/>
    <w:rsid w:val="009E0D7D"/>
    <w:rsid w:val="009E181C"/>
    <w:rsid w:val="009E509E"/>
    <w:rsid w:val="009E555D"/>
    <w:rsid w:val="009E5A0D"/>
    <w:rsid w:val="009E5D35"/>
    <w:rsid w:val="009F5418"/>
    <w:rsid w:val="009F719E"/>
    <w:rsid w:val="009F77AC"/>
    <w:rsid w:val="00A00D68"/>
    <w:rsid w:val="00A014C9"/>
    <w:rsid w:val="00A03738"/>
    <w:rsid w:val="00A0525C"/>
    <w:rsid w:val="00A10F87"/>
    <w:rsid w:val="00A11A25"/>
    <w:rsid w:val="00A1258C"/>
    <w:rsid w:val="00A13929"/>
    <w:rsid w:val="00A13A17"/>
    <w:rsid w:val="00A14CF0"/>
    <w:rsid w:val="00A17523"/>
    <w:rsid w:val="00A17ECC"/>
    <w:rsid w:val="00A30731"/>
    <w:rsid w:val="00A30B4D"/>
    <w:rsid w:val="00A34A97"/>
    <w:rsid w:val="00A35ED2"/>
    <w:rsid w:val="00A41F53"/>
    <w:rsid w:val="00A445FA"/>
    <w:rsid w:val="00A46128"/>
    <w:rsid w:val="00A47226"/>
    <w:rsid w:val="00A47D7B"/>
    <w:rsid w:val="00A47FBE"/>
    <w:rsid w:val="00A5024B"/>
    <w:rsid w:val="00A54B31"/>
    <w:rsid w:val="00A572EC"/>
    <w:rsid w:val="00A5730A"/>
    <w:rsid w:val="00A57648"/>
    <w:rsid w:val="00A60232"/>
    <w:rsid w:val="00A60FD3"/>
    <w:rsid w:val="00A64E9D"/>
    <w:rsid w:val="00A64EAD"/>
    <w:rsid w:val="00A74490"/>
    <w:rsid w:val="00A74C26"/>
    <w:rsid w:val="00A763F2"/>
    <w:rsid w:val="00A765E2"/>
    <w:rsid w:val="00A822EF"/>
    <w:rsid w:val="00A829B9"/>
    <w:rsid w:val="00A85344"/>
    <w:rsid w:val="00A85D11"/>
    <w:rsid w:val="00A9318F"/>
    <w:rsid w:val="00A93853"/>
    <w:rsid w:val="00A94CB7"/>
    <w:rsid w:val="00A95C6E"/>
    <w:rsid w:val="00A96678"/>
    <w:rsid w:val="00A96908"/>
    <w:rsid w:val="00AA1549"/>
    <w:rsid w:val="00AA1A9E"/>
    <w:rsid w:val="00AA4144"/>
    <w:rsid w:val="00AA6688"/>
    <w:rsid w:val="00AB3FBE"/>
    <w:rsid w:val="00AB5F73"/>
    <w:rsid w:val="00AB61EA"/>
    <w:rsid w:val="00AC0665"/>
    <w:rsid w:val="00AC0779"/>
    <w:rsid w:val="00AC2660"/>
    <w:rsid w:val="00AC5FD3"/>
    <w:rsid w:val="00AC769F"/>
    <w:rsid w:val="00AD14F3"/>
    <w:rsid w:val="00AD1F29"/>
    <w:rsid w:val="00AD3705"/>
    <w:rsid w:val="00AD45C6"/>
    <w:rsid w:val="00AD4E16"/>
    <w:rsid w:val="00AD5D12"/>
    <w:rsid w:val="00AE2F0E"/>
    <w:rsid w:val="00AE364F"/>
    <w:rsid w:val="00AE3E34"/>
    <w:rsid w:val="00AE5C69"/>
    <w:rsid w:val="00B02441"/>
    <w:rsid w:val="00B076E2"/>
    <w:rsid w:val="00B07CBC"/>
    <w:rsid w:val="00B11606"/>
    <w:rsid w:val="00B148E5"/>
    <w:rsid w:val="00B15F33"/>
    <w:rsid w:val="00B16885"/>
    <w:rsid w:val="00B16B4A"/>
    <w:rsid w:val="00B17BDA"/>
    <w:rsid w:val="00B21D6F"/>
    <w:rsid w:val="00B23D4B"/>
    <w:rsid w:val="00B24972"/>
    <w:rsid w:val="00B25734"/>
    <w:rsid w:val="00B2605D"/>
    <w:rsid w:val="00B30850"/>
    <w:rsid w:val="00B31EA7"/>
    <w:rsid w:val="00B34ED6"/>
    <w:rsid w:val="00B35519"/>
    <w:rsid w:val="00B35DF1"/>
    <w:rsid w:val="00B3653A"/>
    <w:rsid w:val="00B40A79"/>
    <w:rsid w:val="00B42418"/>
    <w:rsid w:val="00B45527"/>
    <w:rsid w:val="00B473ED"/>
    <w:rsid w:val="00B4741E"/>
    <w:rsid w:val="00B47D96"/>
    <w:rsid w:val="00B5009F"/>
    <w:rsid w:val="00B517D7"/>
    <w:rsid w:val="00B52207"/>
    <w:rsid w:val="00B54C59"/>
    <w:rsid w:val="00B55B9D"/>
    <w:rsid w:val="00B60522"/>
    <w:rsid w:val="00B6336B"/>
    <w:rsid w:val="00B641F0"/>
    <w:rsid w:val="00B6569F"/>
    <w:rsid w:val="00B745B9"/>
    <w:rsid w:val="00B7575C"/>
    <w:rsid w:val="00B8128E"/>
    <w:rsid w:val="00B84EBD"/>
    <w:rsid w:val="00B87A1C"/>
    <w:rsid w:val="00B91395"/>
    <w:rsid w:val="00B96DEF"/>
    <w:rsid w:val="00BA353B"/>
    <w:rsid w:val="00BA4E66"/>
    <w:rsid w:val="00BB04DE"/>
    <w:rsid w:val="00BB0863"/>
    <w:rsid w:val="00BB63AA"/>
    <w:rsid w:val="00BB7AF4"/>
    <w:rsid w:val="00BC09BF"/>
    <w:rsid w:val="00BC0C10"/>
    <w:rsid w:val="00BC22DD"/>
    <w:rsid w:val="00BC4409"/>
    <w:rsid w:val="00BC6AF3"/>
    <w:rsid w:val="00BD1234"/>
    <w:rsid w:val="00BD1A01"/>
    <w:rsid w:val="00BD1B46"/>
    <w:rsid w:val="00BD1B77"/>
    <w:rsid w:val="00BD586C"/>
    <w:rsid w:val="00BF25E5"/>
    <w:rsid w:val="00BF47EB"/>
    <w:rsid w:val="00BF77EE"/>
    <w:rsid w:val="00C00C89"/>
    <w:rsid w:val="00C04044"/>
    <w:rsid w:val="00C056BC"/>
    <w:rsid w:val="00C11AA0"/>
    <w:rsid w:val="00C12AAA"/>
    <w:rsid w:val="00C13E88"/>
    <w:rsid w:val="00C13FB1"/>
    <w:rsid w:val="00C14EDE"/>
    <w:rsid w:val="00C217AA"/>
    <w:rsid w:val="00C2187D"/>
    <w:rsid w:val="00C21E3C"/>
    <w:rsid w:val="00C22E83"/>
    <w:rsid w:val="00C264D3"/>
    <w:rsid w:val="00C3314A"/>
    <w:rsid w:val="00C3623E"/>
    <w:rsid w:val="00C36B66"/>
    <w:rsid w:val="00C43BC1"/>
    <w:rsid w:val="00C450BE"/>
    <w:rsid w:val="00C474BE"/>
    <w:rsid w:val="00C50A2C"/>
    <w:rsid w:val="00C50EF2"/>
    <w:rsid w:val="00C50FEC"/>
    <w:rsid w:val="00C5316A"/>
    <w:rsid w:val="00C54DFE"/>
    <w:rsid w:val="00C557D2"/>
    <w:rsid w:val="00C5624D"/>
    <w:rsid w:val="00C563C1"/>
    <w:rsid w:val="00C57B9E"/>
    <w:rsid w:val="00C72FF3"/>
    <w:rsid w:val="00C74C28"/>
    <w:rsid w:val="00C8003F"/>
    <w:rsid w:val="00C9034A"/>
    <w:rsid w:val="00C93EF1"/>
    <w:rsid w:val="00C9676B"/>
    <w:rsid w:val="00CA0333"/>
    <w:rsid w:val="00CA6000"/>
    <w:rsid w:val="00CA6641"/>
    <w:rsid w:val="00CB10B8"/>
    <w:rsid w:val="00CB1207"/>
    <w:rsid w:val="00CB1A2B"/>
    <w:rsid w:val="00CB1E5C"/>
    <w:rsid w:val="00CB5ED6"/>
    <w:rsid w:val="00CB74D0"/>
    <w:rsid w:val="00CC2A24"/>
    <w:rsid w:val="00CC324C"/>
    <w:rsid w:val="00CC4574"/>
    <w:rsid w:val="00CC5BBC"/>
    <w:rsid w:val="00CD20C0"/>
    <w:rsid w:val="00CD3316"/>
    <w:rsid w:val="00CD4231"/>
    <w:rsid w:val="00CD6A8E"/>
    <w:rsid w:val="00CE0AED"/>
    <w:rsid w:val="00CE2C88"/>
    <w:rsid w:val="00CE3538"/>
    <w:rsid w:val="00CE3E25"/>
    <w:rsid w:val="00CE6982"/>
    <w:rsid w:val="00CF14E5"/>
    <w:rsid w:val="00D01641"/>
    <w:rsid w:val="00D04ACA"/>
    <w:rsid w:val="00D065D5"/>
    <w:rsid w:val="00D075ED"/>
    <w:rsid w:val="00D1151D"/>
    <w:rsid w:val="00D11627"/>
    <w:rsid w:val="00D11AD6"/>
    <w:rsid w:val="00D217D9"/>
    <w:rsid w:val="00D22A47"/>
    <w:rsid w:val="00D236C3"/>
    <w:rsid w:val="00D25390"/>
    <w:rsid w:val="00D25C1C"/>
    <w:rsid w:val="00D27FE6"/>
    <w:rsid w:val="00D27FFD"/>
    <w:rsid w:val="00D30AD4"/>
    <w:rsid w:val="00D3289E"/>
    <w:rsid w:val="00D36004"/>
    <w:rsid w:val="00D370E8"/>
    <w:rsid w:val="00D4056F"/>
    <w:rsid w:val="00D44AAD"/>
    <w:rsid w:val="00D5491F"/>
    <w:rsid w:val="00D55CDB"/>
    <w:rsid w:val="00D610AB"/>
    <w:rsid w:val="00D61256"/>
    <w:rsid w:val="00D61D44"/>
    <w:rsid w:val="00D62446"/>
    <w:rsid w:val="00D63C8B"/>
    <w:rsid w:val="00D64351"/>
    <w:rsid w:val="00D71D30"/>
    <w:rsid w:val="00D71EE7"/>
    <w:rsid w:val="00D8195D"/>
    <w:rsid w:val="00D8351F"/>
    <w:rsid w:val="00D904BE"/>
    <w:rsid w:val="00D90725"/>
    <w:rsid w:val="00D9073C"/>
    <w:rsid w:val="00D93A16"/>
    <w:rsid w:val="00D94215"/>
    <w:rsid w:val="00DA2838"/>
    <w:rsid w:val="00DA41E3"/>
    <w:rsid w:val="00DA52AA"/>
    <w:rsid w:val="00DA7802"/>
    <w:rsid w:val="00DB2595"/>
    <w:rsid w:val="00DB2A7D"/>
    <w:rsid w:val="00DB3830"/>
    <w:rsid w:val="00DB4667"/>
    <w:rsid w:val="00DB4AD0"/>
    <w:rsid w:val="00DC0A32"/>
    <w:rsid w:val="00DD0439"/>
    <w:rsid w:val="00DD176C"/>
    <w:rsid w:val="00DD24CD"/>
    <w:rsid w:val="00DD4455"/>
    <w:rsid w:val="00DD5E75"/>
    <w:rsid w:val="00DD5FC2"/>
    <w:rsid w:val="00DD60E0"/>
    <w:rsid w:val="00DE5780"/>
    <w:rsid w:val="00DF067F"/>
    <w:rsid w:val="00DF21DD"/>
    <w:rsid w:val="00DF3AD3"/>
    <w:rsid w:val="00DF5D5E"/>
    <w:rsid w:val="00E00B59"/>
    <w:rsid w:val="00E04E4C"/>
    <w:rsid w:val="00E13F6E"/>
    <w:rsid w:val="00E1493C"/>
    <w:rsid w:val="00E15BD2"/>
    <w:rsid w:val="00E201A8"/>
    <w:rsid w:val="00E2276F"/>
    <w:rsid w:val="00E2579A"/>
    <w:rsid w:val="00E30287"/>
    <w:rsid w:val="00E31B51"/>
    <w:rsid w:val="00E31E37"/>
    <w:rsid w:val="00E32FBD"/>
    <w:rsid w:val="00E33C85"/>
    <w:rsid w:val="00E415A9"/>
    <w:rsid w:val="00E44AE0"/>
    <w:rsid w:val="00E44C34"/>
    <w:rsid w:val="00E5169E"/>
    <w:rsid w:val="00E52894"/>
    <w:rsid w:val="00E607AA"/>
    <w:rsid w:val="00E62403"/>
    <w:rsid w:val="00E65C5C"/>
    <w:rsid w:val="00E66564"/>
    <w:rsid w:val="00E71305"/>
    <w:rsid w:val="00E7392C"/>
    <w:rsid w:val="00E7491D"/>
    <w:rsid w:val="00E804DC"/>
    <w:rsid w:val="00E829B3"/>
    <w:rsid w:val="00E843FF"/>
    <w:rsid w:val="00E85CB5"/>
    <w:rsid w:val="00E86FC5"/>
    <w:rsid w:val="00E94D4F"/>
    <w:rsid w:val="00E94E9B"/>
    <w:rsid w:val="00E97F14"/>
    <w:rsid w:val="00EA0084"/>
    <w:rsid w:val="00EA191F"/>
    <w:rsid w:val="00EA7EBD"/>
    <w:rsid w:val="00EB08D3"/>
    <w:rsid w:val="00EB157B"/>
    <w:rsid w:val="00EB26F9"/>
    <w:rsid w:val="00EB3479"/>
    <w:rsid w:val="00EB36C4"/>
    <w:rsid w:val="00EB4F31"/>
    <w:rsid w:val="00EC0E8A"/>
    <w:rsid w:val="00EC1BF0"/>
    <w:rsid w:val="00EC23FC"/>
    <w:rsid w:val="00EC410E"/>
    <w:rsid w:val="00EC446F"/>
    <w:rsid w:val="00EC51CF"/>
    <w:rsid w:val="00EC5F6D"/>
    <w:rsid w:val="00ED1B95"/>
    <w:rsid w:val="00ED1FBB"/>
    <w:rsid w:val="00ED2CBA"/>
    <w:rsid w:val="00ED4459"/>
    <w:rsid w:val="00ED4AE8"/>
    <w:rsid w:val="00ED5D32"/>
    <w:rsid w:val="00ED7DFB"/>
    <w:rsid w:val="00EE00FC"/>
    <w:rsid w:val="00EE05E2"/>
    <w:rsid w:val="00EE1836"/>
    <w:rsid w:val="00EE5046"/>
    <w:rsid w:val="00EE6667"/>
    <w:rsid w:val="00EF0C31"/>
    <w:rsid w:val="00EF276A"/>
    <w:rsid w:val="00EF6251"/>
    <w:rsid w:val="00EF71D5"/>
    <w:rsid w:val="00F013C4"/>
    <w:rsid w:val="00F0188F"/>
    <w:rsid w:val="00F06273"/>
    <w:rsid w:val="00F06348"/>
    <w:rsid w:val="00F06A38"/>
    <w:rsid w:val="00F0748F"/>
    <w:rsid w:val="00F074EF"/>
    <w:rsid w:val="00F119AE"/>
    <w:rsid w:val="00F12EBE"/>
    <w:rsid w:val="00F1478D"/>
    <w:rsid w:val="00F15CDB"/>
    <w:rsid w:val="00F164D9"/>
    <w:rsid w:val="00F228A9"/>
    <w:rsid w:val="00F23158"/>
    <w:rsid w:val="00F23480"/>
    <w:rsid w:val="00F3139D"/>
    <w:rsid w:val="00F32DB1"/>
    <w:rsid w:val="00F34250"/>
    <w:rsid w:val="00F343B5"/>
    <w:rsid w:val="00F34CBA"/>
    <w:rsid w:val="00F44730"/>
    <w:rsid w:val="00F452D9"/>
    <w:rsid w:val="00F57742"/>
    <w:rsid w:val="00F579D1"/>
    <w:rsid w:val="00F63A49"/>
    <w:rsid w:val="00F6588D"/>
    <w:rsid w:val="00F667DF"/>
    <w:rsid w:val="00F66BD9"/>
    <w:rsid w:val="00F77152"/>
    <w:rsid w:val="00F77CDB"/>
    <w:rsid w:val="00F8193C"/>
    <w:rsid w:val="00F82BFB"/>
    <w:rsid w:val="00F83512"/>
    <w:rsid w:val="00F84AB3"/>
    <w:rsid w:val="00F94568"/>
    <w:rsid w:val="00FA1952"/>
    <w:rsid w:val="00FA388E"/>
    <w:rsid w:val="00FA5A0B"/>
    <w:rsid w:val="00FA6941"/>
    <w:rsid w:val="00FB0587"/>
    <w:rsid w:val="00FB074A"/>
    <w:rsid w:val="00FB42D9"/>
    <w:rsid w:val="00FB4692"/>
    <w:rsid w:val="00FB5986"/>
    <w:rsid w:val="00FB62A0"/>
    <w:rsid w:val="00FC43E3"/>
    <w:rsid w:val="00FC599F"/>
    <w:rsid w:val="00FD2720"/>
    <w:rsid w:val="00FE24CB"/>
    <w:rsid w:val="00FE532E"/>
    <w:rsid w:val="00FE69B5"/>
    <w:rsid w:val="00FF0C8A"/>
    <w:rsid w:val="00FF129D"/>
    <w:rsid w:val="00FF23DF"/>
    <w:rsid w:val="00FF423A"/>
    <w:rsid w:val="00FF46E3"/>
    <w:rsid w:val="00FF5697"/>
    <w:rsid w:val="0AB9B0ED"/>
    <w:rsid w:val="0FEF38EF"/>
    <w:rsid w:val="136DE93B"/>
    <w:rsid w:val="14BC3212"/>
    <w:rsid w:val="329C1DCF"/>
    <w:rsid w:val="38761D27"/>
    <w:rsid w:val="4132E707"/>
    <w:rsid w:val="51CE50FA"/>
    <w:rsid w:val="53C831E0"/>
    <w:rsid w:val="53E02160"/>
    <w:rsid w:val="6AC9B55B"/>
    <w:rsid w:val="74A026EC"/>
    <w:rsid w:val="7C779BD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53BAF6"/>
  <w15:docId w15:val="{CE25A0BA-C6D8-4486-A1DB-1D936C1EB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qFormat="1"/>
    <w:lsdException w:name="Medium List 2 Accent 6" w:uiPriority="44" w:qFormat="1"/>
    <w:lsdException w:name="Medium Grid 1 Accent 6" w:uiPriority="45" w:qFormat="1"/>
    <w:lsdException w:name="Medium Grid 2 Accent 6" w:uiPriority="40" w:qFormat="1"/>
    <w:lsdException w:name="Medium Grid 3 Accent 6" w:uiPriority="46" w:qFormat="1"/>
    <w:lsdException w:name="Dark List Accent 6" w:uiPriority="47"/>
    <w:lsdException w:name="Colorful Shading Accent 6" w:uiPriority="48" w:qFormat="1"/>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DA5"/>
    <w:rPr>
      <w:rFonts w:ascii="Times New Roman" w:hAnsi="Times New Roman"/>
      <w:sz w:val="24"/>
      <w:szCs w:val="24"/>
      <w:lang w:eastAsia="es-ES_tradnl"/>
    </w:rPr>
  </w:style>
  <w:style w:type="paragraph" w:styleId="Ttulo1">
    <w:name w:val="heading 1"/>
    <w:basedOn w:val="Normal"/>
    <w:link w:val="Ttulo1Car"/>
    <w:uiPriority w:val="9"/>
    <w:qFormat/>
    <w:rsid w:val="00A96908"/>
    <w:pPr>
      <w:spacing w:before="100" w:beforeAutospacing="1" w:after="100" w:afterAutospacing="1"/>
      <w:outlineLvl w:val="0"/>
    </w:pPr>
    <w:rPr>
      <w:rFonts w:eastAsia="Times New Roman"/>
      <w:b/>
      <w:bCs/>
      <w:kern w:val="36"/>
      <w:sz w:val="48"/>
      <w:szCs w:val="48"/>
      <w:lang w:val="es-CL" w:eastAsia="es-CL"/>
    </w:rPr>
  </w:style>
  <w:style w:type="paragraph" w:styleId="Ttulo5">
    <w:name w:val="heading 5"/>
    <w:basedOn w:val="Normal"/>
    <w:next w:val="Normal"/>
    <w:link w:val="Ttulo5Car"/>
    <w:uiPriority w:val="9"/>
    <w:semiHidden/>
    <w:unhideWhenUsed/>
    <w:qFormat/>
    <w:rsid w:val="003A032C"/>
    <w:pPr>
      <w:keepNext/>
      <w:keepLines/>
      <w:spacing w:before="4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ubttulo">
    <w:name w:val="Subtitle"/>
    <w:basedOn w:val="Normal"/>
    <w:next w:val="Normal"/>
    <w:link w:val="SubttuloCar"/>
    <w:qFormat/>
    <w:rsid w:val="00685B9F"/>
    <w:pPr>
      <w:spacing w:after="60"/>
      <w:jc w:val="center"/>
      <w:outlineLvl w:val="1"/>
    </w:pPr>
    <w:rPr>
      <w:rFonts w:ascii="Cambria" w:eastAsia="Times New Roman" w:hAnsi="Cambria"/>
      <w:lang w:val="es-ES" w:eastAsia="es-ES"/>
    </w:rPr>
  </w:style>
  <w:style w:type="character" w:customStyle="1" w:styleId="SubttuloCar">
    <w:name w:val="Subtítulo Car"/>
    <w:link w:val="Subttulo"/>
    <w:rsid w:val="00685B9F"/>
    <w:rPr>
      <w:rFonts w:ascii="Cambria" w:eastAsia="Times New Roman" w:hAnsi="Cambria" w:cs="Times New Roman"/>
      <w:sz w:val="24"/>
      <w:szCs w:val="24"/>
      <w:lang w:val="es-ES" w:eastAsia="es-ES"/>
    </w:rPr>
  </w:style>
  <w:style w:type="paragraph" w:customStyle="1" w:styleId="Listavistosa-nfasis11">
    <w:name w:val="Lista vistosa - Énfasis 11"/>
    <w:basedOn w:val="Normal"/>
    <w:uiPriority w:val="34"/>
    <w:qFormat/>
    <w:rsid w:val="00685B9F"/>
    <w:pPr>
      <w:ind w:left="720"/>
      <w:contextualSpacing/>
    </w:pPr>
    <w:rPr>
      <w:rFonts w:eastAsia="Times New Roman"/>
      <w:lang w:val="es-ES" w:eastAsia="es-ES"/>
    </w:rPr>
  </w:style>
  <w:style w:type="character" w:styleId="Hipervnculo">
    <w:name w:val="Hyperlink"/>
    <w:rsid w:val="00685B9F"/>
    <w:rPr>
      <w:color w:val="0000FF"/>
      <w:u w:val="single"/>
    </w:rPr>
  </w:style>
  <w:style w:type="paragraph" w:styleId="Textodeglobo">
    <w:name w:val="Balloon Text"/>
    <w:basedOn w:val="Normal"/>
    <w:link w:val="TextodegloboCar"/>
    <w:uiPriority w:val="99"/>
    <w:semiHidden/>
    <w:unhideWhenUsed/>
    <w:rsid w:val="00685B9F"/>
    <w:rPr>
      <w:rFonts w:ascii="Tahoma" w:eastAsia="Times New Roman" w:hAnsi="Tahoma" w:cs="Tahoma"/>
      <w:sz w:val="16"/>
      <w:szCs w:val="16"/>
      <w:lang w:val="es-ES" w:eastAsia="es-ES"/>
    </w:rPr>
  </w:style>
  <w:style w:type="character" w:customStyle="1" w:styleId="TextodegloboCar">
    <w:name w:val="Texto de globo Car"/>
    <w:link w:val="Textodeglobo"/>
    <w:uiPriority w:val="99"/>
    <w:semiHidden/>
    <w:rsid w:val="00685B9F"/>
    <w:rPr>
      <w:rFonts w:ascii="Tahoma" w:eastAsia="Times New Roman" w:hAnsi="Tahoma" w:cs="Tahoma"/>
      <w:sz w:val="16"/>
      <w:szCs w:val="16"/>
      <w:lang w:val="es-ES" w:eastAsia="es-ES"/>
    </w:rPr>
  </w:style>
  <w:style w:type="character" w:styleId="Refdecomentario">
    <w:name w:val="annotation reference"/>
    <w:uiPriority w:val="99"/>
    <w:semiHidden/>
    <w:unhideWhenUsed/>
    <w:rsid w:val="00663C49"/>
    <w:rPr>
      <w:sz w:val="16"/>
      <w:szCs w:val="16"/>
    </w:rPr>
  </w:style>
  <w:style w:type="paragraph" w:styleId="Textocomentario">
    <w:name w:val="annotation text"/>
    <w:basedOn w:val="Normal"/>
    <w:link w:val="TextocomentarioCar"/>
    <w:uiPriority w:val="99"/>
    <w:unhideWhenUsed/>
    <w:rsid w:val="00663C49"/>
    <w:rPr>
      <w:sz w:val="20"/>
      <w:szCs w:val="20"/>
    </w:rPr>
  </w:style>
  <w:style w:type="character" w:customStyle="1" w:styleId="TextocomentarioCar">
    <w:name w:val="Texto comentario Car"/>
    <w:link w:val="Textocomentario"/>
    <w:uiPriority w:val="99"/>
    <w:rsid w:val="00663C49"/>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663C49"/>
    <w:rPr>
      <w:b/>
      <w:bCs/>
    </w:rPr>
  </w:style>
  <w:style w:type="character" w:customStyle="1" w:styleId="AsuntodelcomentarioCar">
    <w:name w:val="Asunto del comentario Car"/>
    <w:link w:val="Asuntodelcomentario"/>
    <w:uiPriority w:val="99"/>
    <w:semiHidden/>
    <w:rsid w:val="00663C49"/>
    <w:rPr>
      <w:rFonts w:ascii="Times New Roman" w:eastAsia="Times New Roman" w:hAnsi="Times New Roman"/>
      <w:b/>
      <w:bCs/>
      <w:lang w:val="es-ES" w:eastAsia="es-ES"/>
    </w:rPr>
  </w:style>
  <w:style w:type="paragraph" w:styleId="Encabezado">
    <w:name w:val="header"/>
    <w:basedOn w:val="Normal"/>
    <w:link w:val="EncabezadoCar"/>
    <w:uiPriority w:val="99"/>
    <w:unhideWhenUsed/>
    <w:rsid w:val="00B15F33"/>
    <w:pPr>
      <w:tabs>
        <w:tab w:val="center" w:pos="4419"/>
        <w:tab w:val="right" w:pos="8838"/>
      </w:tabs>
    </w:pPr>
    <w:rPr>
      <w:rFonts w:eastAsia="Times New Roman"/>
      <w:lang w:val="es-ES" w:eastAsia="es-ES"/>
    </w:rPr>
  </w:style>
  <w:style w:type="character" w:customStyle="1" w:styleId="EncabezadoCar">
    <w:name w:val="Encabezado Car"/>
    <w:link w:val="Encabezado"/>
    <w:uiPriority w:val="99"/>
    <w:rsid w:val="00B15F33"/>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B15F33"/>
    <w:pPr>
      <w:tabs>
        <w:tab w:val="center" w:pos="4419"/>
        <w:tab w:val="right" w:pos="8838"/>
      </w:tabs>
    </w:pPr>
    <w:rPr>
      <w:rFonts w:eastAsia="Times New Roman"/>
      <w:lang w:val="es-ES" w:eastAsia="es-ES"/>
    </w:rPr>
  </w:style>
  <w:style w:type="character" w:customStyle="1" w:styleId="PiedepginaCar">
    <w:name w:val="Pie de página Car"/>
    <w:link w:val="Piedepgina"/>
    <w:uiPriority w:val="99"/>
    <w:rsid w:val="00B15F33"/>
    <w:rPr>
      <w:rFonts w:ascii="Times New Roman" w:eastAsia="Times New Roman" w:hAnsi="Times New Roman"/>
      <w:sz w:val="24"/>
      <w:szCs w:val="24"/>
      <w:lang w:val="es-ES" w:eastAsia="es-ES"/>
    </w:rPr>
  </w:style>
  <w:style w:type="character" w:customStyle="1" w:styleId="apple-converted-space">
    <w:name w:val="apple-converted-space"/>
    <w:rsid w:val="005A01DC"/>
  </w:style>
  <w:style w:type="paragraph" w:styleId="Textonotapie">
    <w:name w:val="footnote text"/>
    <w:basedOn w:val="Normal"/>
    <w:link w:val="TextonotapieCar"/>
    <w:uiPriority w:val="99"/>
    <w:unhideWhenUsed/>
    <w:rsid w:val="00701F47"/>
    <w:rPr>
      <w:rFonts w:eastAsia="Times New Roman"/>
      <w:lang w:val="es-ES" w:eastAsia="es-ES"/>
    </w:rPr>
  </w:style>
  <w:style w:type="character" w:customStyle="1" w:styleId="TextonotapieCar">
    <w:name w:val="Texto nota pie Car"/>
    <w:link w:val="Textonotapie"/>
    <w:uiPriority w:val="99"/>
    <w:rsid w:val="00701F47"/>
    <w:rPr>
      <w:rFonts w:ascii="Times New Roman" w:eastAsia="Times New Roman" w:hAnsi="Times New Roman"/>
      <w:sz w:val="24"/>
      <w:szCs w:val="24"/>
      <w:lang w:val="es-ES"/>
    </w:rPr>
  </w:style>
  <w:style w:type="character" w:styleId="Refdenotaalpie">
    <w:name w:val="footnote reference"/>
    <w:uiPriority w:val="99"/>
    <w:unhideWhenUsed/>
    <w:rsid w:val="00701F47"/>
    <w:rPr>
      <w:vertAlign w:val="superscript"/>
    </w:rPr>
  </w:style>
  <w:style w:type="character" w:customStyle="1" w:styleId="Mencin1">
    <w:name w:val="Mención1"/>
    <w:basedOn w:val="Fuentedeprrafopredeter"/>
    <w:uiPriority w:val="99"/>
    <w:semiHidden/>
    <w:unhideWhenUsed/>
    <w:rsid w:val="00CE3E25"/>
    <w:rPr>
      <w:color w:val="2B579A"/>
      <w:shd w:val="clear" w:color="auto" w:fill="E6E6E6"/>
    </w:rPr>
  </w:style>
  <w:style w:type="paragraph" w:styleId="Prrafodelista">
    <w:name w:val="List Paragraph"/>
    <w:basedOn w:val="Normal"/>
    <w:link w:val="PrrafodelistaCar"/>
    <w:uiPriority w:val="34"/>
    <w:qFormat/>
    <w:rsid w:val="005B2915"/>
    <w:pPr>
      <w:ind w:left="720"/>
      <w:contextualSpacing/>
    </w:pPr>
    <w:rPr>
      <w:rFonts w:eastAsia="Times New Roman"/>
      <w:lang w:val="es-ES" w:eastAsia="es-ES"/>
    </w:rPr>
  </w:style>
  <w:style w:type="paragraph" w:customStyle="1" w:styleId="Default">
    <w:name w:val="Default"/>
    <w:rsid w:val="002705BB"/>
    <w:pPr>
      <w:autoSpaceDE w:val="0"/>
      <w:autoSpaceDN w:val="0"/>
      <w:adjustRightInd w:val="0"/>
    </w:pPr>
    <w:rPr>
      <w:rFonts w:ascii="Arial" w:hAnsi="Arial" w:cs="Arial"/>
      <w:color w:val="000000"/>
      <w:sz w:val="24"/>
      <w:szCs w:val="24"/>
      <w:lang w:val="es-CL"/>
    </w:rPr>
  </w:style>
  <w:style w:type="character" w:customStyle="1" w:styleId="Ttulo1Car">
    <w:name w:val="Título 1 Car"/>
    <w:basedOn w:val="Fuentedeprrafopredeter"/>
    <w:link w:val="Ttulo1"/>
    <w:uiPriority w:val="9"/>
    <w:rsid w:val="00A96908"/>
    <w:rPr>
      <w:rFonts w:ascii="Times New Roman" w:eastAsia="Times New Roman" w:hAnsi="Times New Roman"/>
      <w:b/>
      <w:bCs/>
      <w:kern w:val="36"/>
      <w:sz w:val="48"/>
      <w:szCs w:val="48"/>
      <w:lang w:val="es-CL" w:eastAsia="es-CL"/>
    </w:rPr>
  </w:style>
  <w:style w:type="character" w:customStyle="1" w:styleId="Ttulo5Car">
    <w:name w:val="Título 5 Car"/>
    <w:basedOn w:val="Fuentedeprrafopredeter"/>
    <w:link w:val="Ttulo5"/>
    <w:uiPriority w:val="9"/>
    <w:semiHidden/>
    <w:rsid w:val="003A032C"/>
    <w:rPr>
      <w:rFonts w:asciiTheme="majorHAnsi" w:eastAsiaTheme="majorEastAsia" w:hAnsiTheme="majorHAnsi" w:cstheme="majorBidi"/>
      <w:color w:val="365F91" w:themeColor="accent1" w:themeShade="BF"/>
      <w:sz w:val="24"/>
      <w:szCs w:val="24"/>
      <w:lang w:val="es-ES"/>
    </w:rPr>
  </w:style>
  <w:style w:type="paragraph" w:styleId="Mapadeldocumento">
    <w:name w:val="Document Map"/>
    <w:basedOn w:val="Normal"/>
    <w:link w:val="MapadeldocumentoCar"/>
    <w:uiPriority w:val="99"/>
    <w:semiHidden/>
    <w:unhideWhenUsed/>
    <w:rsid w:val="00A74490"/>
    <w:rPr>
      <w:rFonts w:eastAsia="Times New Roman"/>
      <w:lang w:val="es-ES" w:eastAsia="es-ES"/>
    </w:rPr>
  </w:style>
  <w:style w:type="character" w:customStyle="1" w:styleId="MapadeldocumentoCar">
    <w:name w:val="Mapa del documento Car"/>
    <w:basedOn w:val="Fuentedeprrafopredeter"/>
    <w:link w:val="Mapadeldocumento"/>
    <w:uiPriority w:val="99"/>
    <w:semiHidden/>
    <w:rsid w:val="00A74490"/>
    <w:rPr>
      <w:rFonts w:ascii="Times New Roman" w:eastAsia="Times New Roman" w:hAnsi="Times New Roman"/>
      <w:sz w:val="24"/>
      <w:szCs w:val="24"/>
      <w:lang w:val="es-ES"/>
    </w:rPr>
  </w:style>
  <w:style w:type="paragraph" w:styleId="Revisin">
    <w:name w:val="Revision"/>
    <w:hidden/>
    <w:uiPriority w:val="66"/>
    <w:semiHidden/>
    <w:rsid w:val="00A74490"/>
    <w:rPr>
      <w:rFonts w:ascii="Times New Roman" w:eastAsia="Times New Roman" w:hAnsi="Times New Roman"/>
      <w:sz w:val="24"/>
      <w:szCs w:val="24"/>
      <w:lang w:val="es-ES"/>
    </w:rPr>
  </w:style>
  <w:style w:type="paragraph" w:styleId="NormalWeb">
    <w:name w:val="Normal (Web)"/>
    <w:basedOn w:val="Normal"/>
    <w:uiPriority w:val="99"/>
    <w:unhideWhenUsed/>
    <w:rsid w:val="00960DA5"/>
    <w:pPr>
      <w:spacing w:before="100" w:beforeAutospacing="1" w:after="100" w:afterAutospacing="1"/>
    </w:pPr>
  </w:style>
  <w:style w:type="table" w:styleId="Tablaconcuadrcula">
    <w:name w:val="Table Grid"/>
    <w:basedOn w:val="Tablanormal"/>
    <w:uiPriority w:val="59"/>
    <w:rsid w:val="009B7A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link w:val="Prrafodelista"/>
    <w:uiPriority w:val="34"/>
    <w:rsid w:val="0044303F"/>
    <w:rPr>
      <w:rFonts w:ascii="Times New Roman" w:eastAsia="Times New Roman" w:hAnsi="Times New Roman"/>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30867">
      <w:bodyDiv w:val="1"/>
      <w:marLeft w:val="0"/>
      <w:marRight w:val="0"/>
      <w:marTop w:val="0"/>
      <w:marBottom w:val="0"/>
      <w:divBdr>
        <w:top w:val="none" w:sz="0" w:space="0" w:color="auto"/>
        <w:left w:val="none" w:sz="0" w:space="0" w:color="auto"/>
        <w:bottom w:val="none" w:sz="0" w:space="0" w:color="auto"/>
        <w:right w:val="none" w:sz="0" w:space="0" w:color="auto"/>
      </w:divBdr>
    </w:div>
    <w:div w:id="49965877">
      <w:bodyDiv w:val="1"/>
      <w:marLeft w:val="0"/>
      <w:marRight w:val="0"/>
      <w:marTop w:val="0"/>
      <w:marBottom w:val="0"/>
      <w:divBdr>
        <w:top w:val="none" w:sz="0" w:space="0" w:color="auto"/>
        <w:left w:val="none" w:sz="0" w:space="0" w:color="auto"/>
        <w:bottom w:val="none" w:sz="0" w:space="0" w:color="auto"/>
        <w:right w:val="none" w:sz="0" w:space="0" w:color="auto"/>
      </w:divBdr>
    </w:div>
    <w:div w:id="120003627">
      <w:bodyDiv w:val="1"/>
      <w:marLeft w:val="0"/>
      <w:marRight w:val="0"/>
      <w:marTop w:val="0"/>
      <w:marBottom w:val="0"/>
      <w:divBdr>
        <w:top w:val="none" w:sz="0" w:space="0" w:color="auto"/>
        <w:left w:val="none" w:sz="0" w:space="0" w:color="auto"/>
        <w:bottom w:val="none" w:sz="0" w:space="0" w:color="auto"/>
        <w:right w:val="none" w:sz="0" w:space="0" w:color="auto"/>
      </w:divBdr>
    </w:div>
    <w:div w:id="255285035">
      <w:bodyDiv w:val="1"/>
      <w:marLeft w:val="0"/>
      <w:marRight w:val="0"/>
      <w:marTop w:val="0"/>
      <w:marBottom w:val="0"/>
      <w:divBdr>
        <w:top w:val="none" w:sz="0" w:space="0" w:color="auto"/>
        <w:left w:val="none" w:sz="0" w:space="0" w:color="auto"/>
        <w:bottom w:val="none" w:sz="0" w:space="0" w:color="auto"/>
        <w:right w:val="none" w:sz="0" w:space="0" w:color="auto"/>
      </w:divBdr>
    </w:div>
    <w:div w:id="287660282">
      <w:bodyDiv w:val="1"/>
      <w:marLeft w:val="0"/>
      <w:marRight w:val="0"/>
      <w:marTop w:val="0"/>
      <w:marBottom w:val="0"/>
      <w:divBdr>
        <w:top w:val="none" w:sz="0" w:space="0" w:color="auto"/>
        <w:left w:val="none" w:sz="0" w:space="0" w:color="auto"/>
        <w:bottom w:val="none" w:sz="0" w:space="0" w:color="auto"/>
        <w:right w:val="none" w:sz="0" w:space="0" w:color="auto"/>
      </w:divBdr>
    </w:div>
    <w:div w:id="339435882">
      <w:bodyDiv w:val="1"/>
      <w:marLeft w:val="0"/>
      <w:marRight w:val="0"/>
      <w:marTop w:val="0"/>
      <w:marBottom w:val="0"/>
      <w:divBdr>
        <w:top w:val="none" w:sz="0" w:space="0" w:color="auto"/>
        <w:left w:val="none" w:sz="0" w:space="0" w:color="auto"/>
        <w:bottom w:val="none" w:sz="0" w:space="0" w:color="auto"/>
        <w:right w:val="none" w:sz="0" w:space="0" w:color="auto"/>
      </w:divBdr>
    </w:div>
    <w:div w:id="357239079">
      <w:bodyDiv w:val="1"/>
      <w:marLeft w:val="0"/>
      <w:marRight w:val="0"/>
      <w:marTop w:val="0"/>
      <w:marBottom w:val="0"/>
      <w:divBdr>
        <w:top w:val="none" w:sz="0" w:space="0" w:color="auto"/>
        <w:left w:val="none" w:sz="0" w:space="0" w:color="auto"/>
        <w:bottom w:val="none" w:sz="0" w:space="0" w:color="auto"/>
        <w:right w:val="none" w:sz="0" w:space="0" w:color="auto"/>
      </w:divBdr>
    </w:div>
    <w:div w:id="378013597">
      <w:bodyDiv w:val="1"/>
      <w:marLeft w:val="0"/>
      <w:marRight w:val="0"/>
      <w:marTop w:val="0"/>
      <w:marBottom w:val="0"/>
      <w:divBdr>
        <w:top w:val="none" w:sz="0" w:space="0" w:color="auto"/>
        <w:left w:val="none" w:sz="0" w:space="0" w:color="auto"/>
        <w:bottom w:val="none" w:sz="0" w:space="0" w:color="auto"/>
        <w:right w:val="none" w:sz="0" w:space="0" w:color="auto"/>
      </w:divBdr>
    </w:div>
    <w:div w:id="485364003">
      <w:bodyDiv w:val="1"/>
      <w:marLeft w:val="0"/>
      <w:marRight w:val="0"/>
      <w:marTop w:val="0"/>
      <w:marBottom w:val="0"/>
      <w:divBdr>
        <w:top w:val="none" w:sz="0" w:space="0" w:color="auto"/>
        <w:left w:val="none" w:sz="0" w:space="0" w:color="auto"/>
        <w:bottom w:val="none" w:sz="0" w:space="0" w:color="auto"/>
        <w:right w:val="none" w:sz="0" w:space="0" w:color="auto"/>
      </w:divBdr>
    </w:div>
    <w:div w:id="588468437">
      <w:bodyDiv w:val="1"/>
      <w:marLeft w:val="0"/>
      <w:marRight w:val="0"/>
      <w:marTop w:val="0"/>
      <w:marBottom w:val="0"/>
      <w:divBdr>
        <w:top w:val="none" w:sz="0" w:space="0" w:color="auto"/>
        <w:left w:val="none" w:sz="0" w:space="0" w:color="auto"/>
        <w:bottom w:val="none" w:sz="0" w:space="0" w:color="auto"/>
        <w:right w:val="none" w:sz="0" w:space="0" w:color="auto"/>
      </w:divBdr>
    </w:div>
    <w:div w:id="616639483">
      <w:bodyDiv w:val="1"/>
      <w:marLeft w:val="0"/>
      <w:marRight w:val="0"/>
      <w:marTop w:val="0"/>
      <w:marBottom w:val="0"/>
      <w:divBdr>
        <w:top w:val="none" w:sz="0" w:space="0" w:color="auto"/>
        <w:left w:val="none" w:sz="0" w:space="0" w:color="auto"/>
        <w:bottom w:val="none" w:sz="0" w:space="0" w:color="auto"/>
        <w:right w:val="none" w:sz="0" w:space="0" w:color="auto"/>
      </w:divBdr>
    </w:div>
    <w:div w:id="633029193">
      <w:bodyDiv w:val="1"/>
      <w:marLeft w:val="0"/>
      <w:marRight w:val="0"/>
      <w:marTop w:val="0"/>
      <w:marBottom w:val="0"/>
      <w:divBdr>
        <w:top w:val="none" w:sz="0" w:space="0" w:color="auto"/>
        <w:left w:val="none" w:sz="0" w:space="0" w:color="auto"/>
        <w:bottom w:val="none" w:sz="0" w:space="0" w:color="auto"/>
        <w:right w:val="none" w:sz="0" w:space="0" w:color="auto"/>
      </w:divBdr>
    </w:div>
    <w:div w:id="644744786">
      <w:bodyDiv w:val="1"/>
      <w:marLeft w:val="0"/>
      <w:marRight w:val="0"/>
      <w:marTop w:val="0"/>
      <w:marBottom w:val="0"/>
      <w:divBdr>
        <w:top w:val="none" w:sz="0" w:space="0" w:color="auto"/>
        <w:left w:val="none" w:sz="0" w:space="0" w:color="auto"/>
        <w:bottom w:val="none" w:sz="0" w:space="0" w:color="auto"/>
        <w:right w:val="none" w:sz="0" w:space="0" w:color="auto"/>
      </w:divBdr>
    </w:div>
    <w:div w:id="668563730">
      <w:bodyDiv w:val="1"/>
      <w:marLeft w:val="0"/>
      <w:marRight w:val="0"/>
      <w:marTop w:val="0"/>
      <w:marBottom w:val="0"/>
      <w:divBdr>
        <w:top w:val="none" w:sz="0" w:space="0" w:color="auto"/>
        <w:left w:val="none" w:sz="0" w:space="0" w:color="auto"/>
        <w:bottom w:val="none" w:sz="0" w:space="0" w:color="auto"/>
        <w:right w:val="none" w:sz="0" w:space="0" w:color="auto"/>
      </w:divBdr>
    </w:div>
    <w:div w:id="712388922">
      <w:bodyDiv w:val="1"/>
      <w:marLeft w:val="0"/>
      <w:marRight w:val="0"/>
      <w:marTop w:val="0"/>
      <w:marBottom w:val="0"/>
      <w:divBdr>
        <w:top w:val="none" w:sz="0" w:space="0" w:color="auto"/>
        <w:left w:val="none" w:sz="0" w:space="0" w:color="auto"/>
        <w:bottom w:val="none" w:sz="0" w:space="0" w:color="auto"/>
        <w:right w:val="none" w:sz="0" w:space="0" w:color="auto"/>
      </w:divBdr>
    </w:div>
    <w:div w:id="851335888">
      <w:bodyDiv w:val="1"/>
      <w:marLeft w:val="0"/>
      <w:marRight w:val="0"/>
      <w:marTop w:val="0"/>
      <w:marBottom w:val="0"/>
      <w:divBdr>
        <w:top w:val="none" w:sz="0" w:space="0" w:color="auto"/>
        <w:left w:val="none" w:sz="0" w:space="0" w:color="auto"/>
        <w:bottom w:val="none" w:sz="0" w:space="0" w:color="auto"/>
        <w:right w:val="none" w:sz="0" w:space="0" w:color="auto"/>
      </w:divBdr>
    </w:div>
    <w:div w:id="920260998">
      <w:bodyDiv w:val="1"/>
      <w:marLeft w:val="0"/>
      <w:marRight w:val="0"/>
      <w:marTop w:val="0"/>
      <w:marBottom w:val="0"/>
      <w:divBdr>
        <w:top w:val="none" w:sz="0" w:space="0" w:color="auto"/>
        <w:left w:val="none" w:sz="0" w:space="0" w:color="auto"/>
        <w:bottom w:val="none" w:sz="0" w:space="0" w:color="auto"/>
        <w:right w:val="none" w:sz="0" w:space="0" w:color="auto"/>
      </w:divBdr>
    </w:div>
    <w:div w:id="974217433">
      <w:bodyDiv w:val="1"/>
      <w:marLeft w:val="0"/>
      <w:marRight w:val="0"/>
      <w:marTop w:val="0"/>
      <w:marBottom w:val="0"/>
      <w:divBdr>
        <w:top w:val="none" w:sz="0" w:space="0" w:color="auto"/>
        <w:left w:val="none" w:sz="0" w:space="0" w:color="auto"/>
        <w:bottom w:val="none" w:sz="0" w:space="0" w:color="auto"/>
        <w:right w:val="none" w:sz="0" w:space="0" w:color="auto"/>
      </w:divBdr>
    </w:div>
    <w:div w:id="975329423">
      <w:bodyDiv w:val="1"/>
      <w:marLeft w:val="0"/>
      <w:marRight w:val="0"/>
      <w:marTop w:val="0"/>
      <w:marBottom w:val="0"/>
      <w:divBdr>
        <w:top w:val="none" w:sz="0" w:space="0" w:color="auto"/>
        <w:left w:val="none" w:sz="0" w:space="0" w:color="auto"/>
        <w:bottom w:val="none" w:sz="0" w:space="0" w:color="auto"/>
        <w:right w:val="none" w:sz="0" w:space="0" w:color="auto"/>
      </w:divBdr>
      <w:divsChild>
        <w:div w:id="885683300">
          <w:marLeft w:val="547"/>
          <w:marRight w:val="0"/>
          <w:marTop w:val="0"/>
          <w:marBottom w:val="0"/>
          <w:divBdr>
            <w:top w:val="none" w:sz="0" w:space="0" w:color="auto"/>
            <w:left w:val="none" w:sz="0" w:space="0" w:color="auto"/>
            <w:bottom w:val="none" w:sz="0" w:space="0" w:color="auto"/>
            <w:right w:val="none" w:sz="0" w:space="0" w:color="auto"/>
          </w:divBdr>
        </w:div>
      </w:divsChild>
    </w:div>
    <w:div w:id="1164512464">
      <w:bodyDiv w:val="1"/>
      <w:marLeft w:val="0"/>
      <w:marRight w:val="0"/>
      <w:marTop w:val="0"/>
      <w:marBottom w:val="0"/>
      <w:divBdr>
        <w:top w:val="none" w:sz="0" w:space="0" w:color="auto"/>
        <w:left w:val="none" w:sz="0" w:space="0" w:color="auto"/>
        <w:bottom w:val="none" w:sz="0" w:space="0" w:color="auto"/>
        <w:right w:val="none" w:sz="0" w:space="0" w:color="auto"/>
      </w:divBdr>
    </w:div>
    <w:div w:id="1262106870">
      <w:bodyDiv w:val="1"/>
      <w:marLeft w:val="0"/>
      <w:marRight w:val="0"/>
      <w:marTop w:val="0"/>
      <w:marBottom w:val="0"/>
      <w:divBdr>
        <w:top w:val="none" w:sz="0" w:space="0" w:color="auto"/>
        <w:left w:val="none" w:sz="0" w:space="0" w:color="auto"/>
        <w:bottom w:val="none" w:sz="0" w:space="0" w:color="auto"/>
        <w:right w:val="none" w:sz="0" w:space="0" w:color="auto"/>
      </w:divBdr>
      <w:divsChild>
        <w:div w:id="1658151579">
          <w:marLeft w:val="2322"/>
          <w:marRight w:val="0"/>
          <w:marTop w:val="0"/>
          <w:marBottom w:val="0"/>
          <w:divBdr>
            <w:top w:val="none" w:sz="0" w:space="0" w:color="auto"/>
            <w:left w:val="none" w:sz="0" w:space="0" w:color="auto"/>
            <w:bottom w:val="none" w:sz="0" w:space="0" w:color="auto"/>
            <w:right w:val="none" w:sz="0" w:space="0" w:color="auto"/>
          </w:divBdr>
          <w:divsChild>
            <w:div w:id="1887717804">
              <w:marLeft w:val="0"/>
              <w:marRight w:val="0"/>
              <w:marTop w:val="0"/>
              <w:marBottom w:val="0"/>
              <w:divBdr>
                <w:top w:val="none" w:sz="0" w:space="0" w:color="auto"/>
                <w:left w:val="none" w:sz="0" w:space="0" w:color="auto"/>
                <w:bottom w:val="none" w:sz="0" w:space="0" w:color="auto"/>
                <w:right w:val="none" w:sz="0" w:space="0" w:color="auto"/>
              </w:divBdr>
            </w:div>
          </w:divsChild>
        </w:div>
        <w:div w:id="1129857604">
          <w:marLeft w:val="2322"/>
          <w:marRight w:val="0"/>
          <w:marTop w:val="0"/>
          <w:marBottom w:val="0"/>
          <w:divBdr>
            <w:top w:val="none" w:sz="0" w:space="0" w:color="auto"/>
            <w:left w:val="none" w:sz="0" w:space="0" w:color="auto"/>
            <w:bottom w:val="none" w:sz="0" w:space="0" w:color="auto"/>
            <w:right w:val="none" w:sz="0" w:space="0" w:color="auto"/>
          </w:divBdr>
          <w:divsChild>
            <w:div w:id="125632704">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 w:id="1294871512">
      <w:bodyDiv w:val="1"/>
      <w:marLeft w:val="0"/>
      <w:marRight w:val="0"/>
      <w:marTop w:val="0"/>
      <w:marBottom w:val="0"/>
      <w:divBdr>
        <w:top w:val="none" w:sz="0" w:space="0" w:color="auto"/>
        <w:left w:val="none" w:sz="0" w:space="0" w:color="auto"/>
        <w:bottom w:val="none" w:sz="0" w:space="0" w:color="auto"/>
        <w:right w:val="none" w:sz="0" w:space="0" w:color="auto"/>
      </w:divBdr>
    </w:div>
    <w:div w:id="1327856864">
      <w:bodyDiv w:val="1"/>
      <w:marLeft w:val="0"/>
      <w:marRight w:val="0"/>
      <w:marTop w:val="0"/>
      <w:marBottom w:val="0"/>
      <w:divBdr>
        <w:top w:val="none" w:sz="0" w:space="0" w:color="auto"/>
        <w:left w:val="none" w:sz="0" w:space="0" w:color="auto"/>
        <w:bottom w:val="none" w:sz="0" w:space="0" w:color="auto"/>
        <w:right w:val="none" w:sz="0" w:space="0" w:color="auto"/>
      </w:divBdr>
    </w:div>
    <w:div w:id="1359769043">
      <w:bodyDiv w:val="1"/>
      <w:marLeft w:val="0"/>
      <w:marRight w:val="0"/>
      <w:marTop w:val="0"/>
      <w:marBottom w:val="0"/>
      <w:divBdr>
        <w:top w:val="none" w:sz="0" w:space="0" w:color="auto"/>
        <w:left w:val="none" w:sz="0" w:space="0" w:color="auto"/>
        <w:bottom w:val="none" w:sz="0" w:space="0" w:color="auto"/>
        <w:right w:val="none" w:sz="0" w:space="0" w:color="auto"/>
      </w:divBdr>
    </w:div>
    <w:div w:id="1370715888">
      <w:bodyDiv w:val="1"/>
      <w:marLeft w:val="0"/>
      <w:marRight w:val="0"/>
      <w:marTop w:val="0"/>
      <w:marBottom w:val="0"/>
      <w:divBdr>
        <w:top w:val="none" w:sz="0" w:space="0" w:color="auto"/>
        <w:left w:val="none" w:sz="0" w:space="0" w:color="auto"/>
        <w:bottom w:val="none" w:sz="0" w:space="0" w:color="auto"/>
        <w:right w:val="none" w:sz="0" w:space="0" w:color="auto"/>
      </w:divBdr>
    </w:div>
    <w:div w:id="1388215674">
      <w:bodyDiv w:val="1"/>
      <w:marLeft w:val="0"/>
      <w:marRight w:val="0"/>
      <w:marTop w:val="0"/>
      <w:marBottom w:val="0"/>
      <w:divBdr>
        <w:top w:val="none" w:sz="0" w:space="0" w:color="auto"/>
        <w:left w:val="none" w:sz="0" w:space="0" w:color="auto"/>
        <w:bottom w:val="none" w:sz="0" w:space="0" w:color="auto"/>
        <w:right w:val="none" w:sz="0" w:space="0" w:color="auto"/>
      </w:divBdr>
    </w:div>
    <w:div w:id="1423333823">
      <w:bodyDiv w:val="1"/>
      <w:marLeft w:val="0"/>
      <w:marRight w:val="0"/>
      <w:marTop w:val="0"/>
      <w:marBottom w:val="0"/>
      <w:divBdr>
        <w:top w:val="none" w:sz="0" w:space="0" w:color="auto"/>
        <w:left w:val="none" w:sz="0" w:space="0" w:color="auto"/>
        <w:bottom w:val="none" w:sz="0" w:space="0" w:color="auto"/>
        <w:right w:val="none" w:sz="0" w:space="0" w:color="auto"/>
      </w:divBdr>
    </w:div>
    <w:div w:id="1424456012">
      <w:bodyDiv w:val="1"/>
      <w:marLeft w:val="0"/>
      <w:marRight w:val="0"/>
      <w:marTop w:val="0"/>
      <w:marBottom w:val="0"/>
      <w:divBdr>
        <w:top w:val="none" w:sz="0" w:space="0" w:color="auto"/>
        <w:left w:val="none" w:sz="0" w:space="0" w:color="auto"/>
        <w:bottom w:val="none" w:sz="0" w:space="0" w:color="auto"/>
        <w:right w:val="none" w:sz="0" w:space="0" w:color="auto"/>
      </w:divBdr>
    </w:div>
    <w:div w:id="1519737939">
      <w:bodyDiv w:val="1"/>
      <w:marLeft w:val="0"/>
      <w:marRight w:val="0"/>
      <w:marTop w:val="0"/>
      <w:marBottom w:val="0"/>
      <w:divBdr>
        <w:top w:val="none" w:sz="0" w:space="0" w:color="auto"/>
        <w:left w:val="none" w:sz="0" w:space="0" w:color="auto"/>
        <w:bottom w:val="none" w:sz="0" w:space="0" w:color="auto"/>
        <w:right w:val="none" w:sz="0" w:space="0" w:color="auto"/>
      </w:divBdr>
    </w:div>
    <w:div w:id="1637566682">
      <w:bodyDiv w:val="1"/>
      <w:marLeft w:val="0"/>
      <w:marRight w:val="0"/>
      <w:marTop w:val="0"/>
      <w:marBottom w:val="0"/>
      <w:divBdr>
        <w:top w:val="none" w:sz="0" w:space="0" w:color="auto"/>
        <w:left w:val="none" w:sz="0" w:space="0" w:color="auto"/>
        <w:bottom w:val="none" w:sz="0" w:space="0" w:color="auto"/>
        <w:right w:val="none" w:sz="0" w:space="0" w:color="auto"/>
      </w:divBdr>
    </w:div>
    <w:div w:id="1682388911">
      <w:bodyDiv w:val="1"/>
      <w:marLeft w:val="0"/>
      <w:marRight w:val="0"/>
      <w:marTop w:val="0"/>
      <w:marBottom w:val="0"/>
      <w:divBdr>
        <w:top w:val="none" w:sz="0" w:space="0" w:color="auto"/>
        <w:left w:val="none" w:sz="0" w:space="0" w:color="auto"/>
        <w:bottom w:val="none" w:sz="0" w:space="0" w:color="auto"/>
        <w:right w:val="none" w:sz="0" w:space="0" w:color="auto"/>
      </w:divBdr>
    </w:div>
    <w:div w:id="1765343359">
      <w:bodyDiv w:val="1"/>
      <w:marLeft w:val="0"/>
      <w:marRight w:val="0"/>
      <w:marTop w:val="0"/>
      <w:marBottom w:val="0"/>
      <w:divBdr>
        <w:top w:val="none" w:sz="0" w:space="0" w:color="auto"/>
        <w:left w:val="none" w:sz="0" w:space="0" w:color="auto"/>
        <w:bottom w:val="none" w:sz="0" w:space="0" w:color="auto"/>
        <w:right w:val="none" w:sz="0" w:space="0" w:color="auto"/>
      </w:divBdr>
    </w:div>
    <w:div w:id="1813057652">
      <w:bodyDiv w:val="1"/>
      <w:marLeft w:val="0"/>
      <w:marRight w:val="0"/>
      <w:marTop w:val="0"/>
      <w:marBottom w:val="0"/>
      <w:divBdr>
        <w:top w:val="none" w:sz="0" w:space="0" w:color="auto"/>
        <w:left w:val="none" w:sz="0" w:space="0" w:color="auto"/>
        <w:bottom w:val="none" w:sz="0" w:space="0" w:color="auto"/>
        <w:right w:val="none" w:sz="0" w:space="0" w:color="auto"/>
      </w:divBdr>
    </w:div>
    <w:div w:id="1875262734">
      <w:bodyDiv w:val="1"/>
      <w:marLeft w:val="0"/>
      <w:marRight w:val="0"/>
      <w:marTop w:val="0"/>
      <w:marBottom w:val="0"/>
      <w:divBdr>
        <w:top w:val="none" w:sz="0" w:space="0" w:color="auto"/>
        <w:left w:val="none" w:sz="0" w:space="0" w:color="auto"/>
        <w:bottom w:val="none" w:sz="0" w:space="0" w:color="auto"/>
        <w:right w:val="none" w:sz="0" w:space="0" w:color="auto"/>
      </w:divBdr>
      <w:divsChild>
        <w:div w:id="1158616755">
          <w:marLeft w:val="547"/>
          <w:marRight w:val="0"/>
          <w:marTop w:val="0"/>
          <w:marBottom w:val="0"/>
          <w:divBdr>
            <w:top w:val="none" w:sz="0" w:space="0" w:color="auto"/>
            <w:left w:val="none" w:sz="0" w:space="0" w:color="auto"/>
            <w:bottom w:val="none" w:sz="0" w:space="0" w:color="auto"/>
            <w:right w:val="none" w:sz="0" w:space="0" w:color="auto"/>
          </w:divBdr>
        </w:div>
      </w:divsChild>
    </w:div>
    <w:div w:id="1913540786">
      <w:bodyDiv w:val="1"/>
      <w:marLeft w:val="0"/>
      <w:marRight w:val="0"/>
      <w:marTop w:val="0"/>
      <w:marBottom w:val="0"/>
      <w:divBdr>
        <w:top w:val="none" w:sz="0" w:space="0" w:color="auto"/>
        <w:left w:val="none" w:sz="0" w:space="0" w:color="auto"/>
        <w:bottom w:val="none" w:sz="0" w:space="0" w:color="auto"/>
        <w:right w:val="none" w:sz="0" w:space="0" w:color="auto"/>
      </w:divBdr>
    </w:div>
    <w:div w:id="2055614399">
      <w:bodyDiv w:val="1"/>
      <w:marLeft w:val="0"/>
      <w:marRight w:val="0"/>
      <w:marTop w:val="0"/>
      <w:marBottom w:val="0"/>
      <w:divBdr>
        <w:top w:val="none" w:sz="0" w:space="0" w:color="auto"/>
        <w:left w:val="none" w:sz="0" w:space="0" w:color="auto"/>
        <w:bottom w:val="none" w:sz="0" w:space="0" w:color="auto"/>
        <w:right w:val="none" w:sz="0" w:space="0" w:color="auto"/>
      </w:divBdr>
      <w:divsChild>
        <w:div w:id="2120298060">
          <w:marLeft w:val="0"/>
          <w:marRight w:val="0"/>
          <w:marTop w:val="0"/>
          <w:marBottom w:val="0"/>
          <w:divBdr>
            <w:top w:val="none" w:sz="0" w:space="0" w:color="auto"/>
            <w:left w:val="none" w:sz="0" w:space="0" w:color="auto"/>
            <w:bottom w:val="none" w:sz="0" w:space="0" w:color="auto"/>
            <w:right w:val="none" w:sz="0" w:space="0" w:color="auto"/>
          </w:divBdr>
        </w:div>
        <w:div w:id="651518985">
          <w:marLeft w:val="0"/>
          <w:marRight w:val="0"/>
          <w:marTop w:val="0"/>
          <w:marBottom w:val="0"/>
          <w:divBdr>
            <w:top w:val="none" w:sz="0" w:space="0" w:color="auto"/>
            <w:left w:val="none" w:sz="0" w:space="0" w:color="auto"/>
            <w:bottom w:val="none" w:sz="0" w:space="0" w:color="auto"/>
            <w:right w:val="none" w:sz="0" w:space="0" w:color="auto"/>
          </w:divBdr>
        </w:div>
        <w:div w:id="1331830032">
          <w:marLeft w:val="0"/>
          <w:marRight w:val="0"/>
          <w:marTop w:val="0"/>
          <w:marBottom w:val="0"/>
          <w:divBdr>
            <w:top w:val="none" w:sz="0" w:space="0" w:color="auto"/>
            <w:left w:val="none" w:sz="0" w:space="0" w:color="auto"/>
            <w:bottom w:val="none" w:sz="0" w:space="0" w:color="auto"/>
            <w:right w:val="none" w:sz="0" w:space="0" w:color="auto"/>
          </w:divBdr>
        </w:div>
      </w:divsChild>
    </w:div>
    <w:div w:id="20975578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4353207-9f82-48b1-a207-2883881deb0a"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34FE2DB9B95F04D95D51E4DDF863D7C" ma:contentTypeVersion="15" ma:contentTypeDescription="Create a new document." ma:contentTypeScope="" ma:versionID="0206462fdee087c4b4dab15104d07c46">
  <xsd:schema xmlns:xsd="http://www.w3.org/2001/XMLSchema" xmlns:xs="http://www.w3.org/2001/XMLSchema" xmlns:p="http://schemas.microsoft.com/office/2006/metadata/properties" xmlns:ns3="ba322c0f-8475-435c-aeb4-0b02445e0e0b" xmlns:ns4="14353207-9f82-48b1-a207-2883881deb0a" targetNamespace="http://schemas.microsoft.com/office/2006/metadata/properties" ma:root="true" ma:fieldsID="1ecd83aeb446e23e03948e318c184b3f" ns3:_="" ns4:_="">
    <xsd:import namespace="ba322c0f-8475-435c-aeb4-0b02445e0e0b"/>
    <xsd:import namespace="14353207-9f82-48b1-a207-2883881deb0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322c0f-8475-435c-aeb4-0b02445e0e0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353207-9f82-48b1-a207-2883881deb0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F44FA1-5203-4DD5-8C72-8C626CEAB637}">
  <ds:schemaRefs>
    <ds:schemaRef ds:uri="http://schemas.microsoft.com/office/infopath/2007/PartnerControls"/>
    <ds:schemaRef ds:uri="http://schemas.microsoft.com/office/2006/documentManagement/types"/>
    <ds:schemaRef ds:uri="http://purl.org/dc/elements/1.1/"/>
    <ds:schemaRef ds:uri="http://purl.org/dc/dcmitype/"/>
    <ds:schemaRef ds:uri="ba322c0f-8475-435c-aeb4-0b02445e0e0b"/>
    <ds:schemaRef ds:uri="http://schemas.openxmlformats.org/package/2006/metadata/core-properties"/>
    <ds:schemaRef ds:uri="http://purl.org/dc/terms/"/>
    <ds:schemaRef ds:uri="14353207-9f82-48b1-a207-2883881deb0a"/>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6B5EB01E-45A4-4E04-8617-FEF643D7DEEA}">
  <ds:schemaRefs>
    <ds:schemaRef ds:uri="http://schemas.openxmlformats.org/officeDocument/2006/bibliography"/>
  </ds:schemaRefs>
</ds:datastoreItem>
</file>

<file path=customXml/itemProps3.xml><?xml version="1.0" encoding="utf-8"?>
<ds:datastoreItem xmlns:ds="http://schemas.openxmlformats.org/officeDocument/2006/customXml" ds:itemID="{E930EBDD-79BE-472E-8AAB-EBA3F5D983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322c0f-8475-435c-aeb4-0b02445e0e0b"/>
    <ds:schemaRef ds:uri="14353207-9f82-48b1-a207-2883881deb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95AB63-615D-4242-B46A-D77C61A3ED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292</Words>
  <Characters>1609</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1898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psau</dc:creator>
  <cp:keywords/>
  <cp:lastModifiedBy>Desiree Navia Toro</cp:lastModifiedBy>
  <cp:revision>2</cp:revision>
  <cp:lastPrinted>2025-04-23T17:12:00Z</cp:lastPrinted>
  <dcterms:created xsi:type="dcterms:W3CDTF">2025-04-24T19:08:00Z</dcterms:created>
  <dcterms:modified xsi:type="dcterms:W3CDTF">2025-04-24T19:08:00Z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0x010100934FE2DB9B95F04D95D51E4DDF863D7C</vt:lpwstr>
  </property>
</Properties>
</file>