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8B568A" w14:textId="77777777" w:rsidR="009C1302" w:rsidRPr="00B335A8" w:rsidRDefault="009C1302" w:rsidP="009C1302">
      <w:pPr>
        <w:jc w:val="both"/>
        <w:rPr>
          <w:b/>
        </w:rPr>
      </w:pPr>
    </w:p>
    <w:p w14:paraId="6383B9AF" w14:textId="77777777" w:rsidR="009C1302" w:rsidRPr="00B335A8" w:rsidRDefault="009C1302" w:rsidP="009C1302">
      <w:pPr>
        <w:jc w:val="both"/>
      </w:pPr>
    </w:p>
    <w:p w14:paraId="4F774856" w14:textId="77777777" w:rsidR="009C1302" w:rsidRPr="00B44964" w:rsidRDefault="009C1302" w:rsidP="009C1302">
      <w:pPr>
        <w:ind w:left="5040"/>
        <w:rPr>
          <w:rFonts w:ascii="Arial" w:hAnsi="Arial" w:cs="Arial"/>
          <w:b/>
        </w:rPr>
      </w:pPr>
      <w:r w:rsidRPr="00B44964">
        <w:rPr>
          <w:rFonts w:ascii="Arial" w:hAnsi="Arial" w:cs="Arial"/>
          <w:b/>
        </w:rPr>
        <w:t>CIRCULAR Nº</w:t>
      </w:r>
    </w:p>
    <w:p w14:paraId="2E1EFC4F" w14:textId="77777777" w:rsidR="009C1302" w:rsidRPr="00B44964" w:rsidRDefault="009C1302" w:rsidP="009C1302">
      <w:pPr>
        <w:ind w:left="5040"/>
        <w:jc w:val="center"/>
        <w:rPr>
          <w:rFonts w:ascii="Arial" w:hAnsi="Arial" w:cs="Arial"/>
          <w:b/>
        </w:rPr>
      </w:pPr>
    </w:p>
    <w:p w14:paraId="75C24035" w14:textId="77777777" w:rsidR="009C1302" w:rsidRPr="00B44964" w:rsidRDefault="009C1302" w:rsidP="009C1302">
      <w:pPr>
        <w:ind w:left="5040"/>
        <w:jc w:val="center"/>
        <w:rPr>
          <w:rFonts w:ascii="Arial" w:hAnsi="Arial" w:cs="Arial"/>
          <w:b/>
        </w:rPr>
      </w:pPr>
    </w:p>
    <w:p w14:paraId="38262578" w14:textId="77777777" w:rsidR="009C1302" w:rsidRPr="00B44964" w:rsidRDefault="009C1302" w:rsidP="009C1302">
      <w:pPr>
        <w:tabs>
          <w:tab w:val="left" w:pos="4860"/>
        </w:tabs>
        <w:ind w:left="5040"/>
        <w:rPr>
          <w:rFonts w:ascii="Arial" w:hAnsi="Arial" w:cs="Arial"/>
          <w:b/>
        </w:rPr>
      </w:pPr>
      <w:r w:rsidRPr="00B44964">
        <w:rPr>
          <w:rFonts w:ascii="Arial" w:hAnsi="Arial" w:cs="Arial"/>
          <w:b/>
        </w:rPr>
        <w:t xml:space="preserve">SANTIAGO, </w:t>
      </w:r>
    </w:p>
    <w:p w14:paraId="2A783BF2" w14:textId="77777777" w:rsidR="009C1302" w:rsidRPr="00B44964" w:rsidRDefault="009C1302" w:rsidP="009C1302">
      <w:pPr>
        <w:spacing w:after="240"/>
        <w:rPr>
          <w:rFonts w:ascii="Arial" w:hAnsi="Arial" w:cs="Arial"/>
        </w:rPr>
      </w:pPr>
    </w:p>
    <w:p w14:paraId="6392E455" w14:textId="77777777" w:rsidR="00B335A8" w:rsidRPr="00B44964" w:rsidRDefault="00B335A8" w:rsidP="00B335A8">
      <w:pPr>
        <w:rPr>
          <w:rFonts w:ascii="Arial" w:hAnsi="Arial" w:cs="Arial"/>
        </w:rPr>
      </w:pPr>
    </w:p>
    <w:p w14:paraId="31EAA9EA" w14:textId="43B6250A" w:rsidR="006337A4" w:rsidRDefault="00B44964" w:rsidP="000E0B3E">
      <w:pPr>
        <w:jc w:val="both"/>
        <w:rPr>
          <w:rFonts w:ascii="Arial" w:hAnsi="Arial" w:cs="Arial"/>
          <w:b/>
        </w:rPr>
      </w:pPr>
      <w:r w:rsidRPr="00B44964">
        <w:rPr>
          <w:rFonts w:ascii="Arial" w:hAnsi="Arial" w:cs="Arial"/>
          <w:b/>
        </w:rPr>
        <w:t xml:space="preserve">VISTOS </w:t>
      </w:r>
    </w:p>
    <w:p w14:paraId="79A1F5AC" w14:textId="77777777" w:rsidR="006337A4" w:rsidRDefault="006337A4" w:rsidP="000E0B3E">
      <w:pPr>
        <w:jc w:val="both"/>
        <w:rPr>
          <w:rFonts w:ascii="Arial" w:hAnsi="Arial" w:cs="Arial"/>
          <w:b/>
        </w:rPr>
      </w:pPr>
    </w:p>
    <w:p w14:paraId="154E7762" w14:textId="1FFA7A54" w:rsidR="00B44964" w:rsidRDefault="006337A4" w:rsidP="000E0B3E">
      <w:pPr>
        <w:jc w:val="both"/>
        <w:rPr>
          <w:rFonts w:ascii="Arial" w:hAnsi="Arial" w:cs="Arial"/>
        </w:rPr>
      </w:pPr>
      <w:r>
        <w:rPr>
          <w:rFonts w:ascii="Arial" w:hAnsi="Arial" w:cs="Arial"/>
        </w:rPr>
        <w:t>L</w:t>
      </w:r>
      <w:r w:rsidR="009C1302" w:rsidRPr="00B44964">
        <w:rPr>
          <w:rFonts w:ascii="Arial" w:hAnsi="Arial" w:cs="Arial"/>
        </w:rPr>
        <w:t xml:space="preserve">o dispuesto en </w:t>
      </w:r>
      <w:r w:rsidR="00095A2A">
        <w:rPr>
          <w:rFonts w:ascii="Arial" w:hAnsi="Arial" w:cs="Arial"/>
        </w:rPr>
        <w:t>e</w:t>
      </w:r>
      <w:r w:rsidR="00CF11AA">
        <w:rPr>
          <w:rFonts w:ascii="Arial" w:hAnsi="Arial" w:cs="Arial"/>
        </w:rPr>
        <w:t>l</w:t>
      </w:r>
      <w:r w:rsidR="00610D6C" w:rsidRPr="00B44964">
        <w:rPr>
          <w:rFonts w:ascii="Arial" w:hAnsi="Arial" w:cs="Arial"/>
        </w:rPr>
        <w:t xml:space="preserve"> </w:t>
      </w:r>
      <w:r w:rsidR="009C1302" w:rsidRPr="00B44964">
        <w:rPr>
          <w:rFonts w:ascii="Arial" w:hAnsi="Arial" w:cs="Arial"/>
        </w:rPr>
        <w:t xml:space="preserve">artículo </w:t>
      </w:r>
      <w:r w:rsidR="00157B0C" w:rsidRPr="00B44964">
        <w:rPr>
          <w:rFonts w:ascii="Arial" w:hAnsi="Arial" w:cs="Arial"/>
        </w:rPr>
        <w:t>8</w:t>
      </w:r>
      <w:r w:rsidR="009C1302" w:rsidRPr="00B44964">
        <w:rPr>
          <w:rFonts w:ascii="Arial" w:hAnsi="Arial" w:cs="Arial"/>
        </w:rPr>
        <w:t xml:space="preserve"> de la Ley N°19.995 que establece las Bases Generales para la Autorización, Funcionamiento y Fiscalización de Casinos de Juego</w:t>
      </w:r>
      <w:r w:rsidR="00B44964">
        <w:rPr>
          <w:rFonts w:ascii="Arial" w:hAnsi="Arial" w:cs="Arial"/>
        </w:rPr>
        <w:t xml:space="preserve">; </w:t>
      </w:r>
      <w:r w:rsidR="009C1302" w:rsidRPr="00B44964">
        <w:rPr>
          <w:rFonts w:ascii="Arial" w:hAnsi="Arial" w:cs="Arial"/>
        </w:rPr>
        <w:t xml:space="preserve">en </w:t>
      </w:r>
      <w:r w:rsidR="00C7588A">
        <w:rPr>
          <w:rFonts w:ascii="Arial" w:hAnsi="Arial" w:cs="Arial"/>
        </w:rPr>
        <w:t>los</w:t>
      </w:r>
      <w:r w:rsidR="009C1302" w:rsidRPr="00B44964">
        <w:rPr>
          <w:rFonts w:ascii="Arial" w:hAnsi="Arial" w:cs="Arial"/>
        </w:rPr>
        <w:t xml:space="preserve"> artículo</w:t>
      </w:r>
      <w:r w:rsidR="00C7588A">
        <w:rPr>
          <w:rFonts w:ascii="Arial" w:hAnsi="Arial" w:cs="Arial"/>
        </w:rPr>
        <w:t>s</w:t>
      </w:r>
      <w:r w:rsidR="009C1302" w:rsidRPr="00B44964">
        <w:rPr>
          <w:rFonts w:ascii="Arial" w:hAnsi="Arial" w:cs="Arial"/>
        </w:rPr>
        <w:t xml:space="preserve"> </w:t>
      </w:r>
      <w:r w:rsidR="00157B0C" w:rsidRPr="00B44964">
        <w:rPr>
          <w:rFonts w:ascii="Arial" w:hAnsi="Arial" w:cs="Arial"/>
        </w:rPr>
        <w:t>33</w:t>
      </w:r>
      <w:r w:rsidR="009C1302" w:rsidRPr="00B44964">
        <w:rPr>
          <w:rFonts w:ascii="Arial" w:hAnsi="Arial" w:cs="Arial"/>
        </w:rPr>
        <w:t xml:space="preserve"> </w:t>
      </w:r>
      <w:r w:rsidR="003B4AB4">
        <w:rPr>
          <w:rFonts w:ascii="Arial" w:hAnsi="Arial" w:cs="Arial"/>
        </w:rPr>
        <w:t xml:space="preserve">y 34 letra d) </w:t>
      </w:r>
      <w:r w:rsidR="009C1302" w:rsidRPr="00B44964">
        <w:rPr>
          <w:rFonts w:ascii="Arial" w:hAnsi="Arial" w:cs="Arial"/>
        </w:rPr>
        <w:t>del Decreto Supremo N°</w:t>
      </w:r>
      <w:r w:rsidR="00B44964">
        <w:rPr>
          <w:rFonts w:ascii="Arial" w:hAnsi="Arial" w:cs="Arial"/>
        </w:rPr>
        <w:t xml:space="preserve"> </w:t>
      </w:r>
      <w:r w:rsidR="009C1302" w:rsidRPr="00B44964">
        <w:rPr>
          <w:rFonts w:ascii="Arial" w:hAnsi="Arial" w:cs="Arial"/>
        </w:rPr>
        <w:t>287, de 2005, del Ministerio de Hacienda</w:t>
      </w:r>
      <w:r w:rsidR="00610D6C" w:rsidRPr="00B44964">
        <w:rPr>
          <w:rFonts w:ascii="Arial" w:hAnsi="Arial" w:cs="Arial"/>
        </w:rPr>
        <w:t>, que contiene el Reglamento de Funcionamiento y Fiscalización de Casinos de Juego</w:t>
      </w:r>
      <w:r w:rsidR="00B44964">
        <w:rPr>
          <w:rFonts w:ascii="Arial" w:hAnsi="Arial" w:cs="Arial"/>
        </w:rPr>
        <w:t>;</w:t>
      </w:r>
      <w:r w:rsidR="00DD2F45" w:rsidRPr="00B44964">
        <w:rPr>
          <w:rFonts w:ascii="Arial" w:hAnsi="Arial" w:cs="Arial"/>
        </w:rPr>
        <w:t xml:space="preserve"> en </w:t>
      </w:r>
      <w:r w:rsidR="00C7588A">
        <w:rPr>
          <w:rFonts w:ascii="Arial" w:hAnsi="Arial" w:cs="Arial"/>
        </w:rPr>
        <w:t>los</w:t>
      </w:r>
      <w:r w:rsidR="00DD2F45" w:rsidRPr="00B44964">
        <w:rPr>
          <w:rFonts w:ascii="Arial" w:hAnsi="Arial" w:cs="Arial"/>
        </w:rPr>
        <w:t xml:space="preserve"> artículo</w:t>
      </w:r>
      <w:r w:rsidR="00C7588A">
        <w:rPr>
          <w:rFonts w:ascii="Arial" w:hAnsi="Arial" w:cs="Arial"/>
        </w:rPr>
        <w:t>s</w:t>
      </w:r>
      <w:r w:rsidR="00DD2F45" w:rsidRPr="00B44964">
        <w:rPr>
          <w:rFonts w:ascii="Arial" w:hAnsi="Arial" w:cs="Arial"/>
        </w:rPr>
        <w:t xml:space="preserve"> 24 </w:t>
      </w:r>
      <w:r w:rsidR="003B4AB4">
        <w:rPr>
          <w:rFonts w:ascii="Arial" w:hAnsi="Arial" w:cs="Arial"/>
        </w:rPr>
        <w:t xml:space="preserve">y 25 </w:t>
      </w:r>
      <w:r w:rsidR="00DD2F45" w:rsidRPr="00B44964">
        <w:rPr>
          <w:rFonts w:ascii="Arial" w:hAnsi="Arial" w:cs="Arial"/>
        </w:rPr>
        <w:t>del Decreto Supremo N°</w:t>
      </w:r>
      <w:r w:rsidR="00B44964">
        <w:rPr>
          <w:rFonts w:ascii="Arial" w:hAnsi="Arial" w:cs="Arial"/>
        </w:rPr>
        <w:t xml:space="preserve"> </w:t>
      </w:r>
      <w:r w:rsidR="00DD2F45" w:rsidRPr="00B44964">
        <w:rPr>
          <w:rFonts w:ascii="Arial" w:hAnsi="Arial" w:cs="Arial"/>
        </w:rPr>
        <w:t>547, de 2005, del Ministerio de Hacienda, que contiene el Reglamento de Juegos de Azar en Casinos de Juego y Sistema de Homologación</w:t>
      </w:r>
      <w:r w:rsidR="00095A2A">
        <w:rPr>
          <w:rFonts w:ascii="Arial" w:hAnsi="Arial" w:cs="Arial"/>
        </w:rPr>
        <w:t xml:space="preserve">; </w:t>
      </w:r>
      <w:r w:rsidR="00095A2A" w:rsidRPr="00095A2A">
        <w:rPr>
          <w:rFonts w:ascii="Arial" w:hAnsi="Arial" w:cs="Arial"/>
          <w:spacing w:val="-3"/>
        </w:rPr>
        <w:t>y en uso de las facultades legales que le confiere el artículo 42 N°7 de la referida Ley N° 19.995</w:t>
      </w:r>
      <w:r w:rsidR="00B44964" w:rsidRPr="00B44964">
        <w:t xml:space="preserve"> </w:t>
      </w:r>
      <w:r w:rsidR="00B44964" w:rsidRPr="00B44964">
        <w:rPr>
          <w:rFonts w:ascii="Arial" w:hAnsi="Arial" w:cs="Arial"/>
        </w:rPr>
        <w:t>en el Decreto Supremo N° 573, de 2012, del Ministerio de Hacienda; así como en las demás disposiciones pertinentes;</w:t>
      </w:r>
    </w:p>
    <w:p w14:paraId="0CEAD534" w14:textId="77777777" w:rsidR="006337A4" w:rsidRDefault="006337A4" w:rsidP="000E0B3E">
      <w:pPr>
        <w:jc w:val="both"/>
        <w:rPr>
          <w:rFonts w:ascii="Arial" w:hAnsi="Arial" w:cs="Arial"/>
        </w:rPr>
      </w:pPr>
    </w:p>
    <w:p w14:paraId="6C419B0A" w14:textId="66071381" w:rsidR="006337A4" w:rsidRPr="000E0B3E" w:rsidRDefault="006337A4" w:rsidP="000E0B3E">
      <w:pPr>
        <w:jc w:val="both"/>
        <w:rPr>
          <w:rFonts w:ascii="Arial" w:hAnsi="Arial" w:cs="Arial"/>
          <w:b/>
        </w:rPr>
      </w:pPr>
      <w:r w:rsidRPr="000E0B3E">
        <w:rPr>
          <w:rFonts w:ascii="Arial" w:hAnsi="Arial" w:cs="Arial"/>
          <w:b/>
        </w:rPr>
        <w:t>CONSIDERANDO</w:t>
      </w:r>
    </w:p>
    <w:p w14:paraId="1E23FF55" w14:textId="77777777" w:rsidR="006337A4" w:rsidRDefault="006337A4" w:rsidP="000E0B3E">
      <w:pPr>
        <w:jc w:val="both"/>
        <w:rPr>
          <w:rFonts w:ascii="Arial" w:hAnsi="Arial" w:cs="Arial"/>
        </w:rPr>
      </w:pPr>
    </w:p>
    <w:p w14:paraId="38841B79" w14:textId="7DD0ACFD" w:rsidR="006337A4" w:rsidRDefault="006337A4" w:rsidP="000E0B3E">
      <w:pPr>
        <w:jc w:val="both"/>
        <w:rPr>
          <w:rFonts w:ascii="Arial" w:hAnsi="Arial" w:cs="Arial"/>
        </w:rPr>
      </w:pPr>
      <w:r>
        <w:rPr>
          <w:rFonts w:ascii="Arial" w:hAnsi="Arial" w:cs="Arial"/>
        </w:rPr>
        <w:t xml:space="preserve">Las modificaciones introducidas por el Decreto Nº </w:t>
      </w:r>
      <w:r w:rsidR="0074664C">
        <w:rPr>
          <w:rFonts w:ascii="Arial" w:hAnsi="Arial" w:cs="Arial"/>
        </w:rPr>
        <w:t>1.255</w:t>
      </w:r>
      <w:r>
        <w:rPr>
          <w:rFonts w:ascii="Arial" w:hAnsi="Arial" w:cs="Arial"/>
        </w:rPr>
        <w:t xml:space="preserve"> de 2015, del Ministerio de Hacienda al Reglamento de Juegos de Azar en Casinos de Juego y Sistema de Homologación, </w:t>
      </w:r>
    </w:p>
    <w:p w14:paraId="7E46B0A8" w14:textId="77777777" w:rsidR="00B44964" w:rsidRDefault="00B44964" w:rsidP="00B44964">
      <w:pPr>
        <w:ind w:firstLine="3828"/>
        <w:jc w:val="both"/>
        <w:rPr>
          <w:rFonts w:ascii="Arial" w:hAnsi="Arial" w:cs="Arial"/>
        </w:rPr>
      </w:pPr>
    </w:p>
    <w:p w14:paraId="16F16910" w14:textId="77777777" w:rsidR="006337A4" w:rsidRDefault="006337A4" w:rsidP="000E0B3E">
      <w:pPr>
        <w:jc w:val="both"/>
        <w:rPr>
          <w:rFonts w:ascii="Arial" w:hAnsi="Arial" w:cs="Arial"/>
          <w:b/>
        </w:rPr>
      </w:pPr>
    </w:p>
    <w:p w14:paraId="052833E5" w14:textId="6EBA6D11" w:rsidR="001E5523" w:rsidRDefault="001E5523" w:rsidP="000E0B3E">
      <w:pPr>
        <w:jc w:val="both"/>
        <w:rPr>
          <w:rFonts w:ascii="Arial" w:hAnsi="Arial" w:cs="Arial"/>
          <w:b/>
        </w:rPr>
      </w:pPr>
      <w:r>
        <w:rPr>
          <w:rFonts w:ascii="Arial" w:hAnsi="Arial" w:cs="Arial"/>
          <w:b/>
        </w:rPr>
        <w:t xml:space="preserve">RESUELVO: </w:t>
      </w:r>
    </w:p>
    <w:p w14:paraId="3CD912FE" w14:textId="77777777" w:rsidR="001E5523" w:rsidRDefault="001E5523" w:rsidP="000E0B3E">
      <w:pPr>
        <w:jc w:val="both"/>
        <w:rPr>
          <w:rFonts w:ascii="Arial" w:hAnsi="Arial" w:cs="Arial"/>
          <w:b/>
        </w:rPr>
      </w:pPr>
    </w:p>
    <w:p w14:paraId="657D6417" w14:textId="267CEFD7" w:rsidR="009C1302" w:rsidRPr="000E0B3E" w:rsidRDefault="005A3D84" w:rsidP="000E0B3E">
      <w:pPr>
        <w:pStyle w:val="Prrafodelista"/>
        <w:numPr>
          <w:ilvl w:val="0"/>
          <w:numId w:val="41"/>
        </w:numPr>
        <w:jc w:val="both"/>
        <w:rPr>
          <w:rFonts w:ascii="Arial" w:hAnsi="Arial" w:cs="Arial"/>
        </w:rPr>
      </w:pPr>
      <w:r w:rsidRPr="005A3D84">
        <w:rPr>
          <w:rFonts w:ascii="Arial" w:hAnsi="Arial" w:cs="Arial"/>
          <w:b/>
        </w:rPr>
        <w:t>MODIFICASE</w:t>
      </w:r>
      <w:r w:rsidR="001E5523" w:rsidRPr="000E0B3E">
        <w:rPr>
          <w:rFonts w:ascii="Arial" w:hAnsi="Arial" w:cs="Arial"/>
        </w:rPr>
        <w:t xml:space="preserve"> la Circular Nº 34, de 2013, que imparte instrucciones de carácter general sobre el envío de la información operacional y de reclamos a la superintendencia, en los siguientes términos:</w:t>
      </w:r>
    </w:p>
    <w:p w14:paraId="318FA203" w14:textId="77777777" w:rsidR="001E5523" w:rsidRDefault="001E5523" w:rsidP="000E0B3E">
      <w:pPr>
        <w:jc w:val="both"/>
        <w:rPr>
          <w:rFonts w:ascii="Arial" w:hAnsi="Arial" w:cs="Arial"/>
        </w:rPr>
      </w:pPr>
    </w:p>
    <w:p w14:paraId="0FECD3D2" w14:textId="5C6AD3F5" w:rsidR="001E5523" w:rsidRPr="001E5523" w:rsidRDefault="001E5523" w:rsidP="000E0B3E">
      <w:pPr>
        <w:pStyle w:val="Prrafodelista"/>
        <w:numPr>
          <w:ilvl w:val="0"/>
          <w:numId w:val="39"/>
        </w:numPr>
        <w:jc w:val="both"/>
        <w:rPr>
          <w:rFonts w:ascii="Arial" w:hAnsi="Arial" w:cs="Arial"/>
        </w:rPr>
      </w:pPr>
      <w:r w:rsidRPr="000E0B3E">
        <w:rPr>
          <w:rFonts w:ascii="Arial" w:hAnsi="Arial" w:cs="Arial"/>
        </w:rPr>
        <w:t>En el Título II “Definiciones Previas”</w:t>
      </w:r>
      <w:r w:rsidR="0081134E">
        <w:rPr>
          <w:rFonts w:ascii="Arial" w:hAnsi="Arial" w:cs="Arial"/>
        </w:rPr>
        <w:t>, Mesas de Juego</w:t>
      </w:r>
      <w:r w:rsidRPr="001E5523">
        <w:rPr>
          <w:rFonts w:ascii="Arial" w:hAnsi="Arial" w:cs="Arial"/>
        </w:rPr>
        <w:t>:</w:t>
      </w:r>
    </w:p>
    <w:p w14:paraId="4CA14E46" w14:textId="77777777" w:rsidR="001E5523" w:rsidRDefault="001E5523" w:rsidP="000E0B3E">
      <w:pPr>
        <w:pStyle w:val="Prrafodelista"/>
        <w:jc w:val="both"/>
        <w:rPr>
          <w:rFonts w:ascii="Arial" w:hAnsi="Arial" w:cs="Arial"/>
        </w:rPr>
      </w:pPr>
    </w:p>
    <w:p w14:paraId="72243EA4" w14:textId="339F75C9" w:rsidR="001E5523" w:rsidRDefault="001E5523" w:rsidP="000E0B3E">
      <w:pPr>
        <w:pStyle w:val="Prrafodelista"/>
        <w:numPr>
          <w:ilvl w:val="0"/>
          <w:numId w:val="40"/>
        </w:numPr>
        <w:jc w:val="both"/>
        <w:rPr>
          <w:rFonts w:ascii="Arial" w:hAnsi="Arial" w:cs="Arial"/>
        </w:rPr>
      </w:pPr>
      <w:r>
        <w:rPr>
          <w:rFonts w:ascii="Arial" w:hAnsi="Arial" w:cs="Arial"/>
        </w:rPr>
        <w:lastRenderedPageBreak/>
        <w:t>Numeral 1</w:t>
      </w:r>
      <w:r w:rsidR="0081134E">
        <w:rPr>
          <w:rFonts w:ascii="Arial" w:hAnsi="Arial" w:cs="Arial"/>
        </w:rPr>
        <w:t>,</w:t>
      </w:r>
      <w:r>
        <w:rPr>
          <w:rFonts w:ascii="Arial" w:hAnsi="Arial" w:cs="Arial"/>
        </w:rPr>
        <w:t xml:space="preserve"> “Drop de mesas o Depósito”, </w:t>
      </w:r>
      <w:r w:rsidRPr="000E0B3E">
        <w:rPr>
          <w:rFonts w:ascii="Arial" w:hAnsi="Arial" w:cs="Arial"/>
        </w:rPr>
        <w:t>se incorpora la palabra “</w:t>
      </w:r>
      <w:r w:rsidR="00263255">
        <w:rPr>
          <w:rFonts w:ascii="Arial" w:hAnsi="Arial" w:cs="Arial"/>
        </w:rPr>
        <w:t>o f</w:t>
      </w:r>
      <w:r w:rsidRPr="000E0B3E">
        <w:rPr>
          <w:rFonts w:ascii="Arial" w:hAnsi="Arial" w:cs="Arial"/>
        </w:rPr>
        <w:t>icha</w:t>
      </w:r>
      <w:r w:rsidR="00263255">
        <w:rPr>
          <w:rFonts w:ascii="Arial" w:hAnsi="Arial" w:cs="Arial"/>
        </w:rPr>
        <w:t>s</w:t>
      </w:r>
      <w:r w:rsidRPr="000E0B3E">
        <w:rPr>
          <w:rFonts w:ascii="Arial" w:hAnsi="Arial" w:cs="Arial"/>
        </w:rPr>
        <w:t>” entre las palabras “</w:t>
      </w:r>
      <w:r w:rsidR="00263255">
        <w:rPr>
          <w:rFonts w:ascii="Arial" w:hAnsi="Arial" w:cs="Arial"/>
        </w:rPr>
        <w:t>d</w:t>
      </w:r>
      <w:r w:rsidRPr="000E0B3E">
        <w:rPr>
          <w:rFonts w:ascii="Arial" w:hAnsi="Arial" w:cs="Arial"/>
        </w:rPr>
        <w:t>inero” y “</w:t>
      </w:r>
      <w:r w:rsidR="00263255">
        <w:rPr>
          <w:rFonts w:ascii="Arial" w:hAnsi="Arial" w:cs="Arial"/>
        </w:rPr>
        <w:t>d</w:t>
      </w:r>
      <w:r w:rsidRPr="000E0B3E">
        <w:rPr>
          <w:rFonts w:ascii="Arial" w:hAnsi="Arial" w:cs="Arial"/>
        </w:rPr>
        <w:t>epositada”</w:t>
      </w:r>
      <w:r w:rsidR="00263255">
        <w:rPr>
          <w:rFonts w:ascii="Arial" w:hAnsi="Arial" w:cs="Arial"/>
        </w:rPr>
        <w:t>, pasando está última palabra a estar en plural “depositadas”</w:t>
      </w:r>
      <w:r w:rsidRPr="000E0B3E">
        <w:rPr>
          <w:rFonts w:ascii="Arial" w:hAnsi="Arial" w:cs="Arial"/>
        </w:rPr>
        <w:t>.</w:t>
      </w:r>
    </w:p>
    <w:p w14:paraId="2582D317" w14:textId="77777777" w:rsidR="000E0B3E" w:rsidRDefault="000E0B3E" w:rsidP="000E0B3E">
      <w:pPr>
        <w:pStyle w:val="Prrafodelista"/>
        <w:ind w:left="1503"/>
        <w:jc w:val="both"/>
        <w:rPr>
          <w:rFonts w:ascii="Arial" w:hAnsi="Arial" w:cs="Arial"/>
        </w:rPr>
      </w:pPr>
    </w:p>
    <w:p w14:paraId="3DF0DD59" w14:textId="7D88A63F" w:rsidR="001E5523" w:rsidRDefault="00DD06E8" w:rsidP="000E0B3E">
      <w:pPr>
        <w:pStyle w:val="Prrafodelista"/>
        <w:numPr>
          <w:ilvl w:val="0"/>
          <w:numId w:val="40"/>
        </w:numPr>
        <w:jc w:val="both"/>
        <w:rPr>
          <w:rFonts w:ascii="Arial" w:hAnsi="Arial" w:cs="Arial"/>
        </w:rPr>
      </w:pPr>
      <w:r>
        <w:rPr>
          <w:rFonts w:ascii="Arial" w:hAnsi="Arial" w:cs="Arial"/>
        </w:rPr>
        <w:t>Se reemplaza el</w:t>
      </w:r>
      <w:r w:rsidR="000E0B3E">
        <w:rPr>
          <w:rFonts w:ascii="Arial" w:hAnsi="Arial" w:cs="Arial"/>
        </w:rPr>
        <w:t xml:space="preserve"> párrafo 1º del</w:t>
      </w:r>
      <w:r>
        <w:rPr>
          <w:rFonts w:ascii="Arial" w:hAnsi="Arial" w:cs="Arial"/>
        </w:rPr>
        <w:t xml:space="preserve"> numeral 2 “Win de mesas”, por </w:t>
      </w:r>
      <w:r w:rsidR="000E0B3E">
        <w:rPr>
          <w:rFonts w:ascii="Arial" w:hAnsi="Arial" w:cs="Arial"/>
        </w:rPr>
        <w:t>el</w:t>
      </w:r>
      <w:r>
        <w:rPr>
          <w:rFonts w:ascii="Arial" w:hAnsi="Arial" w:cs="Arial"/>
        </w:rPr>
        <w:t xml:space="preserve"> siguiente:</w:t>
      </w:r>
    </w:p>
    <w:p w14:paraId="7DDA696F" w14:textId="77777777" w:rsidR="00DD06E8" w:rsidRDefault="00DD06E8" w:rsidP="000E0B3E">
      <w:pPr>
        <w:pStyle w:val="Prrafodelista"/>
        <w:ind w:left="1503"/>
        <w:jc w:val="both"/>
        <w:rPr>
          <w:rFonts w:ascii="Arial" w:hAnsi="Arial" w:cs="Arial"/>
        </w:rPr>
      </w:pPr>
    </w:p>
    <w:p w14:paraId="441D1EC1" w14:textId="639E8797" w:rsidR="00DD06E8" w:rsidRDefault="00DD06E8" w:rsidP="000E0B3E">
      <w:pPr>
        <w:pStyle w:val="Prrafodelista"/>
        <w:ind w:left="1503"/>
        <w:jc w:val="both"/>
        <w:rPr>
          <w:rFonts w:ascii="Arial" w:hAnsi="Arial" w:cs="Arial"/>
        </w:rPr>
      </w:pPr>
      <w:r>
        <w:rPr>
          <w:rFonts w:ascii="Arial" w:hAnsi="Arial" w:cs="Arial"/>
        </w:rPr>
        <w:t>La suma de los ingresos por recuento de valores de cada mesa de juego, incluyendo el monto de dinero asociado a fichas con que se cierra la mesa (inventario o saldo final), y el drop (depósito o recuento de valores); más el monto de dinero correspondiente a las devoluciones relativas a fichas, y, en caso que correspondan, los ingresos por comisión de progresivos de mesas, recaudación por torneos de mesas y los premios no deducibles de win; y deducidos la habilitación inicial de las mesas (inventario o saldo inicial o valor de apertura), las reposiciones (o rellenos) de fichas de las mesas de juego durante la jornada y los premios pagados en torneos de mesas.</w:t>
      </w:r>
      <w:r w:rsidR="00263255">
        <w:rPr>
          <w:rFonts w:ascii="Arial" w:hAnsi="Arial" w:cs="Arial"/>
        </w:rPr>
        <w:t xml:space="preserve"> Esto es:</w:t>
      </w:r>
    </w:p>
    <w:p w14:paraId="4E398171" w14:textId="201C1FC5" w:rsidR="005A3D84" w:rsidRDefault="005A3D84" w:rsidP="005A3D84">
      <w:pPr>
        <w:pStyle w:val="Prrafodelista"/>
        <w:numPr>
          <w:ilvl w:val="0"/>
          <w:numId w:val="40"/>
        </w:numPr>
        <w:jc w:val="both"/>
        <w:rPr>
          <w:rFonts w:ascii="Arial" w:hAnsi="Arial" w:cs="Arial"/>
        </w:rPr>
      </w:pPr>
      <w:r>
        <w:rPr>
          <w:rFonts w:ascii="Arial" w:hAnsi="Arial" w:cs="Arial"/>
        </w:rPr>
        <w:t xml:space="preserve">Se reemplaza la fórmula establecida en el párrafo 2º del numeral 2 “Win”, por la siguiente: </w:t>
      </w:r>
      <w:r w:rsidRPr="005A3D84">
        <w:rPr>
          <w:rFonts w:ascii="Arial" w:hAnsi="Arial" w:cs="Arial"/>
        </w:rPr>
        <w:t xml:space="preserve">Inventario o Saldo Final + Drop o Depósito + Devoluciones + Ingresos por comisión de progresivos + </w:t>
      </w:r>
      <w:r>
        <w:rPr>
          <w:rFonts w:ascii="Arial" w:hAnsi="Arial" w:cs="Arial"/>
        </w:rPr>
        <w:t>R</w:t>
      </w:r>
      <w:r w:rsidRPr="005A3D84">
        <w:rPr>
          <w:rFonts w:ascii="Arial" w:hAnsi="Arial" w:cs="Arial"/>
        </w:rPr>
        <w:t xml:space="preserve">ecaudación de </w:t>
      </w:r>
      <w:r>
        <w:rPr>
          <w:rFonts w:ascii="Arial" w:hAnsi="Arial" w:cs="Arial"/>
        </w:rPr>
        <w:t>T</w:t>
      </w:r>
      <w:r w:rsidRPr="005A3D84">
        <w:rPr>
          <w:rFonts w:ascii="Arial" w:hAnsi="Arial" w:cs="Arial"/>
        </w:rPr>
        <w:t xml:space="preserve">orneos + </w:t>
      </w:r>
      <w:r>
        <w:rPr>
          <w:rFonts w:ascii="Arial" w:hAnsi="Arial" w:cs="Arial"/>
        </w:rPr>
        <w:t>Premios no D</w:t>
      </w:r>
      <w:r w:rsidRPr="005A3D84">
        <w:rPr>
          <w:rFonts w:ascii="Arial" w:hAnsi="Arial" w:cs="Arial"/>
        </w:rPr>
        <w:t xml:space="preserve">educibles de </w:t>
      </w:r>
      <w:r>
        <w:rPr>
          <w:rFonts w:ascii="Arial" w:hAnsi="Arial" w:cs="Arial"/>
        </w:rPr>
        <w:t>W</w:t>
      </w:r>
      <w:r w:rsidRPr="005A3D84">
        <w:rPr>
          <w:rFonts w:ascii="Arial" w:hAnsi="Arial" w:cs="Arial"/>
        </w:rPr>
        <w:t>in – Rellenos – Inventario o Saldo Inicial – premios pagados en torneos.</w:t>
      </w:r>
    </w:p>
    <w:p w14:paraId="2B2A04AE" w14:textId="77777777" w:rsidR="00263255" w:rsidRDefault="00263255" w:rsidP="00263255">
      <w:pPr>
        <w:pStyle w:val="Prrafodelista"/>
        <w:ind w:left="1503"/>
        <w:jc w:val="both"/>
        <w:rPr>
          <w:rFonts w:ascii="Arial" w:hAnsi="Arial" w:cs="Arial"/>
        </w:rPr>
      </w:pPr>
    </w:p>
    <w:p w14:paraId="104FF8DD" w14:textId="7DF40D4B" w:rsidR="0081134E" w:rsidRDefault="0081134E" w:rsidP="000E0B3E">
      <w:pPr>
        <w:pStyle w:val="Prrafodelista"/>
        <w:numPr>
          <w:ilvl w:val="0"/>
          <w:numId w:val="40"/>
        </w:numPr>
        <w:jc w:val="both"/>
        <w:rPr>
          <w:rFonts w:ascii="Arial" w:hAnsi="Arial" w:cs="Arial"/>
        </w:rPr>
      </w:pPr>
      <w:r>
        <w:rPr>
          <w:rFonts w:ascii="Arial" w:hAnsi="Arial" w:cs="Arial"/>
        </w:rPr>
        <w:t>En el numeral 12, “Premios entregados” se agrega la frase después del punto aparte “y al pago de las manos ganadoras de juego progresivo”</w:t>
      </w:r>
      <w:r w:rsidR="000E0B3E">
        <w:rPr>
          <w:rFonts w:ascii="Arial" w:hAnsi="Arial" w:cs="Arial"/>
        </w:rPr>
        <w:t>.</w:t>
      </w:r>
    </w:p>
    <w:p w14:paraId="7E5EB678" w14:textId="77777777" w:rsidR="000E0B3E" w:rsidRDefault="000E0B3E" w:rsidP="000E0B3E">
      <w:pPr>
        <w:pStyle w:val="Prrafodelista"/>
        <w:ind w:left="1503"/>
        <w:jc w:val="both"/>
        <w:rPr>
          <w:rFonts w:ascii="Arial" w:hAnsi="Arial" w:cs="Arial"/>
        </w:rPr>
      </w:pPr>
    </w:p>
    <w:p w14:paraId="4734648A" w14:textId="7CB678F0" w:rsidR="0081134E" w:rsidRDefault="0081134E" w:rsidP="0081134E">
      <w:pPr>
        <w:pStyle w:val="Prrafodelista"/>
        <w:numPr>
          <w:ilvl w:val="0"/>
          <w:numId w:val="39"/>
        </w:numPr>
        <w:rPr>
          <w:rFonts w:ascii="Arial" w:hAnsi="Arial" w:cs="Arial"/>
        </w:rPr>
      </w:pPr>
      <w:r w:rsidRPr="0081134E">
        <w:rPr>
          <w:rFonts w:ascii="Arial" w:hAnsi="Arial" w:cs="Arial"/>
        </w:rPr>
        <w:t>En el Título II “Definiciones Previas”, M</w:t>
      </w:r>
      <w:r>
        <w:rPr>
          <w:rFonts w:ascii="Arial" w:hAnsi="Arial" w:cs="Arial"/>
        </w:rPr>
        <w:t>áquinas de azar</w:t>
      </w:r>
      <w:r w:rsidRPr="0081134E">
        <w:rPr>
          <w:rFonts w:ascii="Arial" w:hAnsi="Arial" w:cs="Arial"/>
        </w:rPr>
        <w:t>:</w:t>
      </w:r>
    </w:p>
    <w:p w14:paraId="7EFBE6BF" w14:textId="77777777" w:rsidR="000E0B3E" w:rsidRPr="0081134E" w:rsidRDefault="000E0B3E" w:rsidP="000E0B3E">
      <w:pPr>
        <w:pStyle w:val="Prrafodelista"/>
        <w:rPr>
          <w:rFonts w:ascii="Arial" w:hAnsi="Arial" w:cs="Arial"/>
        </w:rPr>
      </w:pPr>
    </w:p>
    <w:p w14:paraId="4CD2846D" w14:textId="02645042" w:rsidR="00900EC9" w:rsidRDefault="00900EC9" w:rsidP="000E0B3E">
      <w:pPr>
        <w:pStyle w:val="Prrafodelista"/>
        <w:numPr>
          <w:ilvl w:val="1"/>
          <w:numId w:val="39"/>
        </w:numPr>
        <w:jc w:val="both"/>
        <w:rPr>
          <w:rFonts w:ascii="Arial" w:hAnsi="Arial" w:cs="Arial"/>
        </w:rPr>
      </w:pPr>
      <w:r>
        <w:rPr>
          <w:rFonts w:ascii="Arial" w:hAnsi="Arial" w:cs="Arial"/>
        </w:rPr>
        <w:t xml:space="preserve">En el </w:t>
      </w:r>
      <w:r w:rsidR="00263255">
        <w:rPr>
          <w:rFonts w:ascii="Arial" w:hAnsi="Arial" w:cs="Arial"/>
        </w:rPr>
        <w:t xml:space="preserve">párrafo 3º del </w:t>
      </w:r>
      <w:r>
        <w:rPr>
          <w:rFonts w:ascii="Arial" w:hAnsi="Arial" w:cs="Arial"/>
        </w:rPr>
        <w:t>numeral 5, “Premios grandes”, se intercala la frase “y al pago por acumulación de créditos</w:t>
      </w:r>
      <w:r w:rsidR="00263255">
        <w:rPr>
          <w:rFonts w:ascii="Arial" w:hAnsi="Arial" w:cs="Arial"/>
        </w:rPr>
        <w:t>,</w:t>
      </w:r>
      <w:r>
        <w:rPr>
          <w:rFonts w:ascii="Arial" w:hAnsi="Arial" w:cs="Arial"/>
        </w:rPr>
        <w:t xml:space="preserve">”, entre la palabra “azar” y la coma “,”. </w:t>
      </w:r>
    </w:p>
    <w:p w14:paraId="20D0329D" w14:textId="77777777" w:rsidR="000E0B3E" w:rsidRDefault="000E0B3E" w:rsidP="000E0B3E">
      <w:pPr>
        <w:pStyle w:val="Prrafodelista"/>
        <w:ind w:left="1440"/>
        <w:jc w:val="both"/>
        <w:rPr>
          <w:rFonts w:ascii="Arial" w:hAnsi="Arial" w:cs="Arial"/>
        </w:rPr>
      </w:pPr>
    </w:p>
    <w:p w14:paraId="492AC4EB" w14:textId="4470E5DC" w:rsidR="00900EC9" w:rsidRDefault="00900EC9" w:rsidP="000E0B3E">
      <w:pPr>
        <w:pStyle w:val="Prrafodelista"/>
        <w:numPr>
          <w:ilvl w:val="1"/>
          <w:numId w:val="39"/>
        </w:numPr>
        <w:jc w:val="both"/>
        <w:rPr>
          <w:rFonts w:ascii="Arial" w:hAnsi="Arial" w:cs="Arial"/>
        </w:rPr>
      </w:pPr>
      <w:r>
        <w:rPr>
          <w:rFonts w:ascii="Arial" w:hAnsi="Arial" w:cs="Arial"/>
        </w:rPr>
        <w:t xml:space="preserve">Se reemplaza el </w:t>
      </w:r>
      <w:r w:rsidR="00A754D1">
        <w:rPr>
          <w:rFonts w:ascii="Arial" w:hAnsi="Arial" w:cs="Arial"/>
        </w:rPr>
        <w:t xml:space="preserve">párrafo 1º del </w:t>
      </w:r>
      <w:r>
        <w:rPr>
          <w:rFonts w:ascii="Arial" w:hAnsi="Arial" w:cs="Arial"/>
        </w:rPr>
        <w:t xml:space="preserve">numeral 8 “Ingreso o Win de Máquinas”, por el siguiente: </w:t>
      </w:r>
    </w:p>
    <w:p w14:paraId="2A869584" w14:textId="77777777" w:rsidR="00900EC9" w:rsidRDefault="00900EC9" w:rsidP="000E0B3E">
      <w:pPr>
        <w:ind w:left="1416"/>
        <w:jc w:val="both"/>
        <w:rPr>
          <w:rFonts w:ascii="Arial" w:hAnsi="Arial" w:cs="Arial"/>
        </w:rPr>
      </w:pPr>
    </w:p>
    <w:p w14:paraId="5C4B7738" w14:textId="324A673A" w:rsidR="001E5523" w:rsidRPr="000E0B3E" w:rsidRDefault="00900EC9" w:rsidP="000E0B3E">
      <w:pPr>
        <w:ind w:left="1440"/>
        <w:jc w:val="both"/>
        <w:rPr>
          <w:rFonts w:ascii="Arial" w:hAnsi="Arial" w:cs="Arial"/>
        </w:rPr>
      </w:pPr>
      <w:r>
        <w:rPr>
          <w:rFonts w:ascii="Arial" w:hAnsi="Arial" w:cs="Arial"/>
        </w:rPr>
        <w:t xml:space="preserve">“La Suma de los ingresos registrados mediante el recuento de valores, sean éstos dinero u otros instrumentos representativos de dinero, tales como “los </w:t>
      </w:r>
      <w:r>
        <w:rPr>
          <w:rFonts w:ascii="Arial" w:hAnsi="Arial" w:cs="Arial"/>
        </w:rPr>
        <w:lastRenderedPageBreak/>
        <w:t>Ticket in o Tarjeta in”, los tickets vencidos o expirados, la recaudación por torneos de máquinas y los premios no deducibles de win; deducidos los “Ticket out o tarjeta out”, los pagos manuales por acumulación de créditos, los pagos manuales por premios grandes, los pagos manuales por error, la variación del pozo acumulado y los premios pagados en torneos de máquinas”</w:t>
      </w:r>
      <w:r w:rsidRPr="000E0B3E">
        <w:rPr>
          <w:rFonts w:ascii="Arial" w:hAnsi="Arial" w:cs="Arial"/>
        </w:rPr>
        <w:t xml:space="preserve">  </w:t>
      </w:r>
    </w:p>
    <w:p w14:paraId="44EC4860" w14:textId="77777777" w:rsidR="001E5523" w:rsidRDefault="001E5523" w:rsidP="000E0B3E">
      <w:pPr>
        <w:jc w:val="both"/>
        <w:rPr>
          <w:rFonts w:ascii="Arial" w:hAnsi="Arial" w:cs="Arial"/>
        </w:rPr>
      </w:pPr>
    </w:p>
    <w:p w14:paraId="47AF9A7C" w14:textId="1A285813" w:rsidR="001E5523" w:rsidRDefault="00A754D1" w:rsidP="000E0B3E">
      <w:pPr>
        <w:pStyle w:val="Prrafodelista"/>
        <w:numPr>
          <w:ilvl w:val="1"/>
          <w:numId w:val="39"/>
        </w:numPr>
        <w:jc w:val="both"/>
        <w:rPr>
          <w:rFonts w:ascii="Arial" w:hAnsi="Arial" w:cs="Arial"/>
        </w:rPr>
      </w:pPr>
      <w:r>
        <w:rPr>
          <w:rFonts w:ascii="Arial" w:hAnsi="Arial" w:cs="Arial"/>
        </w:rPr>
        <w:t xml:space="preserve">En el párrafo 2º del numeral 8 “Ingreso o win de máquinas”, se reemplaza la última “y”, por una coma “,” y se agrega después de la palabra “pozo”, eliminándose el punto “.”, la frase “y premios pagados en torneos de máquinas.”. </w:t>
      </w:r>
    </w:p>
    <w:p w14:paraId="6E326303" w14:textId="77777777" w:rsidR="000E0B3E" w:rsidRDefault="000E0B3E" w:rsidP="000E0B3E">
      <w:pPr>
        <w:pStyle w:val="Prrafodelista"/>
        <w:ind w:left="1440"/>
        <w:jc w:val="both"/>
        <w:rPr>
          <w:rFonts w:ascii="Arial" w:hAnsi="Arial" w:cs="Arial"/>
        </w:rPr>
      </w:pPr>
    </w:p>
    <w:p w14:paraId="75E1F977" w14:textId="6663F11B" w:rsidR="00A754D1" w:rsidRDefault="00A754D1" w:rsidP="000E0B3E">
      <w:pPr>
        <w:pStyle w:val="Prrafodelista"/>
        <w:numPr>
          <w:ilvl w:val="1"/>
          <w:numId w:val="39"/>
        </w:numPr>
        <w:jc w:val="both"/>
        <w:rPr>
          <w:rFonts w:ascii="Arial" w:hAnsi="Arial" w:cs="Arial"/>
        </w:rPr>
      </w:pPr>
      <w:r>
        <w:rPr>
          <w:rFonts w:ascii="Arial" w:hAnsi="Arial" w:cs="Arial"/>
        </w:rPr>
        <w:t>En párrafo final del numeral 8 “Ingreso o win de máquinas”, después de la expresión “Variación Pozo”, la frase “- Premios de Torneos.”</w:t>
      </w:r>
    </w:p>
    <w:p w14:paraId="1E0D49DA" w14:textId="77777777" w:rsidR="000E0B3E" w:rsidRDefault="000E0B3E" w:rsidP="000E0B3E">
      <w:pPr>
        <w:pStyle w:val="Prrafodelista"/>
        <w:ind w:left="1440"/>
        <w:jc w:val="both"/>
        <w:rPr>
          <w:rFonts w:ascii="Arial" w:hAnsi="Arial" w:cs="Arial"/>
        </w:rPr>
      </w:pPr>
    </w:p>
    <w:p w14:paraId="23257D4A" w14:textId="29B97CCE" w:rsidR="00A754D1" w:rsidRDefault="00A754D1" w:rsidP="000E0B3E">
      <w:pPr>
        <w:pStyle w:val="Prrafodelista"/>
        <w:numPr>
          <w:ilvl w:val="0"/>
          <w:numId w:val="39"/>
        </w:numPr>
        <w:jc w:val="both"/>
        <w:rPr>
          <w:rFonts w:ascii="Arial" w:hAnsi="Arial" w:cs="Arial"/>
        </w:rPr>
      </w:pPr>
      <w:r>
        <w:rPr>
          <w:rFonts w:ascii="Arial" w:hAnsi="Arial" w:cs="Arial"/>
        </w:rPr>
        <w:t>En el Título II “Definiciones Previas”, Bingo</w:t>
      </w:r>
      <w:r w:rsidR="000E0B3E">
        <w:rPr>
          <w:rFonts w:ascii="Arial" w:hAnsi="Arial" w:cs="Arial"/>
        </w:rPr>
        <w:t>, se reemplaza el párrafo 1º del numeral 7 “Win del bingo”, por el siguiente</w:t>
      </w:r>
      <w:r>
        <w:rPr>
          <w:rFonts w:ascii="Arial" w:hAnsi="Arial" w:cs="Arial"/>
        </w:rPr>
        <w:t xml:space="preserve">: </w:t>
      </w:r>
    </w:p>
    <w:p w14:paraId="7C43B712" w14:textId="77777777" w:rsidR="000E0B3E" w:rsidRDefault="000E0B3E" w:rsidP="000E0B3E">
      <w:pPr>
        <w:jc w:val="both"/>
        <w:rPr>
          <w:rFonts w:ascii="Arial" w:hAnsi="Arial" w:cs="Arial"/>
        </w:rPr>
      </w:pPr>
    </w:p>
    <w:p w14:paraId="32D8703D" w14:textId="2A90402C" w:rsidR="000E0B3E" w:rsidRPr="000E0B3E" w:rsidRDefault="000E0B3E" w:rsidP="000E0B3E">
      <w:pPr>
        <w:ind w:left="1416"/>
        <w:jc w:val="both"/>
        <w:rPr>
          <w:rFonts w:ascii="Arial" w:hAnsi="Arial" w:cs="Arial"/>
        </w:rPr>
      </w:pPr>
      <w:r>
        <w:rPr>
          <w:rFonts w:ascii="Arial" w:hAnsi="Arial" w:cs="Arial"/>
        </w:rPr>
        <w:t xml:space="preserve">“La Suma de los ingresos de cada una de las partidas jugadas, acumulados hasta el final del período de funcionamiento, deducidos los premios otorgados a los jugadores en la jornada y el monto pertinente de los pozos. Esto es:”. </w:t>
      </w:r>
    </w:p>
    <w:p w14:paraId="1675C031" w14:textId="77777777" w:rsidR="009C1302" w:rsidRPr="001E5523" w:rsidRDefault="009C1302" w:rsidP="009C1302">
      <w:pPr>
        <w:ind w:left="552" w:hanging="552"/>
        <w:jc w:val="both"/>
        <w:rPr>
          <w:rFonts w:ascii="Arial" w:hAnsi="Arial" w:cs="Arial"/>
        </w:rPr>
      </w:pPr>
    </w:p>
    <w:p w14:paraId="524A28DF" w14:textId="1B5CB286" w:rsidR="006337A4" w:rsidRPr="000E0B3E" w:rsidRDefault="005A3D84" w:rsidP="0078494A">
      <w:pPr>
        <w:pStyle w:val="Prrafodelista"/>
        <w:numPr>
          <w:ilvl w:val="0"/>
          <w:numId w:val="41"/>
        </w:numPr>
        <w:ind w:left="552" w:hanging="552"/>
        <w:jc w:val="both"/>
        <w:rPr>
          <w:rFonts w:ascii="Arial" w:hAnsi="Arial" w:cs="Arial"/>
        </w:rPr>
      </w:pPr>
      <w:r w:rsidRPr="005A3D84">
        <w:rPr>
          <w:rFonts w:ascii="Arial" w:hAnsi="Arial" w:cs="Arial"/>
          <w:b/>
        </w:rPr>
        <w:t xml:space="preserve">APRUÉBASE </w:t>
      </w:r>
      <w:r w:rsidR="000E0B3E" w:rsidRPr="000E0B3E">
        <w:rPr>
          <w:rFonts w:ascii="Arial" w:hAnsi="Arial" w:cs="Arial"/>
        </w:rPr>
        <w:t>el siguiente texto refundido, coordinado y sistematizado, de la referida Circular Nº 34:</w:t>
      </w:r>
    </w:p>
    <w:p w14:paraId="020EDA6B" w14:textId="77777777" w:rsidR="006337A4" w:rsidRDefault="006337A4" w:rsidP="009C1302">
      <w:pPr>
        <w:ind w:left="552" w:hanging="552"/>
        <w:jc w:val="both"/>
        <w:rPr>
          <w:rFonts w:ascii="Arial" w:hAnsi="Arial" w:cs="Arial"/>
        </w:rPr>
      </w:pPr>
    </w:p>
    <w:p w14:paraId="3E5AD89D" w14:textId="77777777" w:rsidR="00B44964" w:rsidRPr="00B44964" w:rsidRDefault="00B44964" w:rsidP="009C1302">
      <w:pPr>
        <w:ind w:left="552" w:hanging="552"/>
        <w:jc w:val="both"/>
        <w:rPr>
          <w:rFonts w:ascii="Arial" w:hAnsi="Arial" w:cs="Arial"/>
        </w:rPr>
      </w:pPr>
    </w:p>
    <w:p w14:paraId="3E34DD72" w14:textId="77777777" w:rsidR="009C1302" w:rsidRPr="00B44964" w:rsidRDefault="00B335A8" w:rsidP="00B335A8">
      <w:pPr>
        <w:pStyle w:val="Prrafodelista"/>
        <w:numPr>
          <w:ilvl w:val="0"/>
          <w:numId w:val="22"/>
        </w:numPr>
        <w:ind w:left="567" w:hanging="567"/>
        <w:jc w:val="both"/>
        <w:rPr>
          <w:rFonts w:ascii="Arial" w:hAnsi="Arial" w:cs="Arial"/>
          <w:b/>
          <w:bCs/>
        </w:rPr>
      </w:pPr>
      <w:r w:rsidRPr="00B44964">
        <w:rPr>
          <w:rFonts w:ascii="Arial" w:hAnsi="Arial" w:cs="Arial"/>
          <w:b/>
          <w:bCs/>
        </w:rPr>
        <w:t>INTRODUCCIÓN</w:t>
      </w:r>
    </w:p>
    <w:p w14:paraId="0D203329" w14:textId="77777777" w:rsidR="009C1302" w:rsidRPr="00B44964" w:rsidRDefault="009C1302" w:rsidP="009C1302">
      <w:pPr>
        <w:ind w:left="552"/>
        <w:jc w:val="both"/>
        <w:rPr>
          <w:rFonts w:ascii="Arial" w:hAnsi="Arial" w:cs="Arial"/>
          <w:bCs/>
        </w:rPr>
      </w:pPr>
    </w:p>
    <w:p w14:paraId="27577015" w14:textId="77777777" w:rsidR="00B335A8" w:rsidRPr="00B44964" w:rsidRDefault="00B335A8" w:rsidP="00B335A8">
      <w:pPr>
        <w:ind w:left="567"/>
        <w:jc w:val="both"/>
        <w:rPr>
          <w:rFonts w:ascii="Arial" w:eastAsia="Arial" w:hAnsi="Arial" w:cs="Arial"/>
          <w:lang w:val="es-CL"/>
        </w:rPr>
      </w:pPr>
      <w:r w:rsidRPr="00B44964">
        <w:rPr>
          <w:rFonts w:ascii="Arial" w:eastAsia="Arial" w:hAnsi="Arial" w:cs="Arial"/>
          <w:lang w:val="es-CL"/>
        </w:rPr>
        <w:t>El inciso</w:t>
      </w:r>
      <w:r w:rsidRPr="00B44964">
        <w:rPr>
          <w:rFonts w:ascii="Arial" w:eastAsia="Arial" w:hAnsi="Arial" w:cs="Arial"/>
          <w:spacing w:val="13"/>
          <w:lang w:val="es-CL"/>
        </w:rPr>
        <w:t xml:space="preserve"> </w:t>
      </w:r>
      <w:r w:rsidRPr="00B44964">
        <w:rPr>
          <w:rFonts w:ascii="Arial" w:eastAsia="Arial" w:hAnsi="Arial" w:cs="Arial"/>
          <w:lang w:val="es-CL"/>
        </w:rPr>
        <w:t>segundo</w:t>
      </w:r>
      <w:r w:rsidRPr="00B44964">
        <w:rPr>
          <w:rFonts w:ascii="Arial" w:eastAsia="Arial" w:hAnsi="Arial" w:cs="Arial"/>
          <w:spacing w:val="19"/>
          <w:lang w:val="es-CL"/>
        </w:rPr>
        <w:t xml:space="preserve"> </w:t>
      </w:r>
      <w:r w:rsidRPr="00B44964">
        <w:rPr>
          <w:rFonts w:ascii="Arial" w:eastAsia="Arial" w:hAnsi="Arial" w:cs="Arial"/>
          <w:lang w:val="es-CL"/>
        </w:rPr>
        <w:t>del</w:t>
      </w:r>
      <w:r w:rsidRPr="00B44964">
        <w:rPr>
          <w:rFonts w:ascii="Arial" w:eastAsia="Arial" w:hAnsi="Arial" w:cs="Arial"/>
          <w:spacing w:val="14"/>
          <w:lang w:val="es-CL"/>
        </w:rPr>
        <w:t xml:space="preserve"> </w:t>
      </w:r>
      <w:r w:rsidRPr="00B44964">
        <w:rPr>
          <w:rFonts w:ascii="Arial" w:eastAsia="Arial" w:hAnsi="Arial" w:cs="Arial"/>
          <w:lang w:val="es-CL"/>
        </w:rPr>
        <w:t>artículo</w:t>
      </w:r>
      <w:r w:rsidRPr="00B44964">
        <w:rPr>
          <w:rFonts w:ascii="Arial" w:eastAsia="Arial" w:hAnsi="Arial" w:cs="Arial"/>
          <w:spacing w:val="2"/>
          <w:lang w:val="es-CL"/>
        </w:rPr>
        <w:t xml:space="preserve"> </w:t>
      </w:r>
      <w:r w:rsidRPr="00B44964">
        <w:rPr>
          <w:rFonts w:ascii="Arial" w:eastAsia="Arial" w:hAnsi="Arial" w:cs="Arial"/>
          <w:lang w:val="es-CL"/>
        </w:rPr>
        <w:t>8°</w:t>
      </w:r>
      <w:r w:rsidRPr="00B44964">
        <w:rPr>
          <w:rFonts w:ascii="Arial" w:eastAsia="Arial" w:hAnsi="Arial" w:cs="Arial"/>
          <w:spacing w:val="5"/>
          <w:lang w:val="es-CL"/>
        </w:rPr>
        <w:t xml:space="preserve"> </w:t>
      </w:r>
      <w:r w:rsidRPr="00B44964">
        <w:rPr>
          <w:rFonts w:ascii="Arial" w:eastAsia="Arial" w:hAnsi="Arial" w:cs="Arial"/>
          <w:lang w:val="es-CL"/>
        </w:rPr>
        <w:t>de</w:t>
      </w:r>
      <w:r w:rsidRPr="00B44964">
        <w:rPr>
          <w:rFonts w:ascii="Arial" w:eastAsia="Arial" w:hAnsi="Arial" w:cs="Arial"/>
          <w:spacing w:val="18"/>
          <w:lang w:val="es-CL"/>
        </w:rPr>
        <w:t xml:space="preserve"> </w:t>
      </w:r>
      <w:r w:rsidRPr="00B44964">
        <w:rPr>
          <w:rFonts w:ascii="Arial" w:eastAsia="Arial" w:hAnsi="Arial" w:cs="Arial"/>
          <w:lang w:val="es-CL"/>
        </w:rPr>
        <w:t>la</w:t>
      </w:r>
      <w:r w:rsidRPr="00B44964">
        <w:rPr>
          <w:rFonts w:ascii="Arial" w:eastAsia="Arial" w:hAnsi="Arial" w:cs="Arial"/>
          <w:spacing w:val="10"/>
          <w:lang w:val="es-CL"/>
        </w:rPr>
        <w:t xml:space="preserve"> </w:t>
      </w:r>
      <w:r w:rsidRPr="00B44964">
        <w:rPr>
          <w:rFonts w:ascii="Arial" w:eastAsia="Arial" w:hAnsi="Arial" w:cs="Arial"/>
          <w:lang w:val="es-CL"/>
        </w:rPr>
        <w:t>Ley</w:t>
      </w:r>
      <w:r w:rsidRPr="00B44964">
        <w:rPr>
          <w:rFonts w:ascii="Arial" w:eastAsia="Arial" w:hAnsi="Arial" w:cs="Arial"/>
          <w:spacing w:val="30"/>
          <w:lang w:val="es-CL"/>
        </w:rPr>
        <w:t xml:space="preserve"> </w:t>
      </w:r>
      <w:r w:rsidRPr="00B44964">
        <w:rPr>
          <w:rFonts w:ascii="Arial" w:eastAsia="Arial" w:hAnsi="Arial" w:cs="Arial"/>
          <w:lang w:val="es-CL"/>
        </w:rPr>
        <w:t>N° 19.995 prescribe lo siguiente:</w:t>
      </w:r>
    </w:p>
    <w:p w14:paraId="60739458" w14:textId="77777777" w:rsidR="00B335A8" w:rsidRPr="00B44964" w:rsidRDefault="00B335A8" w:rsidP="00B335A8">
      <w:pPr>
        <w:ind w:left="567"/>
        <w:jc w:val="both"/>
        <w:rPr>
          <w:rFonts w:ascii="Arial" w:eastAsia="Arial" w:hAnsi="Arial" w:cs="Arial"/>
          <w:lang w:val="es-CL"/>
        </w:rPr>
      </w:pPr>
    </w:p>
    <w:p w14:paraId="4D0ECF15" w14:textId="77777777" w:rsidR="00B335A8" w:rsidRPr="00B44964" w:rsidRDefault="00B335A8" w:rsidP="00B335A8">
      <w:pPr>
        <w:ind w:left="567"/>
        <w:jc w:val="both"/>
        <w:rPr>
          <w:rFonts w:ascii="Arial" w:eastAsia="Arial" w:hAnsi="Arial" w:cs="Arial"/>
          <w:i/>
          <w:lang w:val="es-CL"/>
        </w:rPr>
      </w:pPr>
      <w:r w:rsidRPr="00B44964">
        <w:rPr>
          <w:rFonts w:ascii="Arial" w:eastAsia="Arial" w:hAnsi="Arial" w:cs="Arial"/>
          <w:i/>
          <w:w w:val="104"/>
          <w:lang w:val="es-CL"/>
        </w:rPr>
        <w:t>L</w:t>
      </w:r>
      <w:r w:rsidRPr="00B44964">
        <w:rPr>
          <w:rFonts w:ascii="Arial" w:eastAsia="Arial" w:hAnsi="Arial" w:cs="Arial"/>
          <w:i/>
          <w:spacing w:val="-7"/>
          <w:w w:val="105"/>
          <w:lang w:val="es-CL"/>
        </w:rPr>
        <w:t>o</w:t>
      </w:r>
      <w:r w:rsidRPr="00B44964">
        <w:rPr>
          <w:rFonts w:ascii="Arial" w:eastAsia="Arial" w:hAnsi="Arial" w:cs="Arial"/>
          <w:i/>
          <w:w w:val="115"/>
          <w:lang w:val="es-CL"/>
        </w:rPr>
        <w:t xml:space="preserve">s </w:t>
      </w:r>
      <w:r w:rsidRPr="00B44964">
        <w:rPr>
          <w:rFonts w:ascii="Arial" w:eastAsia="Arial" w:hAnsi="Arial" w:cs="Arial"/>
          <w:i/>
          <w:lang w:val="es-CL"/>
        </w:rPr>
        <w:t>operadores</w:t>
      </w:r>
      <w:r w:rsidRPr="00B44964">
        <w:rPr>
          <w:rFonts w:ascii="Arial" w:eastAsia="Arial" w:hAnsi="Arial" w:cs="Arial"/>
          <w:i/>
          <w:spacing w:val="34"/>
          <w:lang w:val="es-CL"/>
        </w:rPr>
        <w:t xml:space="preserve"> </w:t>
      </w:r>
      <w:r w:rsidRPr="00B44964">
        <w:rPr>
          <w:rFonts w:ascii="Arial" w:eastAsia="Arial" w:hAnsi="Arial" w:cs="Arial"/>
          <w:i/>
          <w:lang w:val="es-CL"/>
        </w:rPr>
        <w:t>llevarán</w:t>
      </w:r>
      <w:r w:rsidRPr="00B44964">
        <w:rPr>
          <w:rFonts w:ascii="Arial" w:eastAsia="Arial" w:hAnsi="Arial" w:cs="Arial"/>
          <w:i/>
          <w:spacing w:val="16"/>
          <w:lang w:val="es-CL"/>
        </w:rPr>
        <w:t xml:space="preserve"> </w:t>
      </w:r>
      <w:r w:rsidRPr="00B44964">
        <w:rPr>
          <w:rFonts w:ascii="Arial" w:eastAsia="Arial" w:hAnsi="Arial" w:cs="Arial"/>
          <w:i/>
          <w:lang w:val="es-CL"/>
        </w:rPr>
        <w:t>un</w:t>
      </w:r>
      <w:r w:rsidRPr="00B44964">
        <w:rPr>
          <w:rFonts w:ascii="Arial" w:eastAsia="Arial" w:hAnsi="Arial" w:cs="Arial"/>
          <w:i/>
          <w:spacing w:val="6"/>
          <w:lang w:val="es-CL"/>
        </w:rPr>
        <w:t xml:space="preserve"> </w:t>
      </w:r>
      <w:r w:rsidRPr="00B44964">
        <w:rPr>
          <w:rFonts w:ascii="Arial" w:eastAsia="Arial" w:hAnsi="Arial" w:cs="Arial"/>
          <w:i/>
          <w:w w:val="95"/>
          <w:lang w:val="es-CL"/>
        </w:rPr>
        <w:t>r</w:t>
      </w:r>
      <w:r w:rsidRPr="00B44964">
        <w:rPr>
          <w:rFonts w:ascii="Arial" w:eastAsia="Arial" w:hAnsi="Arial" w:cs="Arial"/>
          <w:i/>
          <w:spacing w:val="5"/>
          <w:w w:val="95"/>
          <w:lang w:val="es-CL"/>
        </w:rPr>
        <w:t>e</w:t>
      </w:r>
      <w:r w:rsidRPr="00B44964">
        <w:rPr>
          <w:rFonts w:ascii="Arial" w:eastAsia="Arial" w:hAnsi="Arial" w:cs="Arial"/>
          <w:i/>
          <w:w w:val="95"/>
          <w:lang w:val="es-CL"/>
        </w:rPr>
        <w:t>gistro</w:t>
      </w:r>
      <w:r w:rsidRPr="00B44964">
        <w:rPr>
          <w:rFonts w:ascii="Arial" w:eastAsia="Arial" w:hAnsi="Arial" w:cs="Arial"/>
          <w:i/>
          <w:spacing w:val="11"/>
          <w:w w:val="95"/>
          <w:lang w:val="es-CL"/>
        </w:rPr>
        <w:t xml:space="preserve"> </w:t>
      </w:r>
      <w:r w:rsidRPr="00B44964">
        <w:rPr>
          <w:rFonts w:ascii="Arial" w:eastAsia="Arial" w:hAnsi="Arial" w:cs="Arial"/>
          <w:i/>
          <w:lang w:val="es-CL"/>
        </w:rPr>
        <w:t>diario</w:t>
      </w:r>
      <w:r w:rsidRPr="00B44964">
        <w:rPr>
          <w:rFonts w:ascii="Arial" w:eastAsia="Arial" w:hAnsi="Arial" w:cs="Arial"/>
          <w:i/>
          <w:spacing w:val="8"/>
          <w:lang w:val="es-CL"/>
        </w:rPr>
        <w:t xml:space="preserve"> </w:t>
      </w:r>
      <w:r w:rsidRPr="00B44964">
        <w:rPr>
          <w:rFonts w:ascii="Arial" w:eastAsia="Arial" w:hAnsi="Arial" w:cs="Arial"/>
          <w:i/>
          <w:lang w:val="es-CL"/>
        </w:rPr>
        <w:t>de</w:t>
      </w:r>
      <w:r w:rsidRPr="00B44964">
        <w:rPr>
          <w:rFonts w:ascii="Arial" w:eastAsia="Arial" w:hAnsi="Arial" w:cs="Arial"/>
          <w:i/>
          <w:spacing w:val="-2"/>
          <w:lang w:val="es-CL"/>
        </w:rPr>
        <w:t xml:space="preserve"> </w:t>
      </w:r>
      <w:r w:rsidRPr="00B44964">
        <w:rPr>
          <w:rFonts w:ascii="Arial" w:eastAsia="Arial" w:hAnsi="Arial" w:cs="Arial"/>
          <w:i/>
          <w:lang w:val="es-CL"/>
        </w:rPr>
        <w:t>la</w:t>
      </w:r>
      <w:r w:rsidRPr="00B44964">
        <w:rPr>
          <w:rFonts w:ascii="Arial" w:eastAsia="Arial" w:hAnsi="Arial" w:cs="Arial"/>
          <w:i/>
          <w:spacing w:val="13"/>
          <w:lang w:val="es-CL"/>
        </w:rPr>
        <w:t xml:space="preserve"> </w:t>
      </w:r>
      <w:r w:rsidRPr="00B44964">
        <w:rPr>
          <w:rFonts w:ascii="Arial" w:eastAsia="Arial" w:hAnsi="Arial" w:cs="Arial"/>
          <w:i/>
          <w:lang w:val="es-CL"/>
        </w:rPr>
        <w:t>apertura</w:t>
      </w:r>
      <w:r w:rsidRPr="00B44964">
        <w:rPr>
          <w:rFonts w:ascii="Arial" w:eastAsia="Arial" w:hAnsi="Arial" w:cs="Arial"/>
          <w:i/>
          <w:spacing w:val="11"/>
          <w:lang w:val="es-CL"/>
        </w:rPr>
        <w:t xml:space="preserve"> </w:t>
      </w:r>
      <w:r w:rsidRPr="00B44964">
        <w:rPr>
          <w:rFonts w:ascii="Arial" w:eastAsia="Arial" w:hAnsi="Arial" w:cs="Arial"/>
          <w:i/>
          <w:lang w:val="es-CL"/>
        </w:rPr>
        <w:t>y</w:t>
      </w:r>
      <w:r w:rsidRPr="00B44964">
        <w:rPr>
          <w:rFonts w:ascii="Arial" w:eastAsia="Arial" w:hAnsi="Arial" w:cs="Arial"/>
          <w:i/>
          <w:spacing w:val="5"/>
          <w:lang w:val="es-CL"/>
        </w:rPr>
        <w:t xml:space="preserve"> </w:t>
      </w:r>
      <w:r w:rsidRPr="00B44964">
        <w:rPr>
          <w:rFonts w:ascii="Arial" w:eastAsia="Arial" w:hAnsi="Arial" w:cs="Arial"/>
          <w:i/>
          <w:lang w:val="es-CL"/>
        </w:rPr>
        <w:t>cierre</w:t>
      </w:r>
      <w:r w:rsidRPr="00B44964">
        <w:rPr>
          <w:rFonts w:ascii="Arial" w:eastAsia="Arial" w:hAnsi="Arial" w:cs="Arial"/>
          <w:i/>
          <w:spacing w:val="6"/>
          <w:lang w:val="es-CL"/>
        </w:rPr>
        <w:t xml:space="preserve"> </w:t>
      </w:r>
      <w:r w:rsidRPr="00B44964">
        <w:rPr>
          <w:rFonts w:ascii="Arial" w:eastAsia="Arial" w:hAnsi="Arial" w:cs="Arial"/>
          <w:i/>
          <w:lang w:val="es-CL"/>
        </w:rPr>
        <w:t>de</w:t>
      </w:r>
      <w:r w:rsidRPr="00B44964">
        <w:rPr>
          <w:rFonts w:ascii="Arial" w:eastAsia="Arial" w:hAnsi="Arial" w:cs="Arial"/>
          <w:i/>
          <w:spacing w:val="15"/>
          <w:lang w:val="es-CL"/>
        </w:rPr>
        <w:t xml:space="preserve"> </w:t>
      </w:r>
      <w:r w:rsidRPr="00B44964">
        <w:rPr>
          <w:rFonts w:ascii="Arial" w:eastAsia="Arial" w:hAnsi="Arial" w:cs="Arial"/>
          <w:i/>
          <w:lang w:val="es-CL"/>
        </w:rPr>
        <w:t>la</w:t>
      </w:r>
      <w:r w:rsidRPr="00B44964">
        <w:rPr>
          <w:rFonts w:ascii="Arial" w:eastAsia="Arial" w:hAnsi="Arial" w:cs="Arial"/>
          <w:i/>
          <w:w w:val="101"/>
          <w:lang w:val="es-CL"/>
        </w:rPr>
        <w:t>s</w:t>
      </w:r>
      <w:r w:rsidRPr="00B44964">
        <w:rPr>
          <w:rFonts w:ascii="Arial" w:eastAsia="Arial" w:hAnsi="Arial" w:cs="Arial"/>
          <w:i/>
          <w:spacing w:val="-25"/>
          <w:lang w:val="es-CL"/>
        </w:rPr>
        <w:t xml:space="preserve"> </w:t>
      </w:r>
      <w:r w:rsidRPr="00B44964">
        <w:rPr>
          <w:rFonts w:ascii="Arial" w:eastAsia="Arial" w:hAnsi="Arial" w:cs="Arial"/>
          <w:i/>
          <w:lang w:val="es-CL"/>
        </w:rPr>
        <w:t>mesas</w:t>
      </w:r>
      <w:r w:rsidRPr="00B44964">
        <w:rPr>
          <w:rFonts w:ascii="Arial" w:eastAsia="Arial" w:hAnsi="Arial" w:cs="Arial"/>
          <w:i/>
          <w:spacing w:val="32"/>
          <w:lang w:val="es-CL"/>
        </w:rPr>
        <w:t xml:space="preserve"> </w:t>
      </w:r>
      <w:r w:rsidRPr="00B44964">
        <w:rPr>
          <w:rFonts w:ascii="Arial" w:eastAsia="Arial" w:hAnsi="Arial" w:cs="Arial"/>
          <w:i/>
          <w:lang w:val="es-CL"/>
        </w:rPr>
        <w:t>y</w:t>
      </w:r>
      <w:r w:rsidRPr="00B44964">
        <w:rPr>
          <w:rFonts w:ascii="Arial" w:eastAsia="Arial" w:hAnsi="Arial" w:cs="Arial"/>
          <w:i/>
          <w:spacing w:val="6"/>
          <w:lang w:val="es-CL"/>
        </w:rPr>
        <w:t xml:space="preserve"> </w:t>
      </w:r>
      <w:r w:rsidRPr="00B44964">
        <w:rPr>
          <w:rFonts w:ascii="Arial" w:eastAsia="Arial" w:hAnsi="Arial" w:cs="Arial"/>
          <w:i/>
          <w:lang w:val="es-CL"/>
        </w:rPr>
        <w:t>de las</w:t>
      </w:r>
      <w:r w:rsidRPr="00B44964">
        <w:rPr>
          <w:rFonts w:ascii="Arial" w:eastAsia="Arial" w:hAnsi="Arial" w:cs="Arial"/>
          <w:i/>
          <w:spacing w:val="12"/>
          <w:lang w:val="es-CL"/>
        </w:rPr>
        <w:t xml:space="preserve"> </w:t>
      </w:r>
      <w:r w:rsidRPr="00B44964">
        <w:rPr>
          <w:rFonts w:ascii="Arial" w:eastAsia="Arial" w:hAnsi="Arial" w:cs="Arial"/>
          <w:i/>
          <w:w w:val="101"/>
          <w:lang w:val="es-CL"/>
        </w:rPr>
        <w:t xml:space="preserve">recaudaciones </w:t>
      </w:r>
      <w:r w:rsidRPr="00B44964">
        <w:rPr>
          <w:rFonts w:ascii="Arial" w:eastAsia="Arial" w:hAnsi="Arial" w:cs="Arial"/>
          <w:i/>
          <w:lang w:val="es-CL"/>
        </w:rPr>
        <w:t>brutas</w:t>
      </w:r>
      <w:r w:rsidRPr="00B44964">
        <w:rPr>
          <w:rFonts w:ascii="Arial" w:eastAsia="Arial" w:hAnsi="Arial" w:cs="Arial"/>
          <w:i/>
          <w:spacing w:val="28"/>
          <w:lang w:val="es-CL"/>
        </w:rPr>
        <w:t xml:space="preserve"> </w:t>
      </w:r>
      <w:r w:rsidRPr="00B44964">
        <w:rPr>
          <w:rFonts w:ascii="Arial" w:eastAsia="Arial" w:hAnsi="Arial" w:cs="Arial"/>
          <w:i/>
          <w:lang w:val="es-CL"/>
        </w:rPr>
        <w:t>por</w:t>
      </w:r>
      <w:r w:rsidRPr="00B44964">
        <w:rPr>
          <w:rFonts w:ascii="Arial" w:eastAsia="Arial" w:hAnsi="Arial" w:cs="Arial"/>
          <w:i/>
          <w:spacing w:val="15"/>
          <w:lang w:val="es-CL"/>
        </w:rPr>
        <w:t xml:space="preserve"> </w:t>
      </w:r>
      <w:r w:rsidRPr="00B44964">
        <w:rPr>
          <w:rFonts w:ascii="Arial" w:eastAsia="Arial" w:hAnsi="Arial" w:cs="Arial"/>
          <w:i/>
          <w:lang w:val="es-CL"/>
        </w:rPr>
        <w:t>concepto</w:t>
      </w:r>
      <w:r w:rsidRPr="00B44964">
        <w:rPr>
          <w:rFonts w:ascii="Arial" w:eastAsia="Arial" w:hAnsi="Arial" w:cs="Arial"/>
          <w:i/>
          <w:spacing w:val="19"/>
          <w:lang w:val="es-CL"/>
        </w:rPr>
        <w:t xml:space="preserve"> </w:t>
      </w:r>
      <w:r w:rsidRPr="00B44964">
        <w:rPr>
          <w:rFonts w:ascii="Arial" w:eastAsia="Arial" w:hAnsi="Arial" w:cs="Arial"/>
          <w:i/>
          <w:lang w:val="es-CL"/>
        </w:rPr>
        <w:t>de</w:t>
      </w:r>
      <w:r w:rsidRPr="00B44964">
        <w:rPr>
          <w:rFonts w:ascii="Arial" w:eastAsia="Arial" w:hAnsi="Arial" w:cs="Arial"/>
          <w:i/>
          <w:spacing w:val="25"/>
          <w:lang w:val="es-CL"/>
        </w:rPr>
        <w:t xml:space="preserve"> </w:t>
      </w:r>
      <w:r w:rsidRPr="00B44964">
        <w:rPr>
          <w:rFonts w:ascii="Arial" w:eastAsia="Arial" w:hAnsi="Arial" w:cs="Arial"/>
          <w:i/>
          <w:lang w:val="es-CL"/>
        </w:rPr>
        <w:t>apuestas,</w:t>
      </w:r>
      <w:r w:rsidRPr="00B44964">
        <w:rPr>
          <w:rFonts w:ascii="Arial" w:eastAsia="Arial" w:hAnsi="Arial" w:cs="Arial"/>
          <w:i/>
          <w:spacing w:val="21"/>
          <w:lang w:val="es-CL"/>
        </w:rPr>
        <w:t xml:space="preserve"> </w:t>
      </w:r>
      <w:r w:rsidRPr="00B44964">
        <w:rPr>
          <w:rFonts w:ascii="Arial" w:eastAsia="Arial" w:hAnsi="Arial" w:cs="Arial"/>
          <w:i/>
          <w:lang w:val="es-CL"/>
        </w:rPr>
        <w:t>por</w:t>
      </w:r>
      <w:r w:rsidRPr="00B44964">
        <w:rPr>
          <w:rFonts w:ascii="Arial" w:eastAsia="Arial" w:hAnsi="Arial" w:cs="Arial"/>
          <w:i/>
          <w:spacing w:val="25"/>
          <w:lang w:val="es-CL"/>
        </w:rPr>
        <w:t xml:space="preserve"> </w:t>
      </w:r>
      <w:r w:rsidRPr="00B44964">
        <w:rPr>
          <w:rFonts w:ascii="Arial" w:eastAsia="Arial" w:hAnsi="Arial" w:cs="Arial"/>
          <w:i/>
          <w:lang w:val="es-CL"/>
        </w:rPr>
        <w:t>cada</w:t>
      </w:r>
      <w:r w:rsidRPr="00B44964">
        <w:rPr>
          <w:rFonts w:ascii="Arial" w:eastAsia="Arial" w:hAnsi="Arial" w:cs="Arial"/>
          <w:i/>
          <w:spacing w:val="17"/>
          <w:lang w:val="es-CL"/>
        </w:rPr>
        <w:t xml:space="preserve"> </w:t>
      </w:r>
      <w:r w:rsidRPr="00B44964">
        <w:rPr>
          <w:rFonts w:ascii="Arial" w:eastAsia="Arial" w:hAnsi="Arial" w:cs="Arial"/>
          <w:i/>
          <w:lang w:val="es-CL"/>
        </w:rPr>
        <w:t>una</w:t>
      </w:r>
      <w:r w:rsidRPr="00B44964">
        <w:rPr>
          <w:rFonts w:ascii="Arial" w:eastAsia="Arial" w:hAnsi="Arial" w:cs="Arial"/>
          <w:i/>
          <w:spacing w:val="21"/>
          <w:lang w:val="es-CL"/>
        </w:rPr>
        <w:t xml:space="preserve"> </w:t>
      </w:r>
      <w:r w:rsidRPr="00B44964">
        <w:rPr>
          <w:rFonts w:ascii="Arial" w:eastAsia="Arial" w:hAnsi="Arial" w:cs="Arial"/>
          <w:i/>
          <w:lang w:val="es-CL"/>
        </w:rPr>
        <w:t>de</w:t>
      </w:r>
      <w:r w:rsidRPr="00B44964">
        <w:rPr>
          <w:rFonts w:ascii="Arial" w:eastAsia="Arial" w:hAnsi="Arial" w:cs="Arial"/>
          <w:i/>
          <w:spacing w:val="25"/>
          <w:lang w:val="es-CL"/>
        </w:rPr>
        <w:t xml:space="preserve"> </w:t>
      </w:r>
      <w:r w:rsidRPr="00B44964">
        <w:rPr>
          <w:rFonts w:ascii="Arial" w:eastAsia="Arial" w:hAnsi="Arial" w:cs="Arial"/>
          <w:i/>
          <w:lang w:val="es-CL"/>
        </w:rPr>
        <w:t>las</w:t>
      </w:r>
      <w:r w:rsidRPr="00B44964">
        <w:rPr>
          <w:rFonts w:ascii="Arial" w:eastAsia="Arial" w:hAnsi="Arial" w:cs="Arial"/>
          <w:i/>
          <w:spacing w:val="-5"/>
          <w:lang w:val="es-CL"/>
        </w:rPr>
        <w:t xml:space="preserve"> </w:t>
      </w:r>
      <w:r w:rsidRPr="00B44964">
        <w:rPr>
          <w:rFonts w:ascii="Arial" w:eastAsia="Arial" w:hAnsi="Arial" w:cs="Arial"/>
          <w:i/>
          <w:lang w:val="es-CL"/>
        </w:rPr>
        <w:t>mesas</w:t>
      </w:r>
      <w:r w:rsidRPr="00B44964">
        <w:rPr>
          <w:rFonts w:ascii="Arial" w:eastAsia="Arial" w:hAnsi="Arial" w:cs="Arial"/>
          <w:i/>
          <w:spacing w:val="29"/>
          <w:lang w:val="es-CL"/>
        </w:rPr>
        <w:t xml:space="preserve"> </w:t>
      </w:r>
      <w:r w:rsidRPr="00B44964">
        <w:rPr>
          <w:rFonts w:ascii="Arial" w:eastAsia="Arial" w:hAnsi="Arial" w:cs="Arial"/>
          <w:i/>
          <w:lang w:val="es-CL"/>
        </w:rPr>
        <w:t>y</w:t>
      </w:r>
      <w:r w:rsidRPr="00B44964">
        <w:rPr>
          <w:rFonts w:ascii="Arial" w:eastAsia="Arial" w:hAnsi="Arial" w:cs="Arial"/>
          <w:i/>
          <w:spacing w:val="25"/>
          <w:lang w:val="es-CL"/>
        </w:rPr>
        <w:t xml:space="preserve"> </w:t>
      </w:r>
      <w:r w:rsidRPr="00B44964">
        <w:rPr>
          <w:rFonts w:ascii="Arial" w:eastAsia="Arial" w:hAnsi="Arial" w:cs="Arial"/>
          <w:i/>
          <w:lang w:val="es-CL"/>
        </w:rPr>
        <w:t>de</w:t>
      </w:r>
      <w:r w:rsidRPr="00B44964">
        <w:rPr>
          <w:rFonts w:ascii="Arial" w:eastAsia="Arial" w:hAnsi="Arial" w:cs="Arial"/>
          <w:i/>
          <w:spacing w:val="9"/>
          <w:lang w:val="es-CL"/>
        </w:rPr>
        <w:t xml:space="preserve"> </w:t>
      </w:r>
      <w:r w:rsidRPr="00B44964">
        <w:rPr>
          <w:rFonts w:ascii="Arial" w:eastAsia="Arial" w:hAnsi="Arial" w:cs="Arial"/>
          <w:i/>
          <w:lang w:val="es-CL"/>
        </w:rPr>
        <w:t>los</w:t>
      </w:r>
      <w:r w:rsidRPr="00B44964">
        <w:rPr>
          <w:rFonts w:ascii="Arial" w:eastAsia="Arial" w:hAnsi="Arial" w:cs="Arial"/>
          <w:i/>
          <w:spacing w:val="25"/>
          <w:lang w:val="es-CL"/>
        </w:rPr>
        <w:t xml:space="preserve"> </w:t>
      </w:r>
      <w:r w:rsidRPr="00B44964">
        <w:rPr>
          <w:rFonts w:ascii="Arial" w:eastAsia="Arial" w:hAnsi="Arial" w:cs="Arial"/>
          <w:i/>
          <w:lang w:val="es-CL"/>
        </w:rPr>
        <w:t>juegos</w:t>
      </w:r>
      <w:r w:rsidRPr="00B44964">
        <w:rPr>
          <w:rFonts w:ascii="Arial" w:eastAsia="Arial" w:hAnsi="Arial" w:cs="Arial"/>
          <w:i/>
          <w:spacing w:val="18"/>
          <w:lang w:val="es-CL"/>
        </w:rPr>
        <w:t xml:space="preserve"> </w:t>
      </w:r>
      <w:r w:rsidRPr="00B44964">
        <w:rPr>
          <w:rFonts w:ascii="Arial" w:eastAsia="Arial" w:hAnsi="Arial" w:cs="Arial"/>
          <w:i/>
          <w:lang w:val="es-CL"/>
        </w:rPr>
        <w:t>que</w:t>
      </w:r>
      <w:r w:rsidRPr="00B44964">
        <w:rPr>
          <w:rFonts w:ascii="Arial" w:eastAsia="Arial" w:hAnsi="Arial" w:cs="Arial"/>
          <w:i/>
          <w:spacing w:val="21"/>
          <w:lang w:val="es-CL"/>
        </w:rPr>
        <w:t xml:space="preserve"> </w:t>
      </w:r>
      <w:r w:rsidRPr="00B44964">
        <w:rPr>
          <w:rFonts w:ascii="Arial" w:eastAsia="Arial" w:hAnsi="Arial" w:cs="Arial"/>
          <w:i/>
          <w:lang w:val="es-CL"/>
        </w:rPr>
        <w:t>se</w:t>
      </w:r>
      <w:r w:rsidRPr="00B44964">
        <w:rPr>
          <w:rFonts w:ascii="Arial" w:eastAsia="Arial" w:hAnsi="Arial" w:cs="Arial"/>
          <w:i/>
          <w:spacing w:val="14"/>
          <w:lang w:val="es-CL"/>
        </w:rPr>
        <w:t xml:space="preserve"> </w:t>
      </w:r>
      <w:r w:rsidRPr="00B44964">
        <w:rPr>
          <w:rFonts w:ascii="Arial" w:eastAsia="Arial" w:hAnsi="Arial" w:cs="Arial"/>
          <w:i/>
          <w:w w:val="101"/>
          <w:lang w:val="es-CL"/>
        </w:rPr>
        <w:t xml:space="preserve">practiquen </w:t>
      </w:r>
      <w:r w:rsidRPr="00B44964">
        <w:rPr>
          <w:rFonts w:ascii="Arial" w:eastAsia="Arial" w:hAnsi="Arial" w:cs="Arial"/>
          <w:i/>
          <w:lang w:val="es-CL"/>
        </w:rPr>
        <w:t>en</w:t>
      </w:r>
      <w:r w:rsidRPr="00B44964">
        <w:rPr>
          <w:rFonts w:ascii="Arial" w:eastAsia="Arial" w:hAnsi="Arial" w:cs="Arial"/>
          <w:i/>
          <w:spacing w:val="42"/>
          <w:lang w:val="es-CL"/>
        </w:rPr>
        <w:t xml:space="preserve"> </w:t>
      </w:r>
      <w:r w:rsidRPr="00B44964">
        <w:rPr>
          <w:rFonts w:ascii="Arial" w:eastAsia="Arial" w:hAnsi="Arial" w:cs="Arial"/>
          <w:i/>
          <w:lang w:val="es-CL"/>
        </w:rPr>
        <w:t>el</w:t>
      </w:r>
      <w:r w:rsidRPr="00B44964">
        <w:rPr>
          <w:rFonts w:ascii="Arial" w:eastAsia="Arial" w:hAnsi="Arial" w:cs="Arial"/>
          <w:i/>
          <w:spacing w:val="26"/>
          <w:lang w:val="es-CL"/>
        </w:rPr>
        <w:t xml:space="preserve"> </w:t>
      </w:r>
      <w:r w:rsidRPr="00B44964">
        <w:rPr>
          <w:rFonts w:ascii="Arial" w:eastAsia="Arial" w:hAnsi="Arial" w:cs="Arial"/>
          <w:i/>
          <w:lang w:val="es-CL"/>
        </w:rPr>
        <w:t>establecimient</w:t>
      </w:r>
      <w:r w:rsidRPr="00B44964">
        <w:rPr>
          <w:rFonts w:ascii="Arial" w:eastAsia="Arial" w:hAnsi="Arial" w:cs="Arial"/>
          <w:i/>
          <w:spacing w:val="-6"/>
          <w:lang w:val="es-CL"/>
        </w:rPr>
        <w:t>o</w:t>
      </w:r>
      <w:r w:rsidRPr="00B44964">
        <w:rPr>
          <w:rFonts w:ascii="Arial" w:eastAsia="Arial" w:hAnsi="Arial" w:cs="Arial"/>
          <w:i/>
          <w:lang w:val="es-CL"/>
        </w:rPr>
        <w:t>.</w:t>
      </w:r>
      <w:r w:rsidRPr="00B44964">
        <w:rPr>
          <w:rFonts w:ascii="Arial" w:eastAsia="Arial" w:hAnsi="Arial" w:cs="Arial"/>
          <w:i/>
          <w:spacing w:val="30"/>
          <w:lang w:val="es-CL"/>
        </w:rPr>
        <w:t xml:space="preserve"> </w:t>
      </w:r>
      <w:r w:rsidRPr="00B44964">
        <w:rPr>
          <w:rFonts w:ascii="Arial" w:eastAsia="Arial" w:hAnsi="Arial" w:cs="Arial"/>
          <w:i/>
          <w:lang w:val="es-CL"/>
        </w:rPr>
        <w:t>El</w:t>
      </w:r>
      <w:r w:rsidRPr="00B44964">
        <w:rPr>
          <w:rFonts w:ascii="Arial" w:eastAsia="Arial" w:hAnsi="Arial" w:cs="Arial"/>
          <w:i/>
          <w:spacing w:val="22"/>
          <w:lang w:val="es-CL"/>
        </w:rPr>
        <w:t xml:space="preserve"> </w:t>
      </w:r>
      <w:r w:rsidRPr="00B44964">
        <w:rPr>
          <w:rFonts w:ascii="Arial" w:eastAsia="Arial" w:hAnsi="Arial" w:cs="Arial"/>
          <w:i/>
          <w:lang w:val="es-CL"/>
        </w:rPr>
        <w:t>reglamento</w:t>
      </w:r>
      <w:r w:rsidRPr="00B44964">
        <w:rPr>
          <w:rFonts w:ascii="Arial" w:eastAsia="Arial" w:hAnsi="Arial" w:cs="Arial"/>
          <w:i/>
          <w:spacing w:val="33"/>
          <w:lang w:val="es-CL"/>
        </w:rPr>
        <w:t xml:space="preserve"> </w:t>
      </w:r>
      <w:r w:rsidRPr="00B44964">
        <w:rPr>
          <w:rFonts w:ascii="Arial" w:eastAsia="Arial" w:hAnsi="Arial" w:cs="Arial"/>
          <w:i/>
          <w:lang w:val="es-CL"/>
        </w:rPr>
        <w:t>establecerá</w:t>
      </w:r>
      <w:r w:rsidRPr="00B44964">
        <w:rPr>
          <w:rFonts w:ascii="Arial" w:eastAsia="Arial" w:hAnsi="Arial" w:cs="Arial"/>
          <w:i/>
          <w:spacing w:val="33"/>
          <w:lang w:val="es-CL"/>
        </w:rPr>
        <w:t xml:space="preserve"> </w:t>
      </w:r>
      <w:r w:rsidRPr="00B44964">
        <w:rPr>
          <w:rFonts w:ascii="Arial" w:eastAsia="Arial" w:hAnsi="Arial" w:cs="Arial"/>
          <w:i/>
          <w:lang w:val="es-CL"/>
        </w:rPr>
        <w:t>los</w:t>
      </w:r>
      <w:r w:rsidRPr="00B44964">
        <w:rPr>
          <w:rFonts w:ascii="Arial" w:eastAsia="Arial" w:hAnsi="Arial" w:cs="Arial"/>
          <w:i/>
          <w:spacing w:val="11"/>
          <w:lang w:val="es-CL"/>
        </w:rPr>
        <w:t xml:space="preserve"> </w:t>
      </w:r>
      <w:r w:rsidRPr="00B44964">
        <w:rPr>
          <w:rFonts w:ascii="Arial" w:eastAsia="Arial" w:hAnsi="Arial" w:cs="Arial"/>
          <w:i/>
          <w:lang w:val="es-CL"/>
        </w:rPr>
        <w:t>procedimientos</w:t>
      </w:r>
      <w:r w:rsidRPr="00B44964">
        <w:rPr>
          <w:rFonts w:ascii="Arial" w:eastAsia="Arial" w:hAnsi="Arial" w:cs="Arial"/>
          <w:i/>
          <w:spacing w:val="31"/>
          <w:lang w:val="es-CL"/>
        </w:rPr>
        <w:t xml:space="preserve"> </w:t>
      </w:r>
      <w:r w:rsidRPr="00B44964">
        <w:rPr>
          <w:rFonts w:ascii="Arial" w:eastAsia="Arial" w:hAnsi="Arial" w:cs="Arial"/>
          <w:i/>
          <w:lang w:val="es-CL"/>
        </w:rPr>
        <w:t>de</w:t>
      </w:r>
      <w:r w:rsidRPr="00B44964">
        <w:rPr>
          <w:rFonts w:ascii="Arial" w:eastAsia="Arial" w:hAnsi="Arial" w:cs="Arial"/>
          <w:i/>
          <w:spacing w:val="37"/>
          <w:lang w:val="es-CL"/>
        </w:rPr>
        <w:t xml:space="preserve"> </w:t>
      </w:r>
      <w:r w:rsidRPr="00B44964">
        <w:rPr>
          <w:rFonts w:ascii="Arial" w:eastAsia="Arial" w:hAnsi="Arial" w:cs="Arial"/>
          <w:i/>
          <w:lang w:val="es-CL"/>
        </w:rPr>
        <w:t>registro</w:t>
      </w:r>
      <w:r w:rsidRPr="00B44964">
        <w:rPr>
          <w:rFonts w:ascii="Arial" w:eastAsia="Arial" w:hAnsi="Arial" w:cs="Arial"/>
          <w:i/>
          <w:spacing w:val="21"/>
          <w:lang w:val="es-CL"/>
        </w:rPr>
        <w:t xml:space="preserve"> </w:t>
      </w:r>
      <w:r w:rsidRPr="00B44964">
        <w:rPr>
          <w:rFonts w:ascii="Arial" w:eastAsia="Arial" w:hAnsi="Arial" w:cs="Arial"/>
          <w:i/>
          <w:lang w:val="es-CL"/>
        </w:rPr>
        <w:t>y</w:t>
      </w:r>
      <w:r w:rsidRPr="00B44964">
        <w:rPr>
          <w:rFonts w:ascii="Arial" w:eastAsia="Arial" w:hAnsi="Arial" w:cs="Arial"/>
          <w:i/>
          <w:spacing w:val="34"/>
          <w:lang w:val="es-CL"/>
        </w:rPr>
        <w:t xml:space="preserve"> </w:t>
      </w:r>
      <w:r w:rsidRPr="00B44964">
        <w:rPr>
          <w:rFonts w:ascii="Arial" w:eastAsia="Arial" w:hAnsi="Arial" w:cs="Arial"/>
          <w:i/>
          <w:lang w:val="es-CL"/>
        </w:rPr>
        <w:t>control</w:t>
      </w:r>
      <w:r w:rsidRPr="00B44964">
        <w:rPr>
          <w:rFonts w:ascii="Arial" w:eastAsia="Arial" w:hAnsi="Arial" w:cs="Arial"/>
          <w:i/>
          <w:spacing w:val="27"/>
          <w:lang w:val="es-CL"/>
        </w:rPr>
        <w:t xml:space="preserve"> </w:t>
      </w:r>
      <w:r w:rsidRPr="00B44964">
        <w:rPr>
          <w:rFonts w:ascii="Arial" w:eastAsia="Arial" w:hAnsi="Arial" w:cs="Arial"/>
          <w:i/>
          <w:lang w:val="es-CL"/>
        </w:rPr>
        <w:t>a</w:t>
      </w:r>
      <w:r w:rsidRPr="00B44964">
        <w:rPr>
          <w:rFonts w:ascii="Arial" w:eastAsia="Arial" w:hAnsi="Arial" w:cs="Arial"/>
          <w:i/>
          <w:spacing w:val="31"/>
          <w:lang w:val="es-CL"/>
        </w:rPr>
        <w:t xml:space="preserve"> </w:t>
      </w:r>
      <w:r w:rsidRPr="00B44964">
        <w:rPr>
          <w:rFonts w:ascii="Arial" w:eastAsia="Arial" w:hAnsi="Arial" w:cs="Arial"/>
          <w:i/>
          <w:w w:val="102"/>
          <w:lang w:val="es-CL"/>
        </w:rPr>
        <w:t xml:space="preserve">que </w:t>
      </w:r>
      <w:r w:rsidRPr="00B44964">
        <w:rPr>
          <w:rFonts w:ascii="Arial" w:eastAsia="Arial" w:hAnsi="Arial" w:cs="Arial"/>
          <w:i/>
          <w:lang w:val="es-CL"/>
        </w:rPr>
        <w:t>deberán</w:t>
      </w:r>
      <w:r w:rsidRPr="00B44964">
        <w:rPr>
          <w:rFonts w:ascii="Arial" w:eastAsia="Arial" w:hAnsi="Arial" w:cs="Arial"/>
          <w:i/>
          <w:spacing w:val="44"/>
          <w:lang w:val="es-CL"/>
        </w:rPr>
        <w:t xml:space="preserve"> </w:t>
      </w:r>
      <w:r w:rsidRPr="00B44964">
        <w:rPr>
          <w:rFonts w:ascii="Arial" w:eastAsia="Arial" w:hAnsi="Arial" w:cs="Arial"/>
          <w:i/>
          <w:lang w:val="es-CL"/>
        </w:rPr>
        <w:t>ajustarse</w:t>
      </w:r>
      <w:r w:rsidRPr="00B44964">
        <w:rPr>
          <w:rFonts w:ascii="Arial" w:eastAsia="Arial" w:hAnsi="Arial" w:cs="Arial"/>
          <w:i/>
          <w:spacing w:val="24"/>
          <w:lang w:val="es-CL"/>
        </w:rPr>
        <w:t xml:space="preserve"> </w:t>
      </w:r>
      <w:r w:rsidRPr="00B44964">
        <w:rPr>
          <w:rFonts w:ascii="Arial" w:eastAsia="Arial" w:hAnsi="Arial" w:cs="Arial"/>
          <w:i/>
          <w:lang w:val="es-CL"/>
        </w:rPr>
        <w:t>los</w:t>
      </w:r>
      <w:r w:rsidRPr="00B44964">
        <w:rPr>
          <w:rFonts w:ascii="Arial" w:eastAsia="Arial" w:hAnsi="Arial" w:cs="Arial"/>
          <w:i/>
          <w:spacing w:val="19"/>
          <w:lang w:val="es-CL"/>
        </w:rPr>
        <w:t xml:space="preserve"> </w:t>
      </w:r>
      <w:r w:rsidRPr="00B44964">
        <w:rPr>
          <w:rFonts w:ascii="Arial" w:eastAsia="Arial" w:hAnsi="Arial" w:cs="Arial"/>
          <w:i/>
          <w:lang w:val="es-CL"/>
        </w:rPr>
        <w:t>operadores,</w:t>
      </w:r>
      <w:r w:rsidRPr="00B44964">
        <w:rPr>
          <w:rFonts w:ascii="Arial" w:eastAsia="Arial" w:hAnsi="Arial" w:cs="Arial"/>
          <w:i/>
          <w:spacing w:val="34"/>
          <w:lang w:val="es-CL"/>
        </w:rPr>
        <w:t xml:space="preserve"> </w:t>
      </w:r>
      <w:r w:rsidRPr="00B44964">
        <w:rPr>
          <w:rFonts w:ascii="Arial" w:eastAsia="Arial" w:hAnsi="Arial" w:cs="Arial"/>
          <w:i/>
          <w:lang w:val="es-CL"/>
        </w:rPr>
        <w:t>para</w:t>
      </w:r>
      <w:r w:rsidRPr="00B44964">
        <w:rPr>
          <w:rFonts w:ascii="Arial" w:eastAsia="Arial" w:hAnsi="Arial" w:cs="Arial"/>
          <w:i/>
          <w:spacing w:val="29"/>
          <w:lang w:val="es-CL"/>
        </w:rPr>
        <w:t xml:space="preserve"> </w:t>
      </w:r>
      <w:r w:rsidRPr="00B44964">
        <w:rPr>
          <w:rFonts w:ascii="Arial" w:eastAsia="Arial" w:hAnsi="Arial" w:cs="Arial"/>
          <w:i/>
          <w:lang w:val="es-CL"/>
        </w:rPr>
        <w:t>establecer</w:t>
      </w:r>
      <w:r w:rsidRPr="00B44964">
        <w:rPr>
          <w:rFonts w:ascii="Arial" w:eastAsia="Arial" w:hAnsi="Arial" w:cs="Arial"/>
          <w:i/>
          <w:spacing w:val="24"/>
          <w:lang w:val="es-CL"/>
        </w:rPr>
        <w:t xml:space="preserve"> </w:t>
      </w:r>
      <w:r w:rsidRPr="00B44964">
        <w:rPr>
          <w:rFonts w:ascii="Arial" w:eastAsia="Arial" w:hAnsi="Arial" w:cs="Arial"/>
          <w:i/>
          <w:lang w:val="es-CL"/>
        </w:rPr>
        <w:t>los</w:t>
      </w:r>
      <w:r w:rsidRPr="00B44964">
        <w:rPr>
          <w:rFonts w:ascii="Arial" w:eastAsia="Arial" w:hAnsi="Arial" w:cs="Arial"/>
          <w:i/>
          <w:spacing w:val="29"/>
          <w:lang w:val="es-CL"/>
        </w:rPr>
        <w:t xml:space="preserve"> </w:t>
      </w:r>
      <w:r w:rsidRPr="00B44964">
        <w:rPr>
          <w:rFonts w:ascii="Arial" w:eastAsia="Arial" w:hAnsi="Arial" w:cs="Arial"/>
          <w:i/>
          <w:lang w:val="es-CL"/>
        </w:rPr>
        <w:t>flujos</w:t>
      </w:r>
      <w:r w:rsidRPr="00B44964">
        <w:rPr>
          <w:rFonts w:ascii="Arial" w:eastAsia="Arial" w:hAnsi="Arial" w:cs="Arial"/>
          <w:i/>
          <w:spacing w:val="27"/>
          <w:lang w:val="es-CL"/>
        </w:rPr>
        <w:t xml:space="preserve"> </w:t>
      </w:r>
      <w:r w:rsidRPr="00B44964">
        <w:rPr>
          <w:rFonts w:ascii="Arial" w:eastAsia="Arial" w:hAnsi="Arial" w:cs="Arial"/>
          <w:i/>
          <w:lang w:val="es-CL"/>
        </w:rPr>
        <w:t>de</w:t>
      </w:r>
      <w:r w:rsidRPr="00B44964">
        <w:rPr>
          <w:rFonts w:ascii="Arial" w:eastAsia="Arial" w:hAnsi="Arial" w:cs="Arial"/>
          <w:i/>
          <w:spacing w:val="25"/>
          <w:lang w:val="es-CL"/>
        </w:rPr>
        <w:t xml:space="preserve"> </w:t>
      </w:r>
      <w:r w:rsidRPr="00B44964">
        <w:rPr>
          <w:rFonts w:ascii="Arial" w:eastAsia="Arial" w:hAnsi="Arial" w:cs="Arial"/>
          <w:i/>
          <w:lang w:val="es-CL"/>
        </w:rPr>
        <w:t>ingresos</w:t>
      </w:r>
      <w:r w:rsidRPr="00B44964">
        <w:rPr>
          <w:rFonts w:ascii="Arial" w:eastAsia="Arial" w:hAnsi="Arial" w:cs="Arial"/>
          <w:i/>
          <w:spacing w:val="41"/>
          <w:lang w:val="es-CL"/>
        </w:rPr>
        <w:t xml:space="preserve"> </w:t>
      </w:r>
      <w:r w:rsidRPr="00B44964">
        <w:rPr>
          <w:rFonts w:ascii="Arial" w:eastAsia="Arial" w:hAnsi="Arial" w:cs="Arial"/>
          <w:i/>
          <w:lang w:val="es-CL"/>
        </w:rPr>
        <w:t>y</w:t>
      </w:r>
      <w:r w:rsidRPr="00B44964">
        <w:rPr>
          <w:rFonts w:ascii="Arial" w:eastAsia="Arial" w:hAnsi="Arial" w:cs="Arial"/>
          <w:i/>
          <w:spacing w:val="28"/>
          <w:lang w:val="es-CL"/>
        </w:rPr>
        <w:t xml:space="preserve"> </w:t>
      </w:r>
      <w:r w:rsidRPr="00B44964">
        <w:rPr>
          <w:rFonts w:ascii="Arial" w:eastAsia="Arial" w:hAnsi="Arial" w:cs="Arial"/>
          <w:i/>
          <w:lang w:val="es-CL"/>
        </w:rPr>
        <w:t>egresos</w:t>
      </w:r>
      <w:r w:rsidRPr="00B44964">
        <w:rPr>
          <w:rFonts w:ascii="Arial" w:eastAsia="Arial" w:hAnsi="Arial" w:cs="Arial"/>
          <w:i/>
          <w:spacing w:val="29"/>
          <w:lang w:val="es-CL"/>
        </w:rPr>
        <w:t xml:space="preserve"> </w:t>
      </w:r>
      <w:r w:rsidRPr="00B44964">
        <w:rPr>
          <w:rFonts w:ascii="Arial" w:eastAsia="Arial" w:hAnsi="Arial" w:cs="Arial"/>
          <w:i/>
          <w:lang w:val="es-CL"/>
        </w:rPr>
        <w:t>en</w:t>
      </w:r>
      <w:r w:rsidRPr="00B44964">
        <w:rPr>
          <w:rFonts w:ascii="Arial" w:eastAsia="Arial" w:hAnsi="Arial" w:cs="Arial"/>
          <w:i/>
          <w:spacing w:val="21"/>
          <w:lang w:val="es-CL"/>
        </w:rPr>
        <w:t xml:space="preserve"> </w:t>
      </w:r>
      <w:r w:rsidRPr="00B44964">
        <w:rPr>
          <w:rFonts w:ascii="Arial" w:eastAsia="Arial" w:hAnsi="Arial" w:cs="Arial"/>
          <w:i/>
          <w:lang w:val="es-CL"/>
        </w:rPr>
        <w:t>cada</w:t>
      </w:r>
      <w:r w:rsidRPr="00B44964">
        <w:rPr>
          <w:rFonts w:ascii="Arial" w:eastAsia="Arial" w:hAnsi="Arial" w:cs="Arial"/>
          <w:i/>
          <w:spacing w:val="28"/>
          <w:lang w:val="es-CL"/>
        </w:rPr>
        <w:t xml:space="preserve"> </w:t>
      </w:r>
      <w:r w:rsidRPr="00B44964">
        <w:rPr>
          <w:rFonts w:ascii="Arial" w:eastAsia="Arial" w:hAnsi="Arial" w:cs="Arial"/>
          <w:i/>
          <w:w w:val="103"/>
          <w:lang w:val="es-CL"/>
        </w:rPr>
        <w:t xml:space="preserve">día </w:t>
      </w:r>
      <w:r w:rsidRPr="00B44964">
        <w:rPr>
          <w:rFonts w:ascii="Arial" w:eastAsia="Arial" w:hAnsi="Arial" w:cs="Arial"/>
          <w:i/>
          <w:lang w:val="es-CL"/>
        </w:rPr>
        <w:t>de</w:t>
      </w:r>
      <w:r w:rsidRPr="00B44964">
        <w:rPr>
          <w:rFonts w:ascii="Arial" w:eastAsia="Arial" w:hAnsi="Arial" w:cs="Arial"/>
          <w:i/>
          <w:spacing w:val="13"/>
          <w:lang w:val="es-CL"/>
        </w:rPr>
        <w:t xml:space="preserve"> </w:t>
      </w:r>
      <w:r w:rsidRPr="00B44964">
        <w:rPr>
          <w:rFonts w:ascii="Arial" w:eastAsia="Arial" w:hAnsi="Arial" w:cs="Arial"/>
          <w:i/>
          <w:lang w:val="es-CL"/>
        </w:rPr>
        <w:t>funcionamiento</w:t>
      </w:r>
      <w:r w:rsidRPr="00B44964">
        <w:rPr>
          <w:rFonts w:ascii="Arial" w:eastAsia="Arial" w:hAnsi="Arial" w:cs="Arial"/>
          <w:i/>
          <w:spacing w:val="-3"/>
          <w:lang w:val="es-CL"/>
        </w:rPr>
        <w:t xml:space="preserve"> </w:t>
      </w:r>
      <w:r w:rsidRPr="00B44964">
        <w:rPr>
          <w:rFonts w:ascii="Arial" w:eastAsia="Arial" w:hAnsi="Arial" w:cs="Arial"/>
          <w:i/>
          <w:lang w:val="es-CL"/>
        </w:rPr>
        <w:t>de</w:t>
      </w:r>
      <w:r w:rsidRPr="00B44964">
        <w:rPr>
          <w:rFonts w:ascii="Arial" w:eastAsia="Arial" w:hAnsi="Arial" w:cs="Arial"/>
          <w:i/>
          <w:spacing w:val="10"/>
          <w:lang w:val="es-CL"/>
        </w:rPr>
        <w:t xml:space="preserve"> </w:t>
      </w:r>
      <w:r w:rsidRPr="00B44964">
        <w:rPr>
          <w:rFonts w:ascii="Arial" w:eastAsia="Arial" w:hAnsi="Arial" w:cs="Arial"/>
          <w:i/>
          <w:lang w:val="es-CL"/>
        </w:rPr>
        <w:t>las</w:t>
      </w:r>
      <w:r w:rsidRPr="00B44964">
        <w:rPr>
          <w:rFonts w:ascii="Arial" w:eastAsia="Arial" w:hAnsi="Arial" w:cs="Arial"/>
          <w:i/>
          <w:spacing w:val="3"/>
          <w:lang w:val="es-CL"/>
        </w:rPr>
        <w:t xml:space="preserve"> </w:t>
      </w:r>
      <w:r w:rsidRPr="00B44964">
        <w:rPr>
          <w:rFonts w:ascii="Arial" w:eastAsia="Arial" w:hAnsi="Arial" w:cs="Arial"/>
          <w:i/>
          <w:lang w:val="es-CL"/>
        </w:rPr>
        <w:t>salas</w:t>
      </w:r>
      <w:r w:rsidRPr="00B44964">
        <w:rPr>
          <w:rFonts w:ascii="Arial" w:eastAsia="Arial" w:hAnsi="Arial" w:cs="Arial"/>
          <w:i/>
          <w:spacing w:val="12"/>
          <w:lang w:val="es-CL"/>
        </w:rPr>
        <w:t xml:space="preserve"> </w:t>
      </w:r>
      <w:r w:rsidRPr="00B44964">
        <w:rPr>
          <w:rFonts w:ascii="Arial" w:eastAsia="Arial" w:hAnsi="Arial" w:cs="Arial"/>
          <w:i/>
          <w:lang w:val="es-CL"/>
        </w:rPr>
        <w:t>de</w:t>
      </w:r>
      <w:r w:rsidRPr="00B44964">
        <w:rPr>
          <w:rFonts w:ascii="Arial" w:eastAsia="Arial" w:hAnsi="Arial" w:cs="Arial"/>
          <w:i/>
          <w:spacing w:val="2"/>
          <w:lang w:val="es-CL"/>
        </w:rPr>
        <w:t xml:space="preserve"> </w:t>
      </w:r>
      <w:r w:rsidRPr="00B44964">
        <w:rPr>
          <w:rFonts w:ascii="Arial" w:eastAsia="Arial" w:hAnsi="Arial" w:cs="Arial"/>
          <w:i/>
          <w:w w:val="103"/>
          <w:lang w:val="es-CL"/>
        </w:rPr>
        <w:t>jueg</w:t>
      </w:r>
      <w:r w:rsidRPr="00B44964">
        <w:rPr>
          <w:rFonts w:ascii="Arial" w:eastAsia="Arial" w:hAnsi="Arial" w:cs="Arial"/>
          <w:i/>
          <w:spacing w:val="-23"/>
          <w:w w:val="103"/>
          <w:lang w:val="es-CL"/>
        </w:rPr>
        <w:t>o</w:t>
      </w:r>
      <w:r w:rsidRPr="00B44964">
        <w:rPr>
          <w:rFonts w:ascii="Arial" w:eastAsia="Arial" w:hAnsi="Arial" w:cs="Arial"/>
          <w:i/>
          <w:w w:val="124"/>
          <w:lang w:val="es-CL"/>
        </w:rPr>
        <w:t>.</w:t>
      </w:r>
    </w:p>
    <w:p w14:paraId="4C2B2DAC" w14:textId="77777777" w:rsidR="00B335A8" w:rsidRPr="00B44964" w:rsidRDefault="00B335A8" w:rsidP="00B335A8">
      <w:pPr>
        <w:spacing w:before="11" w:line="240" w:lineRule="exact"/>
        <w:rPr>
          <w:rFonts w:ascii="Arial" w:hAnsi="Arial" w:cs="Arial"/>
          <w:lang w:val="es-CL"/>
        </w:rPr>
      </w:pPr>
    </w:p>
    <w:p w14:paraId="2F83FF8B" w14:textId="77777777" w:rsidR="00B335A8" w:rsidRPr="00B44964" w:rsidRDefault="00B335A8" w:rsidP="00B335A8">
      <w:pPr>
        <w:ind w:left="567"/>
        <w:jc w:val="both"/>
        <w:rPr>
          <w:rFonts w:ascii="Arial" w:eastAsia="Arial" w:hAnsi="Arial" w:cs="Arial"/>
          <w:lang w:val="es-CL"/>
        </w:rPr>
      </w:pPr>
      <w:r w:rsidRPr="00B44964">
        <w:rPr>
          <w:rFonts w:ascii="Arial" w:eastAsia="Arial" w:hAnsi="Arial" w:cs="Arial"/>
          <w:lang w:val="es-CL"/>
        </w:rPr>
        <w:lastRenderedPageBreak/>
        <w:t>Al</w:t>
      </w:r>
      <w:r w:rsidRPr="00B44964">
        <w:rPr>
          <w:rFonts w:ascii="Arial" w:eastAsia="Arial" w:hAnsi="Arial" w:cs="Arial"/>
          <w:spacing w:val="17"/>
          <w:lang w:val="es-CL"/>
        </w:rPr>
        <w:t xml:space="preserve"> </w:t>
      </w:r>
      <w:r w:rsidRPr="00B44964">
        <w:rPr>
          <w:rFonts w:ascii="Arial" w:eastAsia="Arial" w:hAnsi="Arial" w:cs="Arial"/>
          <w:w w:val="105"/>
          <w:lang w:val="es-CL"/>
        </w:rPr>
        <w:t>efect</w:t>
      </w:r>
      <w:r w:rsidRPr="00B44964">
        <w:rPr>
          <w:rFonts w:ascii="Arial" w:eastAsia="Arial" w:hAnsi="Arial" w:cs="Arial"/>
          <w:spacing w:val="-6"/>
          <w:w w:val="105"/>
          <w:lang w:val="es-CL"/>
        </w:rPr>
        <w:t>o</w:t>
      </w:r>
      <w:r w:rsidRPr="00B44964">
        <w:rPr>
          <w:rFonts w:ascii="Arial" w:eastAsia="Arial" w:hAnsi="Arial" w:cs="Arial"/>
          <w:w w:val="105"/>
          <w:lang w:val="es-CL"/>
        </w:rPr>
        <w:t>,</w:t>
      </w:r>
      <w:r w:rsidRPr="00B44964">
        <w:rPr>
          <w:rFonts w:ascii="Arial" w:eastAsia="Arial" w:hAnsi="Arial" w:cs="Arial"/>
          <w:spacing w:val="19"/>
          <w:w w:val="105"/>
          <w:lang w:val="es-CL"/>
        </w:rPr>
        <w:t xml:space="preserve"> </w:t>
      </w:r>
      <w:r w:rsidRPr="00B44964">
        <w:rPr>
          <w:rFonts w:ascii="Arial" w:eastAsia="Arial" w:hAnsi="Arial" w:cs="Arial"/>
          <w:lang w:val="es-CL"/>
        </w:rPr>
        <w:t>el</w:t>
      </w:r>
      <w:r w:rsidRPr="00B44964">
        <w:rPr>
          <w:rFonts w:ascii="Arial" w:eastAsia="Arial" w:hAnsi="Arial" w:cs="Arial"/>
          <w:spacing w:val="24"/>
          <w:lang w:val="es-CL"/>
        </w:rPr>
        <w:t xml:space="preserve"> </w:t>
      </w:r>
      <w:r w:rsidRPr="00B44964">
        <w:rPr>
          <w:rFonts w:ascii="Arial" w:eastAsia="Arial" w:hAnsi="Arial" w:cs="Arial"/>
          <w:lang w:val="es-CL"/>
        </w:rPr>
        <w:t>Título</w:t>
      </w:r>
      <w:r w:rsidRPr="00B44964">
        <w:rPr>
          <w:rFonts w:ascii="Arial" w:eastAsia="Arial" w:hAnsi="Arial" w:cs="Arial"/>
          <w:spacing w:val="34"/>
          <w:lang w:val="es-CL"/>
        </w:rPr>
        <w:t xml:space="preserve"> </w:t>
      </w:r>
      <w:r w:rsidRPr="00B44964">
        <w:rPr>
          <w:rFonts w:ascii="Arial" w:eastAsia="Arial" w:hAnsi="Arial" w:cs="Arial"/>
          <w:spacing w:val="-18"/>
          <w:w w:val="121"/>
          <w:lang w:val="es-CL"/>
        </w:rPr>
        <w:t>I</w:t>
      </w:r>
      <w:r w:rsidRPr="00B44964">
        <w:rPr>
          <w:rFonts w:ascii="Arial" w:eastAsia="Arial" w:hAnsi="Arial" w:cs="Arial"/>
          <w:w w:val="121"/>
          <w:lang w:val="es-CL"/>
        </w:rPr>
        <w:t>V</w:t>
      </w:r>
      <w:r w:rsidRPr="00B44964">
        <w:rPr>
          <w:rFonts w:ascii="Arial" w:eastAsia="Arial" w:hAnsi="Arial" w:cs="Arial"/>
          <w:spacing w:val="6"/>
          <w:w w:val="121"/>
          <w:lang w:val="es-CL"/>
        </w:rPr>
        <w:t xml:space="preserve"> </w:t>
      </w:r>
      <w:r w:rsidRPr="00B44964">
        <w:rPr>
          <w:rFonts w:ascii="Arial" w:eastAsia="Arial" w:hAnsi="Arial" w:cs="Arial"/>
          <w:lang w:val="es-CL"/>
        </w:rPr>
        <w:t>del</w:t>
      </w:r>
      <w:r w:rsidRPr="00B44964">
        <w:rPr>
          <w:rFonts w:ascii="Arial" w:eastAsia="Arial" w:hAnsi="Arial" w:cs="Arial"/>
          <w:spacing w:val="29"/>
          <w:lang w:val="es-CL"/>
        </w:rPr>
        <w:t xml:space="preserve"> </w:t>
      </w:r>
      <w:r w:rsidRPr="00B44964">
        <w:rPr>
          <w:rFonts w:ascii="Arial" w:eastAsia="Arial" w:hAnsi="Arial" w:cs="Arial"/>
          <w:lang w:val="es-CL"/>
        </w:rPr>
        <w:t>Reglamento</w:t>
      </w:r>
      <w:r w:rsidRPr="00B44964">
        <w:rPr>
          <w:rFonts w:ascii="Arial" w:eastAsia="Arial" w:hAnsi="Arial" w:cs="Arial"/>
          <w:spacing w:val="44"/>
          <w:lang w:val="es-CL"/>
        </w:rPr>
        <w:t xml:space="preserve"> </w:t>
      </w:r>
      <w:r w:rsidRPr="00B44964">
        <w:rPr>
          <w:rFonts w:ascii="Arial" w:eastAsia="Arial" w:hAnsi="Arial" w:cs="Arial"/>
          <w:lang w:val="es-CL"/>
        </w:rPr>
        <w:t>de</w:t>
      </w:r>
      <w:r w:rsidRPr="00B44964">
        <w:rPr>
          <w:rFonts w:ascii="Arial" w:eastAsia="Arial" w:hAnsi="Arial" w:cs="Arial"/>
          <w:spacing w:val="43"/>
          <w:lang w:val="es-CL"/>
        </w:rPr>
        <w:t xml:space="preserve"> </w:t>
      </w:r>
      <w:r w:rsidRPr="00B44964">
        <w:rPr>
          <w:rFonts w:ascii="Arial" w:eastAsia="Arial" w:hAnsi="Arial" w:cs="Arial"/>
          <w:lang w:val="es-CL"/>
        </w:rPr>
        <w:t>Juegos</w:t>
      </w:r>
      <w:r w:rsidRPr="00B44964">
        <w:rPr>
          <w:rFonts w:ascii="Arial" w:eastAsia="Arial" w:hAnsi="Arial" w:cs="Arial"/>
          <w:spacing w:val="41"/>
          <w:lang w:val="es-CL"/>
        </w:rPr>
        <w:t xml:space="preserve"> </w:t>
      </w:r>
      <w:r w:rsidRPr="00B44964">
        <w:rPr>
          <w:rFonts w:ascii="Arial" w:eastAsia="Arial" w:hAnsi="Arial" w:cs="Arial"/>
          <w:lang w:val="es-CL"/>
        </w:rPr>
        <w:t>de</w:t>
      </w:r>
      <w:r w:rsidRPr="00B44964">
        <w:rPr>
          <w:rFonts w:ascii="Arial" w:eastAsia="Arial" w:hAnsi="Arial" w:cs="Arial"/>
          <w:spacing w:val="37"/>
          <w:lang w:val="es-CL"/>
        </w:rPr>
        <w:t xml:space="preserve"> </w:t>
      </w:r>
      <w:r w:rsidRPr="00B44964">
        <w:rPr>
          <w:rFonts w:ascii="Arial" w:eastAsia="Arial" w:hAnsi="Arial" w:cs="Arial"/>
          <w:lang w:val="es-CL"/>
        </w:rPr>
        <w:t>Azar</w:t>
      </w:r>
      <w:r w:rsidRPr="00B44964">
        <w:rPr>
          <w:rFonts w:ascii="Arial" w:eastAsia="Arial" w:hAnsi="Arial" w:cs="Arial"/>
          <w:spacing w:val="30"/>
          <w:lang w:val="es-CL"/>
        </w:rPr>
        <w:t xml:space="preserve"> </w:t>
      </w:r>
      <w:r w:rsidRPr="00B44964">
        <w:rPr>
          <w:rFonts w:ascii="Arial" w:eastAsia="Arial" w:hAnsi="Arial" w:cs="Arial"/>
          <w:lang w:val="es-CL"/>
        </w:rPr>
        <w:t>en Casinos de Juego y Sistema de Homologación</w:t>
      </w:r>
      <w:r w:rsidR="00163110">
        <w:rPr>
          <w:rFonts w:ascii="Arial" w:eastAsia="Arial" w:hAnsi="Arial" w:cs="Arial"/>
          <w:lang w:val="es-CL"/>
        </w:rPr>
        <w:t>,</w:t>
      </w:r>
      <w:r w:rsidRPr="00B44964">
        <w:rPr>
          <w:rFonts w:ascii="Arial" w:eastAsia="Arial" w:hAnsi="Arial" w:cs="Arial"/>
          <w:lang w:val="es-CL"/>
        </w:rPr>
        <w:t xml:space="preserve"> dispone normas de registro y control para la apertura y cierre de los juegos de azar que se desarrollen en los casinos de juego, así como de las recaudaciones generadas por los mismos.</w:t>
      </w:r>
    </w:p>
    <w:p w14:paraId="75EF4C16" w14:textId="77777777" w:rsidR="00B335A8" w:rsidRPr="00B44964" w:rsidRDefault="00B335A8" w:rsidP="00B335A8">
      <w:pPr>
        <w:ind w:left="567"/>
        <w:jc w:val="both"/>
        <w:rPr>
          <w:rFonts w:ascii="Arial" w:eastAsia="Arial" w:hAnsi="Arial" w:cs="Arial"/>
          <w:lang w:val="es-CL"/>
        </w:rPr>
      </w:pPr>
    </w:p>
    <w:p w14:paraId="7846EAF7" w14:textId="77777777" w:rsidR="00B335A8" w:rsidRPr="00B44964" w:rsidRDefault="00B335A8" w:rsidP="00B335A8">
      <w:pPr>
        <w:ind w:left="567"/>
        <w:jc w:val="both"/>
        <w:rPr>
          <w:rFonts w:ascii="Arial" w:eastAsia="Arial" w:hAnsi="Arial" w:cs="Arial"/>
          <w:lang w:val="es-CL"/>
        </w:rPr>
      </w:pPr>
      <w:r w:rsidRPr="00B44964">
        <w:rPr>
          <w:rFonts w:ascii="Arial" w:eastAsia="Arial" w:hAnsi="Arial" w:cs="Arial"/>
          <w:lang w:val="es-CL"/>
        </w:rPr>
        <w:t xml:space="preserve">Por su parte, el artículo 34 letra d) del Reglamento de Funcionamiento y Fiscalización de Casinos de Juego, establece que la Superintendencia podrá: </w:t>
      </w:r>
      <w:r w:rsidRPr="00B44964">
        <w:rPr>
          <w:rFonts w:ascii="Arial" w:eastAsia="Arial" w:hAnsi="Arial" w:cs="Arial"/>
          <w:i/>
          <w:lang w:val="es-CL"/>
        </w:rPr>
        <w:t>examinar y requerir las operaciones y documentación de las entidades fiscalizadas, con el contenido y periodicidad que instruya</w:t>
      </w:r>
      <w:r w:rsidRPr="00B44964">
        <w:rPr>
          <w:rFonts w:ascii="Arial" w:eastAsia="Arial" w:hAnsi="Arial" w:cs="Arial"/>
          <w:lang w:val="es-CL"/>
        </w:rPr>
        <w:t>.</w:t>
      </w:r>
    </w:p>
    <w:p w14:paraId="53B0F30D" w14:textId="77777777" w:rsidR="00B335A8" w:rsidRPr="00B44964" w:rsidRDefault="00B335A8" w:rsidP="00B335A8">
      <w:pPr>
        <w:ind w:left="567"/>
        <w:jc w:val="both"/>
        <w:rPr>
          <w:rFonts w:ascii="Arial" w:eastAsia="Arial" w:hAnsi="Arial" w:cs="Arial"/>
          <w:lang w:val="es-CL"/>
        </w:rPr>
      </w:pPr>
    </w:p>
    <w:p w14:paraId="46691429" w14:textId="77777777" w:rsidR="00B335A8" w:rsidRPr="00B44964" w:rsidRDefault="00B335A8" w:rsidP="00B335A8">
      <w:pPr>
        <w:ind w:left="567"/>
        <w:jc w:val="both"/>
        <w:rPr>
          <w:rFonts w:ascii="Arial" w:eastAsia="Arial" w:hAnsi="Arial" w:cs="Arial"/>
          <w:lang w:val="es-CL"/>
        </w:rPr>
      </w:pPr>
      <w:r w:rsidRPr="00B44964">
        <w:rPr>
          <w:rFonts w:ascii="Arial" w:eastAsia="Arial" w:hAnsi="Arial" w:cs="Arial"/>
          <w:lang w:val="es-CL"/>
        </w:rPr>
        <w:t>En ese contexto, con fecha 28 de enero de 201</w:t>
      </w:r>
      <w:r w:rsidR="002734B7">
        <w:rPr>
          <w:rFonts w:ascii="Arial" w:eastAsia="Arial" w:hAnsi="Arial" w:cs="Arial"/>
          <w:lang w:val="es-CL"/>
        </w:rPr>
        <w:t>0</w:t>
      </w:r>
      <w:r w:rsidR="00163110">
        <w:rPr>
          <w:rFonts w:ascii="Arial" w:eastAsia="Arial" w:hAnsi="Arial" w:cs="Arial"/>
          <w:lang w:val="es-CL"/>
        </w:rPr>
        <w:t>,</w:t>
      </w:r>
      <w:r w:rsidRPr="00B44964">
        <w:rPr>
          <w:rFonts w:ascii="Arial" w:eastAsia="Arial" w:hAnsi="Arial" w:cs="Arial"/>
          <w:lang w:val="es-CL"/>
        </w:rPr>
        <w:t xml:space="preserve"> esta Superintendencia emitió la </w:t>
      </w:r>
      <w:r w:rsidR="00163110">
        <w:rPr>
          <w:rFonts w:ascii="Arial" w:eastAsia="Arial" w:hAnsi="Arial" w:cs="Arial"/>
          <w:lang w:val="es-CL"/>
        </w:rPr>
        <w:t>C</w:t>
      </w:r>
      <w:r w:rsidRPr="00B44964">
        <w:rPr>
          <w:rFonts w:ascii="Arial" w:eastAsia="Arial" w:hAnsi="Arial" w:cs="Arial"/>
          <w:lang w:val="es-CL"/>
        </w:rPr>
        <w:t xml:space="preserve">ircular N° 8 </w:t>
      </w:r>
      <w:r w:rsidR="002734B7">
        <w:rPr>
          <w:rFonts w:ascii="Arial" w:eastAsia="Arial" w:hAnsi="Arial" w:cs="Arial"/>
          <w:lang w:val="es-CL"/>
        </w:rPr>
        <w:t xml:space="preserve">a través de la cual se </w:t>
      </w:r>
      <w:r w:rsidR="00163110">
        <w:rPr>
          <w:rFonts w:ascii="Arial" w:eastAsia="Arial" w:hAnsi="Arial" w:cs="Arial"/>
          <w:lang w:val="es-CL"/>
        </w:rPr>
        <w:t>impartie</w:t>
      </w:r>
      <w:r w:rsidR="002734B7">
        <w:rPr>
          <w:rFonts w:ascii="Arial" w:eastAsia="Arial" w:hAnsi="Arial" w:cs="Arial"/>
          <w:lang w:val="es-CL"/>
        </w:rPr>
        <w:t>ron</w:t>
      </w:r>
      <w:r w:rsidR="00163110">
        <w:rPr>
          <w:rFonts w:ascii="Arial" w:eastAsia="Arial" w:hAnsi="Arial" w:cs="Arial"/>
          <w:lang w:val="es-CL"/>
        </w:rPr>
        <w:t xml:space="preserve"> instrucciones a las sociedades opera</w:t>
      </w:r>
      <w:r w:rsidR="002734B7">
        <w:rPr>
          <w:rFonts w:ascii="Arial" w:eastAsia="Arial" w:hAnsi="Arial" w:cs="Arial"/>
          <w:lang w:val="es-CL"/>
        </w:rPr>
        <w:t>doras</w:t>
      </w:r>
      <w:r w:rsidR="00163110">
        <w:rPr>
          <w:rFonts w:ascii="Arial" w:eastAsia="Arial" w:hAnsi="Arial" w:cs="Arial"/>
          <w:lang w:val="es-CL"/>
        </w:rPr>
        <w:t xml:space="preserve"> en relación con su</w:t>
      </w:r>
      <w:r w:rsidRPr="00B44964">
        <w:rPr>
          <w:rFonts w:ascii="Arial" w:eastAsia="Arial" w:hAnsi="Arial" w:cs="Arial"/>
          <w:lang w:val="es-CL"/>
        </w:rPr>
        <w:t xml:space="preserve"> obligación de completar y evacuar los informes operacionales mediante los formatos contenidos en dicha norma y</w:t>
      </w:r>
      <w:r w:rsidRPr="00B44964">
        <w:rPr>
          <w:rFonts w:ascii="Arial" w:eastAsia="Arial" w:hAnsi="Arial" w:cs="Arial"/>
          <w:spacing w:val="13"/>
          <w:lang w:val="es-CL"/>
        </w:rPr>
        <w:t xml:space="preserve"> </w:t>
      </w:r>
      <w:r w:rsidRPr="00B44964">
        <w:rPr>
          <w:rFonts w:ascii="Arial" w:eastAsia="Arial" w:hAnsi="Arial" w:cs="Arial"/>
          <w:lang w:val="es-CL"/>
        </w:rPr>
        <w:t>que</w:t>
      </w:r>
      <w:r w:rsidRPr="00B44964">
        <w:rPr>
          <w:rFonts w:ascii="Arial" w:eastAsia="Arial" w:hAnsi="Arial" w:cs="Arial"/>
          <w:spacing w:val="28"/>
          <w:lang w:val="es-CL"/>
        </w:rPr>
        <w:t xml:space="preserve"> </w:t>
      </w:r>
      <w:r w:rsidRPr="00B44964">
        <w:rPr>
          <w:rFonts w:ascii="Arial" w:eastAsia="Arial" w:hAnsi="Arial" w:cs="Arial"/>
          <w:lang w:val="es-CL"/>
        </w:rPr>
        <w:t>dicen</w:t>
      </w:r>
      <w:r w:rsidRPr="00B44964">
        <w:rPr>
          <w:rFonts w:ascii="Arial" w:eastAsia="Arial" w:hAnsi="Arial" w:cs="Arial"/>
          <w:spacing w:val="22"/>
          <w:lang w:val="es-CL"/>
        </w:rPr>
        <w:t xml:space="preserve"> </w:t>
      </w:r>
      <w:r w:rsidRPr="00B44964">
        <w:rPr>
          <w:rFonts w:ascii="Arial" w:eastAsia="Arial" w:hAnsi="Arial" w:cs="Arial"/>
          <w:w w:val="102"/>
          <w:lang w:val="es-CL"/>
        </w:rPr>
        <w:t xml:space="preserve">relación </w:t>
      </w:r>
      <w:r w:rsidRPr="00B44964">
        <w:rPr>
          <w:rFonts w:ascii="Arial" w:eastAsia="Arial" w:hAnsi="Arial" w:cs="Arial"/>
          <w:lang w:val="es-CL"/>
        </w:rPr>
        <w:t>con: la</w:t>
      </w:r>
      <w:r w:rsidRPr="00B44964">
        <w:rPr>
          <w:rFonts w:ascii="Arial" w:eastAsia="Arial" w:hAnsi="Arial" w:cs="Arial"/>
          <w:spacing w:val="10"/>
          <w:lang w:val="es-CL"/>
        </w:rPr>
        <w:t xml:space="preserve"> </w:t>
      </w:r>
      <w:r w:rsidRPr="00B44964">
        <w:rPr>
          <w:rFonts w:ascii="Arial" w:eastAsia="Arial" w:hAnsi="Arial" w:cs="Arial"/>
          <w:lang w:val="es-CL"/>
        </w:rPr>
        <w:t>entrada</w:t>
      </w:r>
      <w:r w:rsidRPr="00B44964">
        <w:rPr>
          <w:rFonts w:ascii="Arial" w:eastAsia="Arial" w:hAnsi="Arial" w:cs="Arial"/>
          <w:spacing w:val="18"/>
          <w:lang w:val="es-CL"/>
        </w:rPr>
        <w:t xml:space="preserve"> </w:t>
      </w:r>
      <w:r w:rsidRPr="00B44964">
        <w:rPr>
          <w:rFonts w:ascii="Arial" w:eastAsia="Arial" w:hAnsi="Arial" w:cs="Arial"/>
          <w:lang w:val="es-CL"/>
        </w:rPr>
        <w:t>de</w:t>
      </w:r>
      <w:r w:rsidRPr="00B44964">
        <w:rPr>
          <w:rFonts w:ascii="Arial" w:eastAsia="Arial" w:hAnsi="Arial" w:cs="Arial"/>
          <w:spacing w:val="12"/>
          <w:lang w:val="es-CL"/>
        </w:rPr>
        <w:t xml:space="preserve"> </w:t>
      </w:r>
      <w:r w:rsidRPr="00B44964">
        <w:rPr>
          <w:rFonts w:ascii="Arial" w:eastAsia="Arial" w:hAnsi="Arial" w:cs="Arial"/>
          <w:lang w:val="es-CL"/>
        </w:rPr>
        <w:t>personas</w:t>
      </w:r>
      <w:r w:rsidRPr="00B44964">
        <w:rPr>
          <w:rFonts w:ascii="Arial" w:eastAsia="Arial" w:hAnsi="Arial" w:cs="Arial"/>
          <w:spacing w:val="24"/>
          <w:lang w:val="es-CL"/>
        </w:rPr>
        <w:t xml:space="preserve"> </w:t>
      </w:r>
      <w:r w:rsidRPr="00B44964">
        <w:rPr>
          <w:rFonts w:ascii="Arial" w:eastAsia="Arial" w:hAnsi="Arial" w:cs="Arial"/>
          <w:lang w:val="es-CL"/>
        </w:rPr>
        <w:t>a</w:t>
      </w:r>
      <w:r w:rsidRPr="00B44964">
        <w:rPr>
          <w:rFonts w:ascii="Arial" w:eastAsia="Arial" w:hAnsi="Arial" w:cs="Arial"/>
          <w:spacing w:val="5"/>
          <w:lang w:val="es-CL"/>
        </w:rPr>
        <w:t xml:space="preserve"> </w:t>
      </w:r>
      <w:r w:rsidRPr="00B44964">
        <w:rPr>
          <w:rFonts w:ascii="Arial" w:eastAsia="Arial" w:hAnsi="Arial" w:cs="Arial"/>
          <w:lang w:val="es-CL"/>
        </w:rPr>
        <w:t>la</w:t>
      </w:r>
      <w:r w:rsidRPr="00B44964">
        <w:rPr>
          <w:rFonts w:ascii="Arial" w:eastAsia="Arial" w:hAnsi="Arial" w:cs="Arial"/>
          <w:spacing w:val="12"/>
          <w:lang w:val="es-CL"/>
        </w:rPr>
        <w:t xml:space="preserve"> </w:t>
      </w:r>
      <w:r w:rsidRPr="00B44964">
        <w:rPr>
          <w:rFonts w:ascii="Arial" w:eastAsia="Arial" w:hAnsi="Arial" w:cs="Arial"/>
          <w:lang w:val="es-CL"/>
        </w:rPr>
        <w:t>sala</w:t>
      </w:r>
      <w:r w:rsidRPr="00B44964">
        <w:rPr>
          <w:rFonts w:ascii="Arial" w:eastAsia="Arial" w:hAnsi="Arial" w:cs="Arial"/>
          <w:spacing w:val="9"/>
          <w:lang w:val="es-CL"/>
        </w:rPr>
        <w:t xml:space="preserve"> </w:t>
      </w:r>
      <w:r w:rsidRPr="00B44964">
        <w:rPr>
          <w:rFonts w:ascii="Arial" w:eastAsia="Arial" w:hAnsi="Arial" w:cs="Arial"/>
          <w:lang w:val="es-CL"/>
        </w:rPr>
        <w:t>de</w:t>
      </w:r>
      <w:r w:rsidRPr="00B44964">
        <w:rPr>
          <w:rFonts w:ascii="Arial" w:eastAsia="Arial" w:hAnsi="Arial" w:cs="Arial"/>
          <w:spacing w:val="15"/>
          <w:lang w:val="es-CL"/>
        </w:rPr>
        <w:t xml:space="preserve"> </w:t>
      </w:r>
      <w:r w:rsidRPr="00B44964">
        <w:rPr>
          <w:rFonts w:ascii="Arial" w:eastAsia="Arial" w:hAnsi="Arial" w:cs="Arial"/>
          <w:lang w:val="es-CL"/>
        </w:rPr>
        <w:t>juegos;</w:t>
      </w:r>
      <w:r w:rsidRPr="00B44964">
        <w:rPr>
          <w:rFonts w:ascii="Arial" w:eastAsia="Arial" w:hAnsi="Arial" w:cs="Arial"/>
          <w:spacing w:val="10"/>
          <w:lang w:val="es-CL"/>
        </w:rPr>
        <w:t xml:space="preserve"> </w:t>
      </w:r>
      <w:r w:rsidRPr="00B44964">
        <w:rPr>
          <w:rFonts w:ascii="Arial" w:eastAsia="Arial" w:hAnsi="Arial" w:cs="Arial"/>
          <w:lang w:val="es-CL"/>
        </w:rPr>
        <w:t>con</w:t>
      </w:r>
      <w:r w:rsidRPr="00B44964">
        <w:rPr>
          <w:rFonts w:ascii="Arial" w:eastAsia="Arial" w:hAnsi="Arial" w:cs="Arial"/>
          <w:spacing w:val="8"/>
          <w:lang w:val="es-CL"/>
        </w:rPr>
        <w:t xml:space="preserve"> </w:t>
      </w:r>
      <w:r w:rsidRPr="00B44964">
        <w:rPr>
          <w:rFonts w:ascii="Arial" w:eastAsia="Arial" w:hAnsi="Arial" w:cs="Arial"/>
          <w:lang w:val="es-CL"/>
        </w:rPr>
        <w:t>los</w:t>
      </w:r>
      <w:r w:rsidRPr="00B44964">
        <w:rPr>
          <w:rFonts w:ascii="Arial" w:eastAsia="Arial" w:hAnsi="Arial" w:cs="Arial"/>
          <w:spacing w:val="2"/>
          <w:lang w:val="es-CL"/>
        </w:rPr>
        <w:t xml:space="preserve"> </w:t>
      </w:r>
      <w:r w:rsidRPr="00B44964">
        <w:rPr>
          <w:rFonts w:ascii="Arial" w:eastAsia="Arial" w:hAnsi="Arial" w:cs="Arial"/>
          <w:lang w:val="es-CL"/>
        </w:rPr>
        <w:t>resultados</w:t>
      </w:r>
      <w:r w:rsidRPr="00B44964">
        <w:rPr>
          <w:rFonts w:ascii="Arial" w:eastAsia="Arial" w:hAnsi="Arial" w:cs="Arial"/>
          <w:spacing w:val="19"/>
          <w:lang w:val="es-CL"/>
        </w:rPr>
        <w:t xml:space="preserve"> </w:t>
      </w:r>
      <w:r w:rsidRPr="00B44964">
        <w:rPr>
          <w:rFonts w:ascii="Arial" w:eastAsia="Arial" w:hAnsi="Arial" w:cs="Arial"/>
          <w:lang w:val="es-CL"/>
        </w:rPr>
        <w:t>de</w:t>
      </w:r>
      <w:r w:rsidRPr="00B44964">
        <w:rPr>
          <w:rFonts w:ascii="Arial" w:eastAsia="Arial" w:hAnsi="Arial" w:cs="Arial"/>
          <w:spacing w:val="10"/>
          <w:lang w:val="es-CL"/>
        </w:rPr>
        <w:t xml:space="preserve"> </w:t>
      </w:r>
      <w:r w:rsidRPr="00B44964">
        <w:rPr>
          <w:rFonts w:ascii="Arial" w:eastAsia="Arial" w:hAnsi="Arial" w:cs="Arial"/>
          <w:lang w:val="es-CL"/>
        </w:rPr>
        <w:t>los</w:t>
      </w:r>
      <w:r w:rsidRPr="00B44964">
        <w:rPr>
          <w:rFonts w:ascii="Arial" w:eastAsia="Arial" w:hAnsi="Arial" w:cs="Arial"/>
          <w:spacing w:val="1"/>
          <w:lang w:val="es-CL"/>
        </w:rPr>
        <w:t xml:space="preserve"> </w:t>
      </w:r>
      <w:r w:rsidRPr="00B44964">
        <w:rPr>
          <w:rFonts w:ascii="Arial" w:eastAsia="Arial" w:hAnsi="Arial" w:cs="Arial"/>
          <w:lang w:val="es-CL"/>
        </w:rPr>
        <w:t>ingresos</w:t>
      </w:r>
      <w:r w:rsidRPr="00B44964">
        <w:rPr>
          <w:rFonts w:ascii="Arial" w:eastAsia="Arial" w:hAnsi="Arial" w:cs="Arial"/>
          <w:spacing w:val="25"/>
          <w:lang w:val="es-CL"/>
        </w:rPr>
        <w:t xml:space="preserve"> </w:t>
      </w:r>
      <w:r w:rsidRPr="00B44964">
        <w:rPr>
          <w:rFonts w:ascii="Arial" w:eastAsia="Arial" w:hAnsi="Arial" w:cs="Arial"/>
          <w:lang w:val="es-CL"/>
        </w:rPr>
        <w:t>brutos</w:t>
      </w:r>
      <w:r w:rsidRPr="00B44964">
        <w:rPr>
          <w:rFonts w:ascii="Arial" w:eastAsia="Arial" w:hAnsi="Arial" w:cs="Arial"/>
          <w:spacing w:val="16"/>
          <w:lang w:val="es-CL"/>
        </w:rPr>
        <w:t xml:space="preserve"> </w:t>
      </w:r>
      <w:r w:rsidRPr="00B44964">
        <w:rPr>
          <w:rFonts w:ascii="Arial" w:eastAsia="Arial" w:hAnsi="Arial" w:cs="Arial"/>
          <w:lang w:val="es-CL"/>
        </w:rPr>
        <w:t>de</w:t>
      </w:r>
      <w:r w:rsidRPr="00B44964">
        <w:rPr>
          <w:rFonts w:ascii="Arial" w:eastAsia="Arial" w:hAnsi="Arial" w:cs="Arial"/>
          <w:spacing w:val="1"/>
          <w:lang w:val="es-CL"/>
        </w:rPr>
        <w:t xml:space="preserve"> </w:t>
      </w:r>
      <w:r w:rsidRPr="00B44964">
        <w:rPr>
          <w:rFonts w:ascii="Arial" w:eastAsia="Arial" w:hAnsi="Arial" w:cs="Arial"/>
          <w:w w:val="104"/>
          <w:lang w:val="es-CL"/>
        </w:rPr>
        <w:t xml:space="preserve">los </w:t>
      </w:r>
      <w:r w:rsidRPr="00B44964">
        <w:rPr>
          <w:rFonts w:ascii="Arial" w:eastAsia="Arial" w:hAnsi="Arial" w:cs="Arial"/>
          <w:lang w:val="es-CL"/>
        </w:rPr>
        <w:t>distintos</w:t>
      </w:r>
      <w:r w:rsidRPr="00B44964">
        <w:rPr>
          <w:rFonts w:ascii="Arial" w:eastAsia="Arial" w:hAnsi="Arial" w:cs="Arial"/>
          <w:spacing w:val="18"/>
          <w:lang w:val="es-CL"/>
        </w:rPr>
        <w:t xml:space="preserve"> </w:t>
      </w:r>
      <w:r w:rsidRPr="00B44964">
        <w:rPr>
          <w:rFonts w:ascii="Arial" w:eastAsia="Arial" w:hAnsi="Arial" w:cs="Arial"/>
          <w:lang w:val="es-CL"/>
        </w:rPr>
        <w:t>juegos</w:t>
      </w:r>
      <w:r w:rsidRPr="00B44964">
        <w:rPr>
          <w:rFonts w:ascii="Arial" w:eastAsia="Arial" w:hAnsi="Arial" w:cs="Arial"/>
          <w:spacing w:val="31"/>
          <w:lang w:val="es-CL"/>
        </w:rPr>
        <w:t xml:space="preserve"> </w:t>
      </w:r>
      <w:r w:rsidRPr="00B44964">
        <w:rPr>
          <w:rFonts w:ascii="Arial" w:eastAsia="Arial" w:hAnsi="Arial" w:cs="Arial"/>
          <w:lang w:val="es-CL"/>
        </w:rPr>
        <w:t>de</w:t>
      </w:r>
      <w:r w:rsidRPr="00B44964">
        <w:rPr>
          <w:rFonts w:ascii="Arial" w:eastAsia="Arial" w:hAnsi="Arial" w:cs="Arial"/>
          <w:spacing w:val="22"/>
          <w:lang w:val="es-CL"/>
        </w:rPr>
        <w:t xml:space="preserve"> </w:t>
      </w:r>
      <w:r w:rsidRPr="00B44964">
        <w:rPr>
          <w:rFonts w:ascii="Arial" w:eastAsia="Arial" w:hAnsi="Arial" w:cs="Arial"/>
          <w:lang w:val="es-CL"/>
        </w:rPr>
        <w:t>aza</w:t>
      </w:r>
      <w:r w:rsidRPr="00B44964">
        <w:rPr>
          <w:rFonts w:ascii="Arial" w:eastAsia="Arial" w:hAnsi="Arial" w:cs="Arial"/>
          <w:spacing w:val="-6"/>
          <w:lang w:val="es-CL"/>
        </w:rPr>
        <w:t>r</w:t>
      </w:r>
      <w:r w:rsidRPr="00B44964">
        <w:rPr>
          <w:rFonts w:ascii="Arial" w:eastAsia="Arial" w:hAnsi="Arial" w:cs="Arial"/>
          <w:lang w:val="es-CL"/>
        </w:rPr>
        <w:t>;</w:t>
      </w:r>
      <w:r w:rsidRPr="00B44964">
        <w:rPr>
          <w:rFonts w:ascii="Arial" w:eastAsia="Arial" w:hAnsi="Arial" w:cs="Arial"/>
          <w:spacing w:val="27"/>
          <w:lang w:val="es-CL"/>
        </w:rPr>
        <w:t xml:space="preserve"> </w:t>
      </w:r>
      <w:r w:rsidRPr="00B44964">
        <w:rPr>
          <w:rFonts w:ascii="Arial" w:eastAsia="Arial" w:hAnsi="Arial" w:cs="Arial"/>
          <w:lang w:val="es-CL"/>
        </w:rPr>
        <w:t>y</w:t>
      </w:r>
      <w:r w:rsidRPr="00B44964">
        <w:rPr>
          <w:rFonts w:ascii="Arial" w:eastAsia="Arial" w:hAnsi="Arial" w:cs="Arial"/>
          <w:spacing w:val="12"/>
          <w:lang w:val="es-CL"/>
        </w:rPr>
        <w:t xml:space="preserve"> </w:t>
      </w:r>
      <w:r w:rsidRPr="00B44964">
        <w:rPr>
          <w:rFonts w:ascii="Arial" w:eastAsia="Arial" w:hAnsi="Arial" w:cs="Arial"/>
          <w:lang w:val="es-CL"/>
        </w:rPr>
        <w:t>con</w:t>
      </w:r>
      <w:r w:rsidRPr="00B44964">
        <w:rPr>
          <w:rFonts w:ascii="Arial" w:eastAsia="Arial" w:hAnsi="Arial" w:cs="Arial"/>
          <w:spacing w:val="24"/>
          <w:lang w:val="es-CL"/>
        </w:rPr>
        <w:t xml:space="preserve"> </w:t>
      </w:r>
      <w:r w:rsidRPr="00B44964">
        <w:rPr>
          <w:rFonts w:ascii="Arial" w:eastAsia="Arial" w:hAnsi="Arial" w:cs="Arial"/>
          <w:lang w:val="es-CL"/>
        </w:rPr>
        <w:t>los</w:t>
      </w:r>
      <w:r w:rsidRPr="00B44964">
        <w:rPr>
          <w:rFonts w:ascii="Arial" w:eastAsia="Arial" w:hAnsi="Arial" w:cs="Arial"/>
          <w:spacing w:val="14"/>
          <w:lang w:val="es-CL"/>
        </w:rPr>
        <w:t xml:space="preserve"> </w:t>
      </w:r>
      <w:r w:rsidRPr="00B44964">
        <w:rPr>
          <w:rFonts w:ascii="Arial" w:eastAsia="Arial" w:hAnsi="Arial" w:cs="Arial"/>
          <w:lang w:val="es-CL"/>
        </w:rPr>
        <w:t>impuestos</w:t>
      </w:r>
      <w:r w:rsidRPr="00B44964">
        <w:rPr>
          <w:rFonts w:ascii="Arial" w:eastAsia="Arial" w:hAnsi="Arial" w:cs="Arial"/>
          <w:spacing w:val="25"/>
          <w:lang w:val="es-CL"/>
        </w:rPr>
        <w:t xml:space="preserve"> </w:t>
      </w:r>
      <w:r w:rsidRPr="00B44964">
        <w:rPr>
          <w:rFonts w:ascii="Arial" w:eastAsia="Arial" w:hAnsi="Arial" w:cs="Arial"/>
          <w:lang w:val="es-CL"/>
        </w:rPr>
        <w:t>recaudados</w:t>
      </w:r>
      <w:r w:rsidRPr="00B44964">
        <w:rPr>
          <w:rFonts w:ascii="Arial" w:eastAsia="Arial" w:hAnsi="Arial" w:cs="Arial"/>
          <w:spacing w:val="27"/>
          <w:lang w:val="es-CL"/>
        </w:rPr>
        <w:t xml:space="preserve"> </w:t>
      </w:r>
      <w:r w:rsidRPr="00B44964">
        <w:rPr>
          <w:rFonts w:ascii="Arial" w:eastAsia="Arial" w:hAnsi="Arial" w:cs="Arial"/>
          <w:lang w:val="es-CL"/>
        </w:rPr>
        <w:t>por</w:t>
      </w:r>
      <w:r w:rsidRPr="00B44964">
        <w:rPr>
          <w:rFonts w:ascii="Arial" w:eastAsia="Arial" w:hAnsi="Arial" w:cs="Arial"/>
          <w:spacing w:val="15"/>
          <w:lang w:val="es-CL"/>
        </w:rPr>
        <w:t xml:space="preserve"> </w:t>
      </w:r>
      <w:r w:rsidRPr="00B44964">
        <w:rPr>
          <w:rFonts w:ascii="Arial" w:eastAsia="Arial" w:hAnsi="Arial" w:cs="Arial"/>
          <w:lang w:val="es-CL"/>
        </w:rPr>
        <w:t>dichos</w:t>
      </w:r>
      <w:r w:rsidRPr="00B44964">
        <w:rPr>
          <w:rFonts w:ascii="Arial" w:eastAsia="Arial" w:hAnsi="Arial" w:cs="Arial"/>
          <w:spacing w:val="23"/>
          <w:lang w:val="es-CL"/>
        </w:rPr>
        <w:t xml:space="preserve"> </w:t>
      </w:r>
      <w:r w:rsidRPr="00B44964">
        <w:rPr>
          <w:rFonts w:ascii="Arial" w:eastAsia="Arial" w:hAnsi="Arial" w:cs="Arial"/>
          <w:lang w:val="es-CL"/>
        </w:rPr>
        <w:t>ingresos</w:t>
      </w:r>
      <w:r w:rsidRPr="00B44964">
        <w:rPr>
          <w:rFonts w:ascii="Arial" w:eastAsia="Arial" w:hAnsi="Arial" w:cs="Arial"/>
          <w:spacing w:val="30"/>
          <w:lang w:val="es-CL"/>
        </w:rPr>
        <w:t xml:space="preserve"> </w:t>
      </w:r>
      <w:r w:rsidRPr="00B44964">
        <w:rPr>
          <w:rFonts w:ascii="Arial" w:eastAsia="Arial" w:hAnsi="Arial" w:cs="Arial"/>
          <w:lang w:val="es-CL"/>
        </w:rPr>
        <w:t>y</w:t>
      </w:r>
      <w:r w:rsidRPr="00B44964">
        <w:rPr>
          <w:rFonts w:ascii="Arial" w:eastAsia="Arial" w:hAnsi="Arial" w:cs="Arial"/>
          <w:spacing w:val="6"/>
          <w:lang w:val="es-CL"/>
        </w:rPr>
        <w:t xml:space="preserve"> </w:t>
      </w:r>
      <w:r w:rsidRPr="00B44964">
        <w:rPr>
          <w:rFonts w:ascii="Arial" w:eastAsia="Arial" w:hAnsi="Arial" w:cs="Arial"/>
          <w:lang w:val="es-CL"/>
        </w:rPr>
        <w:t>por</w:t>
      </w:r>
      <w:r w:rsidRPr="00B44964">
        <w:rPr>
          <w:rFonts w:ascii="Arial" w:eastAsia="Arial" w:hAnsi="Arial" w:cs="Arial"/>
          <w:spacing w:val="21"/>
          <w:lang w:val="es-CL"/>
        </w:rPr>
        <w:t xml:space="preserve"> </w:t>
      </w:r>
      <w:r w:rsidRPr="00B44964">
        <w:rPr>
          <w:rFonts w:ascii="Arial" w:eastAsia="Arial" w:hAnsi="Arial" w:cs="Arial"/>
          <w:lang w:val="es-CL"/>
        </w:rPr>
        <w:t>concepto</w:t>
      </w:r>
      <w:r w:rsidRPr="00B44964">
        <w:rPr>
          <w:rFonts w:ascii="Arial" w:eastAsia="Arial" w:hAnsi="Arial" w:cs="Arial"/>
          <w:spacing w:val="11"/>
          <w:lang w:val="es-CL"/>
        </w:rPr>
        <w:t xml:space="preserve"> </w:t>
      </w:r>
      <w:r w:rsidRPr="00B44964">
        <w:rPr>
          <w:rFonts w:ascii="Arial" w:eastAsia="Arial" w:hAnsi="Arial" w:cs="Arial"/>
          <w:w w:val="105"/>
          <w:lang w:val="es-CL"/>
        </w:rPr>
        <w:t xml:space="preserve">de </w:t>
      </w:r>
      <w:r w:rsidRPr="00B44964">
        <w:rPr>
          <w:rFonts w:ascii="Arial" w:eastAsia="Arial" w:hAnsi="Arial" w:cs="Arial"/>
          <w:w w:val="101"/>
          <w:lang w:val="es-CL"/>
        </w:rPr>
        <w:t>entrada</w:t>
      </w:r>
      <w:r w:rsidRPr="00B44964">
        <w:rPr>
          <w:rFonts w:ascii="Arial" w:eastAsia="Arial" w:hAnsi="Arial" w:cs="Arial"/>
          <w:spacing w:val="1"/>
          <w:w w:val="102"/>
          <w:lang w:val="es-CL"/>
        </w:rPr>
        <w:t>s</w:t>
      </w:r>
      <w:r w:rsidRPr="00B44964">
        <w:rPr>
          <w:rFonts w:ascii="Arial" w:eastAsia="Arial" w:hAnsi="Arial" w:cs="Arial"/>
          <w:w w:val="90"/>
          <w:lang w:val="es-CL"/>
        </w:rPr>
        <w:t>.</w:t>
      </w:r>
    </w:p>
    <w:p w14:paraId="0C698811" w14:textId="77777777" w:rsidR="00821CC8" w:rsidRPr="00B44964" w:rsidRDefault="00821CC8" w:rsidP="009C1302">
      <w:pPr>
        <w:ind w:left="552"/>
        <w:jc w:val="both"/>
        <w:rPr>
          <w:rFonts w:ascii="Arial" w:hAnsi="Arial" w:cs="Arial"/>
          <w:bCs/>
        </w:rPr>
      </w:pPr>
    </w:p>
    <w:p w14:paraId="47959F09" w14:textId="77777777" w:rsidR="00BB6CDD" w:rsidRPr="00B44964" w:rsidRDefault="00B335A8" w:rsidP="009C1302">
      <w:pPr>
        <w:ind w:left="552"/>
        <w:jc w:val="both"/>
        <w:rPr>
          <w:rFonts w:ascii="Arial" w:hAnsi="Arial" w:cs="Arial"/>
        </w:rPr>
      </w:pPr>
      <w:r w:rsidRPr="00B44964">
        <w:rPr>
          <w:rFonts w:ascii="Arial" w:hAnsi="Arial" w:cs="Arial"/>
          <w:bCs/>
        </w:rPr>
        <w:t xml:space="preserve">Posteriormente, la Superintendencia </w:t>
      </w:r>
      <w:r w:rsidR="009150F8" w:rsidRPr="00B44964">
        <w:rPr>
          <w:rFonts w:ascii="Arial" w:hAnsi="Arial" w:cs="Arial"/>
          <w:bCs/>
        </w:rPr>
        <w:t xml:space="preserve">inició </w:t>
      </w:r>
      <w:r w:rsidRPr="00B44964">
        <w:rPr>
          <w:rFonts w:ascii="Arial" w:hAnsi="Arial" w:cs="Arial"/>
          <w:bCs/>
        </w:rPr>
        <w:t xml:space="preserve">el diseño de un </w:t>
      </w:r>
      <w:r w:rsidRPr="00B44964">
        <w:rPr>
          <w:rFonts w:ascii="Arial" w:hAnsi="Arial" w:cs="Arial"/>
        </w:rPr>
        <w:t>sistema de envío y procesamiento de la información operacional y de reclamos tramitados por el casino, sistema denominado “Sistema de Información Operacional de Casinos de Juego” (SIOC) que modifica sustancialmente la forma en que las sociedades operadoras deben remiti</w:t>
      </w:r>
      <w:r w:rsidR="00016FA5" w:rsidRPr="00B44964">
        <w:rPr>
          <w:rFonts w:ascii="Arial" w:hAnsi="Arial" w:cs="Arial"/>
        </w:rPr>
        <w:t>r</w:t>
      </w:r>
      <w:r w:rsidRPr="00B44964">
        <w:rPr>
          <w:rFonts w:ascii="Arial" w:hAnsi="Arial" w:cs="Arial"/>
        </w:rPr>
        <w:t xml:space="preserve"> la información operacional a est</w:t>
      </w:r>
      <w:r w:rsidR="00A21DE8">
        <w:rPr>
          <w:rFonts w:ascii="Arial" w:hAnsi="Arial" w:cs="Arial"/>
        </w:rPr>
        <w:t>e Organismo de Control</w:t>
      </w:r>
      <w:r w:rsidRPr="00B44964">
        <w:rPr>
          <w:rFonts w:ascii="Arial" w:hAnsi="Arial" w:cs="Arial"/>
        </w:rPr>
        <w:t xml:space="preserve">. </w:t>
      </w:r>
      <w:r w:rsidR="00C03962" w:rsidRPr="00B44964">
        <w:rPr>
          <w:rFonts w:ascii="Arial" w:hAnsi="Arial" w:cs="Arial"/>
        </w:rPr>
        <w:t>En este sentido</w:t>
      </w:r>
      <w:r w:rsidR="00A21DE8">
        <w:rPr>
          <w:rFonts w:ascii="Arial" w:hAnsi="Arial" w:cs="Arial"/>
        </w:rPr>
        <w:t>,</w:t>
      </w:r>
      <w:r w:rsidR="00C03962" w:rsidRPr="00B44964">
        <w:rPr>
          <w:rFonts w:ascii="Arial" w:hAnsi="Arial" w:cs="Arial"/>
        </w:rPr>
        <w:t xml:space="preserve"> </w:t>
      </w:r>
      <w:r w:rsidR="00C03962" w:rsidRPr="00B44964">
        <w:rPr>
          <w:rFonts w:ascii="Arial" w:hAnsi="Arial" w:cs="Arial"/>
          <w:bCs/>
        </w:rPr>
        <w:t>m</w:t>
      </w:r>
      <w:r w:rsidR="00157B0C" w:rsidRPr="00B44964">
        <w:rPr>
          <w:rFonts w:ascii="Arial" w:hAnsi="Arial" w:cs="Arial"/>
          <w:bCs/>
        </w:rPr>
        <w:t xml:space="preserve">ediante </w:t>
      </w:r>
      <w:r w:rsidR="00157B0C" w:rsidRPr="00B44964">
        <w:rPr>
          <w:rFonts w:ascii="Arial" w:hAnsi="Arial" w:cs="Arial"/>
        </w:rPr>
        <w:t>Circular N°</w:t>
      </w:r>
      <w:r w:rsidRPr="00B44964">
        <w:rPr>
          <w:rFonts w:ascii="Arial" w:hAnsi="Arial" w:cs="Arial"/>
        </w:rPr>
        <w:t xml:space="preserve"> </w:t>
      </w:r>
      <w:r w:rsidR="00157B0C" w:rsidRPr="00B44964">
        <w:rPr>
          <w:rFonts w:ascii="Arial" w:hAnsi="Arial" w:cs="Arial"/>
        </w:rPr>
        <w:t>31</w:t>
      </w:r>
      <w:r w:rsidR="00A21DE8">
        <w:rPr>
          <w:rFonts w:ascii="Arial" w:hAnsi="Arial" w:cs="Arial"/>
        </w:rPr>
        <w:t>,</w:t>
      </w:r>
      <w:r w:rsidR="00157B0C" w:rsidRPr="00B44964">
        <w:rPr>
          <w:rFonts w:ascii="Arial" w:hAnsi="Arial" w:cs="Arial"/>
        </w:rPr>
        <w:t xml:space="preserve"> de fecha 5 de diciembre de 2012, esta Superintendencia ha </w:t>
      </w:r>
      <w:r w:rsidR="00C03962" w:rsidRPr="00B44964">
        <w:rPr>
          <w:rFonts w:ascii="Arial" w:hAnsi="Arial" w:cs="Arial"/>
        </w:rPr>
        <w:t xml:space="preserve">informado </w:t>
      </w:r>
      <w:r w:rsidR="00157B0C" w:rsidRPr="00B44964">
        <w:rPr>
          <w:rFonts w:ascii="Arial" w:hAnsi="Arial" w:cs="Arial"/>
        </w:rPr>
        <w:t>a la</w:t>
      </w:r>
      <w:r w:rsidR="00605366" w:rsidRPr="00B44964">
        <w:rPr>
          <w:rFonts w:ascii="Arial" w:hAnsi="Arial" w:cs="Arial"/>
        </w:rPr>
        <w:t>s</w:t>
      </w:r>
      <w:r w:rsidR="00157B0C" w:rsidRPr="00B44964">
        <w:rPr>
          <w:rFonts w:ascii="Arial" w:hAnsi="Arial" w:cs="Arial"/>
        </w:rPr>
        <w:t xml:space="preserve"> sociedad</w:t>
      </w:r>
      <w:r w:rsidR="00605366" w:rsidRPr="00B44964">
        <w:rPr>
          <w:rFonts w:ascii="Arial" w:hAnsi="Arial" w:cs="Arial"/>
        </w:rPr>
        <w:t>es</w:t>
      </w:r>
      <w:r w:rsidR="00157B0C" w:rsidRPr="00B44964">
        <w:rPr>
          <w:rFonts w:ascii="Arial" w:hAnsi="Arial" w:cs="Arial"/>
        </w:rPr>
        <w:t xml:space="preserve"> operadoras e</w:t>
      </w:r>
      <w:r w:rsidR="008052C6" w:rsidRPr="00B44964">
        <w:rPr>
          <w:rFonts w:ascii="Arial" w:hAnsi="Arial" w:cs="Arial"/>
        </w:rPr>
        <w:t>l</w:t>
      </w:r>
      <w:r w:rsidR="00157B0C" w:rsidRPr="00B44964">
        <w:rPr>
          <w:rFonts w:ascii="Arial" w:hAnsi="Arial" w:cs="Arial"/>
        </w:rPr>
        <w:t xml:space="preserve"> inicio de la etapa de implementación de</w:t>
      </w:r>
      <w:r w:rsidR="00C03962" w:rsidRPr="00B44964">
        <w:rPr>
          <w:rFonts w:ascii="Arial" w:hAnsi="Arial" w:cs="Arial"/>
        </w:rPr>
        <w:t>l sistema antes señalado</w:t>
      </w:r>
      <w:r w:rsidR="00A21DE8">
        <w:rPr>
          <w:rFonts w:ascii="Arial" w:hAnsi="Arial" w:cs="Arial"/>
        </w:rPr>
        <w:t>,</w:t>
      </w:r>
      <w:r w:rsidR="00C03962" w:rsidRPr="00B44964">
        <w:rPr>
          <w:rFonts w:ascii="Arial" w:hAnsi="Arial" w:cs="Arial"/>
        </w:rPr>
        <w:t xml:space="preserve"> </w:t>
      </w:r>
      <w:r w:rsidR="00605366" w:rsidRPr="00B44964">
        <w:rPr>
          <w:rFonts w:ascii="Arial" w:hAnsi="Arial" w:cs="Arial"/>
        </w:rPr>
        <w:t>a partir de enero de 2013.</w:t>
      </w:r>
    </w:p>
    <w:p w14:paraId="5202F236" w14:textId="77777777" w:rsidR="00792D30" w:rsidRPr="00B44964" w:rsidRDefault="00792D30" w:rsidP="009C1302">
      <w:pPr>
        <w:ind w:left="552"/>
        <w:jc w:val="both"/>
        <w:rPr>
          <w:rFonts w:ascii="Arial" w:hAnsi="Arial" w:cs="Arial"/>
        </w:rPr>
      </w:pPr>
    </w:p>
    <w:p w14:paraId="5612E891" w14:textId="53C48744" w:rsidR="00DF6509" w:rsidRPr="00B44964" w:rsidRDefault="0040307B" w:rsidP="009C1302">
      <w:pPr>
        <w:ind w:left="552"/>
        <w:jc w:val="both"/>
        <w:rPr>
          <w:rFonts w:ascii="Arial" w:hAnsi="Arial" w:cs="Arial"/>
        </w:rPr>
      </w:pPr>
      <w:r w:rsidRPr="00B44964">
        <w:rPr>
          <w:rFonts w:ascii="Arial" w:hAnsi="Arial" w:cs="Arial"/>
        </w:rPr>
        <w:t>En</w:t>
      </w:r>
      <w:r w:rsidR="000E1B58" w:rsidRPr="00B44964">
        <w:rPr>
          <w:rFonts w:ascii="Arial" w:hAnsi="Arial" w:cs="Arial"/>
        </w:rPr>
        <w:t xml:space="preserve"> </w:t>
      </w:r>
      <w:r w:rsidR="00A21DE8">
        <w:rPr>
          <w:rFonts w:ascii="Arial" w:hAnsi="Arial" w:cs="Arial"/>
        </w:rPr>
        <w:t xml:space="preserve">el contexto normativo y fáctico antes descrito, </w:t>
      </w:r>
      <w:r w:rsidR="000E1B58" w:rsidRPr="00B44964">
        <w:rPr>
          <w:rFonts w:ascii="Arial" w:hAnsi="Arial" w:cs="Arial"/>
        </w:rPr>
        <w:t xml:space="preserve">mediante la presente </w:t>
      </w:r>
      <w:r w:rsidR="00A21DE8">
        <w:rPr>
          <w:rFonts w:ascii="Arial" w:hAnsi="Arial" w:cs="Arial"/>
        </w:rPr>
        <w:t>C</w:t>
      </w:r>
      <w:r w:rsidR="000E1B58" w:rsidRPr="00B44964">
        <w:rPr>
          <w:rFonts w:ascii="Arial" w:hAnsi="Arial" w:cs="Arial"/>
        </w:rPr>
        <w:t>ircular</w:t>
      </w:r>
      <w:r w:rsidR="00DF6509" w:rsidRPr="00B44964">
        <w:rPr>
          <w:rFonts w:ascii="Arial" w:hAnsi="Arial" w:cs="Arial"/>
        </w:rPr>
        <w:t xml:space="preserve"> esta Superintendencia </w:t>
      </w:r>
      <w:r w:rsidRPr="00B44964">
        <w:rPr>
          <w:rFonts w:ascii="Arial" w:hAnsi="Arial" w:cs="Arial"/>
        </w:rPr>
        <w:t>instru</w:t>
      </w:r>
      <w:r w:rsidR="000E1B58" w:rsidRPr="00B44964">
        <w:rPr>
          <w:rFonts w:ascii="Arial" w:hAnsi="Arial" w:cs="Arial"/>
        </w:rPr>
        <w:t>ye a las sociedades operadoras</w:t>
      </w:r>
      <w:r w:rsidR="003F4E9F" w:rsidRPr="00B44964">
        <w:rPr>
          <w:rFonts w:ascii="Arial" w:hAnsi="Arial" w:cs="Arial"/>
        </w:rPr>
        <w:t xml:space="preserve"> respecto a la generación, carga, firma y revisión de los archivos que contienen la información operacional y de reclamos </w:t>
      </w:r>
      <w:r w:rsidRPr="00B44964">
        <w:rPr>
          <w:rFonts w:ascii="Arial" w:hAnsi="Arial" w:cs="Arial"/>
        </w:rPr>
        <w:t>de</w:t>
      </w:r>
      <w:r w:rsidR="00A21DE8">
        <w:rPr>
          <w:rFonts w:ascii="Arial" w:hAnsi="Arial" w:cs="Arial"/>
        </w:rPr>
        <w:t xml:space="preserve"> sus</w:t>
      </w:r>
      <w:r w:rsidRPr="00B44964">
        <w:rPr>
          <w:rFonts w:ascii="Arial" w:hAnsi="Arial" w:cs="Arial"/>
        </w:rPr>
        <w:t xml:space="preserve"> casinos</w:t>
      </w:r>
      <w:r w:rsidR="00A21DE8">
        <w:rPr>
          <w:rFonts w:ascii="Arial" w:hAnsi="Arial" w:cs="Arial"/>
        </w:rPr>
        <w:t xml:space="preserve"> de juego</w:t>
      </w:r>
      <w:r w:rsidRPr="00B44964">
        <w:rPr>
          <w:rFonts w:ascii="Arial" w:hAnsi="Arial" w:cs="Arial"/>
        </w:rPr>
        <w:t xml:space="preserve">, </w:t>
      </w:r>
      <w:r w:rsidR="003F4E9F" w:rsidRPr="00B44964">
        <w:rPr>
          <w:rFonts w:ascii="Arial" w:hAnsi="Arial" w:cs="Arial"/>
        </w:rPr>
        <w:t xml:space="preserve">que se deberá cargar en el nuevo sistema, </w:t>
      </w:r>
      <w:r w:rsidRPr="00B44964">
        <w:rPr>
          <w:rFonts w:ascii="Arial" w:hAnsi="Arial" w:cs="Arial"/>
        </w:rPr>
        <w:t xml:space="preserve">a través de </w:t>
      </w:r>
      <w:r w:rsidR="003F4E9F" w:rsidRPr="00B44964">
        <w:rPr>
          <w:rFonts w:ascii="Arial" w:hAnsi="Arial" w:cs="Arial"/>
        </w:rPr>
        <w:t xml:space="preserve">archivos del tipo </w:t>
      </w:r>
      <w:r w:rsidR="0096159E" w:rsidRPr="00B44964">
        <w:rPr>
          <w:rFonts w:ascii="Arial" w:hAnsi="Arial" w:cs="Arial"/>
        </w:rPr>
        <w:t>XML (eXtensible Markup</w:t>
      </w:r>
      <w:r w:rsidR="003F4E9F" w:rsidRPr="00B44964">
        <w:rPr>
          <w:rFonts w:ascii="Arial" w:hAnsi="Arial" w:cs="Arial"/>
        </w:rPr>
        <w:t xml:space="preserve"> Language).</w:t>
      </w:r>
    </w:p>
    <w:p w14:paraId="2E70F28C" w14:textId="77777777" w:rsidR="003F4E9F" w:rsidRPr="00B44964" w:rsidRDefault="003F4E9F" w:rsidP="009C1302">
      <w:pPr>
        <w:ind w:left="552"/>
        <w:jc w:val="both"/>
        <w:rPr>
          <w:rFonts w:ascii="Arial" w:hAnsi="Arial" w:cs="Arial"/>
        </w:rPr>
      </w:pPr>
    </w:p>
    <w:p w14:paraId="3E159F9B" w14:textId="77777777" w:rsidR="00517F9D" w:rsidRPr="00B44964" w:rsidRDefault="00517F9D" w:rsidP="009C1302">
      <w:pPr>
        <w:ind w:left="552"/>
        <w:jc w:val="both"/>
        <w:rPr>
          <w:rFonts w:ascii="Arial" w:hAnsi="Arial" w:cs="Arial"/>
        </w:rPr>
      </w:pPr>
      <w:r w:rsidRPr="00B44964">
        <w:rPr>
          <w:rFonts w:ascii="Arial" w:hAnsi="Arial" w:cs="Arial"/>
        </w:rPr>
        <w:t xml:space="preserve">La generación y carga de la información operacional de los casinos </w:t>
      </w:r>
      <w:r w:rsidR="00A21DE8">
        <w:rPr>
          <w:rFonts w:ascii="Arial" w:hAnsi="Arial" w:cs="Arial"/>
        </w:rPr>
        <w:t xml:space="preserve">de juego </w:t>
      </w:r>
      <w:r w:rsidRPr="00B44964">
        <w:rPr>
          <w:rFonts w:ascii="Arial" w:hAnsi="Arial" w:cs="Arial"/>
        </w:rPr>
        <w:t>en formato XML</w:t>
      </w:r>
      <w:r w:rsidR="00A21DE8">
        <w:rPr>
          <w:rFonts w:ascii="Arial" w:hAnsi="Arial" w:cs="Arial"/>
        </w:rPr>
        <w:t>,</w:t>
      </w:r>
      <w:r w:rsidRPr="00B44964">
        <w:rPr>
          <w:rFonts w:ascii="Arial" w:hAnsi="Arial" w:cs="Arial"/>
        </w:rPr>
        <w:t xml:space="preserve"> deberá ser consistente con las definiciones de ingresos brutos o win de </w:t>
      </w:r>
      <w:r w:rsidRPr="00B44964">
        <w:rPr>
          <w:rFonts w:ascii="Arial" w:hAnsi="Arial" w:cs="Arial"/>
        </w:rPr>
        <w:lastRenderedPageBreak/>
        <w:t xml:space="preserve">juegos, pozos progresivos, drop, hold, total jugado, total recaudado, premios entregados, variación de pozo, </w:t>
      </w:r>
      <w:r w:rsidR="00E82183" w:rsidRPr="00B44964">
        <w:rPr>
          <w:rFonts w:ascii="Arial" w:hAnsi="Arial" w:cs="Arial"/>
        </w:rPr>
        <w:t xml:space="preserve">impuesto específico al juego, impuesto a las entradas </w:t>
      </w:r>
      <w:r w:rsidRPr="00B44964">
        <w:rPr>
          <w:rFonts w:ascii="Arial" w:hAnsi="Arial" w:cs="Arial"/>
        </w:rPr>
        <w:t xml:space="preserve">y demás variables </w:t>
      </w:r>
      <w:r w:rsidR="00E82012" w:rsidRPr="00B44964">
        <w:rPr>
          <w:rFonts w:ascii="Arial" w:hAnsi="Arial" w:cs="Arial"/>
        </w:rPr>
        <w:t>calculadas</w:t>
      </w:r>
      <w:r w:rsidRPr="00B44964">
        <w:rPr>
          <w:rFonts w:ascii="Arial" w:hAnsi="Arial" w:cs="Arial"/>
        </w:rPr>
        <w:t xml:space="preserve"> </w:t>
      </w:r>
      <w:r w:rsidR="00E82183" w:rsidRPr="00B44964">
        <w:rPr>
          <w:rFonts w:ascii="Arial" w:hAnsi="Arial" w:cs="Arial"/>
        </w:rPr>
        <w:t>para</w:t>
      </w:r>
      <w:r w:rsidRPr="00B44964">
        <w:rPr>
          <w:rFonts w:ascii="Arial" w:hAnsi="Arial" w:cs="Arial"/>
        </w:rPr>
        <w:t xml:space="preserve"> las 5 categorías de juegos de azar </w:t>
      </w:r>
      <w:r w:rsidR="00520837" w:rsidRPr="00B44964">
        <w:rPr>
          <w:rFonts w:ascii="Arial" w:hAnsi="Arial" w:cs="Arial"/>
        </w:rPr>
        <w:t>autorizadas</w:t>
      </w:r>
      <w:r w:rsidR="00E82012" w:rsidRPr="00B44964">
        <w:rPr>
          <w:rFonts w:ascii="Arial" w:hAnsi="Arial" w:cs="Arial"/>
        </w:rPr>
        <w:t xml:space="preserve">, </w:t>
      </w:r>
      <w:r w:rsidR="00DD2F45" w:rsidRPr="00B44964">
        <w:rPr>
          <w:rFonts w:ascii="Arial" w:hAnsi="Arial" w:cs="Arial"/>
        </w:rPr>
        <w:t xml:space="preserve">según las definiciones contenidas en el Decreto Supremo N°287, de 2005, del Ministerio de Hacienda, </w:t>
      </w:r>
      <w:r w:rsidR="00A21DE8">
        <w:rPr>
          <w:rFonts w:ascii="Arial" w:hAnsi="Arial" w:cs="Arial"/>
        </w:rPr>
        <w:t xml:space="preserve">antes individualizado. </w:t>
      </w:r>
    </w:p>
    <w:p w14:paraId="5E98C05E" w14:textId="77777777" w:rsidR="00517F9D" w:rsidRDefault="00517F9D" w:rsidP="009C1302">
      <w:pPr>
        <w:ind w:left="552"/>
        <w:jc w:val="both"/>
        <w:rPr>
          <w:rFonts w:ascii="Arial" w:hAnsi="Arial" w:cs="Arial"/>
        </w:rPr>
      </w:pPr>
    </w:p>
    <w:p w14:paraId="48F1E1B3" w14:textId="77777777" w:rsidR="000E5F31" w:rsidRPr="008F3BE8" w:rsidRDefault="000E5F31" w:rsidP="009C1302">
      <w:pPr>
        <w:ind w:left="552"/>
        <w:jc w:val="both"/>
        <w:rPr>
          <w:rFonts w:ascii="Arial" w:hAnsi="Arial" w:cs="Arial"/>
        </w:rPr>
      </w:pPr>
    </w:p>
    <w:p w14:paraId="026C7E8D" w14:textId="77777777" w:rsidR="00446DC3" w:rsidRPr="00B44964" w:rsidRDefault="00F00085" w:rsidP="00D41559">
      <w:pPr>
        <w:pStyle w:val="Prrafodelista"/>
        <w:numPr>
          <w:ilvl w:val="0"/>
          <w:numId w:val="22"/>
        </w:numPr>
        <w:ind w:left="567" w:hanging="567"/>
        <w:jc w:val="both"/>
        <w:rPr>
          <w:rFonts w:ascii="Arial" w:hAnsi="Arial" w:cs="Arial"/>
          <w:b/>
        </w:rPr>
      </w:pPr>
      <w:r w:rsidRPr="00B44964">
        <w:rPr>
          <w:rFonts w:ascii="Arial" w:hAnsi="Arial" w:cs="Arial"/>
          <w:b/>
        </w:rPr>
        <w:t>DEFINICIONES PREVIAS</w:t>
      </w:r>
    </w:p>
    <w:p w14:paraId="173F97A1" w14:textId="77777777" w:rsidR="00446DC3" w:rsidRPr="00B44964" w:rsidRDefault="00446DC3" w:rsidP="009C1302">
      <w:pPr>
        <w:ind w:left="552"/>
        <w:jc w:val="both"/>
        <w:rPr>
          <w:rFonts w:ascii="Arial" w:hAnsi="Arial" w:cs="Arial"/>
        </w:rPr>
      </w:pPr>
    </w:p>
    <w:p w14:paraId="7DA8BC00" w14:textId="77777777" w:rsidR="00F00085" w:rsidRPr="00B44964" w:rsidRDefault="00F00085" w:rsidP="009C1302">
      <w:pPr>
        <w:ind w:left="552"/>
        <w:jc w:val="both"/>
        <w:rPr>
          <w:rFonts w:ascii="Arial" w:hAnsi="Arial" w:cs="Arial"/>
        </w:rPr>
      </w:pPr>
      <w:r w:rsidRPr="00B44964">
        <w:rPr>
          <w:rFonts w:ascii="Arial" w:hAnsi="Arial" w:cs="Arial"/>
        </w:rPr>
        <w:t xml:space="preserve">Para </w:t>
      </w:r>
      <w:r w:rsidR="00010B0A" w:rsidRPr="00B44964">
        <w:rPr>
          <w:rFonts w:ascii="Arial" w:hAnsi="Arial" w:cs="Arial"/>
        </w:rPr>
        <w:t xml:space="preserve">efectos de la presente </w:t>
      </w:r>
      <w:r w:rsidR="00163110">
        <w:rPr>
          <w:rFonts w:ascii="Arial" w:hAnsi="Arial" w:cs="Arial"/>
        </w:rPr>
        <w:t>C</w:t>
      </w:r>
      <w:r w:rsidR="00010B0A" w:rsidRPr="00B44964">
        <w:rPr>
          <w:rFonts w:ascii="Arial" w:hAnsi="Arial" w:cs="Arial"/>
        </w:rPr>
        <w:t xml:space="preserve">ircular </w:t>
      </w:r>
      <w:r w:rsidR="00B10423" w:rsidRPr="00B44964">
        <w:rPr>
          <w:rFonts w:ascii="Arial" w:hAnsi="Arial" w:cs="Arial"/>
        </w:rPr>
        <w:t xml:space="preserve">se </w:t>
      </w:r>
      <w:r w:rsidR="00163110" w:rsidRPr="00B44964">
        <w:rPr>
          <w:rFonts w:ascii="Arial" w:hAnsi="Arial" w:cs="Arial"/>
        </w:rPr>
        <w:t>entenderá por</w:t>
      </w:r>
      <w:r w:rsidR="00122BB5" w:rsidRPr="00B44964">
        <w:rPr>
          <w:rFonts w:ascii="Arial" w:hAnsi="Arial" w:cs="Arial"/>
        </w:rPr>
        <w:t xml:space="preserve"> cada uno de los términos que se listan a continuación, lo que en cada caso se indica, a saber</w:t>
      </w:r>
      <w:r w:rsidR="00064081" w:rsidRPr="00B44964">
        <w:rPr>
          <w:rFonts w:ascii="Arial" w:hAnsi="Arial" w:cs="Arial"/>
        </w:rPr>
        <w:t>:</w:t>
      </w:r>
    </w:p>
    <w:p w14:paraId="4D414BE7" w14:textId="77777777" w:rsidR="00064081" w:rsidRPr="00F94D68" w:rsidRDefault="00064081" w:rsidP="00064081">
      <w:pPr>
        <w:jc w:val="both"/>
        <w:rPr>
          <w:rFonts w:ascii="Arial" w:hAnsi="Arial" w:cs="Arial"/>
        </w:rPr>
      </w:pPr>
    </w:p>
    <w:p w14:paraId="5D09B927" w14:textId="77777777" w:rsidR="00064081" w:rsidRPr="00F94D68" w:rsidRDefault="00064081" w:rsidP="00064081">
      <w:pPr>
        <w:ind w:left="552"/>
        <w:jc w:val="both"/>
        <w:rPr>
          <w:rFonts w:ascii="Arial" w:hAnsi="Arial" w:cs="Arial"/>
          <w:b/>
        </w:rPr>
      </w:pPr>
      <w:r w:rsidRPr="00F94D68">
        <w:rPr>
          <w:rFonts w:ascii="Arial" w:hAnsi="Arial" w:cs="Arial"/>
          <w:b/>
        </w:rPr>
        <w:t>Mesas de juego</w:t>
      </w:r>
    </w:p>
    <w:p w14:paraId="5910FE02" w14:textId="77777777" w:rsidR="00064081" w:rsidRPr="00F94D68" w:rsidRDefault="00064081" w:rsidP="00064081">
      <w:pPr>
        <w:jc w:val="both"/>
        <w:rPr>
          <w:rFonts w:ascii="Arial" w:hAnsi="Arial" w:cs="Arial"/>
        </w:rPr>
      </w:pPr>
    </w:p>
    <w:p w14:paraId="7BED81B1" w14:textId="1FF2F494" w:rsidR="00064081" w:rsidRPr="00263255" w:rsidRDefault="00064081" w:rsidP="00064081">
      <w:pPr>
        <w:pStyle w:val="Prrafodelista"/>
        <w:numPr>
          <w:ilvl w:val="0"/>
          <w:numId w:val="24"/>
        </w:numPr>
        <w:ind w:left="1134" w:hanging="567"/>
        <w:jc w:val="both"/>
        <w:rPr>
          <w:rFonts w:ascii="Arial" w:hAnsi="Arial" w:cs="Arial"/>
        </w:rPr>
      </w:pPr>
      <w:r w:rsidRPr="00F94D68">
        <w:rPr>
          <w:rFonts w:ascii="Arial" w:hAnsi="Arial" w:cs="Arial"/>
          <w:b/>
        </w:rPr>
        <w:t>Drop de mesas o Depósito:</w:t>
      </w:r>
      <w:r w:rsidRPr="00F94D68">
        <w:rPr>
          <w:rFonts w:ascii="Arial" w:hAnsi="Arial" w:cs="Arial"/>
        </w:rPr>
        <w:t xml:space="preserve"> </w:t>
      </w:r>
      <w:r w:rsidR="004555E7" w:rsidRPr="00F94D68">
        <w:rPr>
          <w:rFonts w:ascii="Arial" w:hAnsi="Arial" w:cs="Arial"/>
        </w:rPr>
        <w:t>Ingresos</w:t>
      </w:r>
      <w:r w:rsidRPr="00F94D68">
        <w:rPr>
          <w:rFonts w:ascii="Arial" w:hAnsi="Arial" w:cs="Arial"/>
          <w:bCs/>
          <w:lang w:val="es-ES_tradnl"/>
        </w:rPr>
        <w:t xml:space="preserve"> por recuento de valores de cada mesa de juego, esto es, la suma total de dinero </w:t>
      </w:r>
      <w:r w:rsidR="00263255">
        <w:rPr>
          <w:rFonts w:ascii="Arial" w:hAnsi="Arial" w:cs="Arial"/>
          <w:bCs/>
          <w:lang w:val="es-ES_tradnl"/>
        </w:rPr>
        <w:t xml:space="preserve">o </w:t>
      </w:r>
      <w:r w:rsidR="00263255" w:rsidRPr="00263255">
        <w:rPr>
          <w:rFonts w:ascii="Arial" w:hAnsi="Arial" w:cs="Arial"/>
          <w:bCs/>
          <w:color w:val="FF0000"/>
          <w:lang w:val="es-ES_tradnl"/>
        </w:rPr>
        <w:t xml:space="preserve">fichas </w:t>
      </w:r>
      <w:r w:rsidRPr="00263255">
        <w:rPr>
          <w:rFonts w:ascii="Arial" w:hAnsi="Arial" w:cs="Arial"/>
          <w:bCs/>
          <w:color w:val="FF0000"/>
          <w:lang w:val="es-ES_tradnl"/>
        </w:rPr>
        <w:t>depositada</w:t>
      </w:r>
      <w:r w:rsidR="00263255" w:rsidRPr="00263255">
        <w:rPr>
          <w:rFonts w:ascii="Arial" w:hAnsi="Arial" w:cs="Arial"/>
          <w:bCs/>
          <w:color w:val="FF0000"/>
          <w:lang w:val="es-ES_tradnl"/>
        </w:rPr>
        <w:t>s</w:t>
      </w:r>
      <w:r w:rsidRPr="00263255">
        <w:rPr>
          <w:rFonts w:ascii="Arial" w:hAnsi="Arial" w:cs="Arial"/>
          <w:bCs/>
          <w:color w:val="FF0000"/>
          <w:lang w:val="es-ES_tradnl"/>
        </w:rPr>
        <w:t xml:space="preserve"> </w:t>
      </w:r>
      <w:r w:rsidRPr="00F94D68">
        <w:rPr>
          <w:rFonts w:ascii="Arial" w:hAnsi="Arial" w:cs="Arial"/>
          <w:bCs/>
          <w:lang w:val="es-ES_tradnl"/>
        </w:rPr>
        <w:t>en la caja receptora de cada mesa de juego (también llamada drop), donde se deja el dinero utilizado por los jugadores para cambiar fichas y/o algún tipo de voucher valorizado, producto de alguna transacción electrónica.</w:t>
      </w:r>
    </w:p>
    <w:p w14:paraId="06025990" w14:textId="77777777" w:rsidR="00263255" w:rsidRPr="000E0B3E" w:rsidRDefault="00263255" w:rsidP="00263255">
      <w:pPr>
        <w:pStyle w:val="Prrafodelista"/>
        <w:ind w:left="1134"/>
        <w:jc w:val="both"/>
        <w:rPr>
          <w:rFonts w:ascii="Arial" w:hAnsi="Arial" w:cs="Arial"/>
        </w:rPr>
      </w:pPr>
    </w:p>
    <w:p w14:paraId="55B4869A" w14:textId="0EE743B1" w:rsidR="00064081" w:rsidRPr="000E0B3E" w:rsidRDefault="00064081" w:rsidP="000E0B3E">
      <w:pPr>
        <w:pStyle w:val="Prrafodelista"/>
        <w:numPr>
          <w:ilvl w:val="0"/>
          <w:numId w:val="24"/>
        </w:numPr>
        <w:ind w:left="1134" w:hanging="567"/>
        <w:jc w:val="both"/>
        <w:rPr>
          <w:rFonts w:ascii="Arial" w:hAnsi="Arial" w:cs="Arial"/>
        </w:rPr>
      </w:pPr>
      <w:r w:rsidRPr="000E0B3E">
        <w:rPr>
          <w:rFonts w:ascii="Arial" w:hAnsi="Arial" w:cs="Arial"/>
          <w:b/>
        </w:rPr>
        <w:t>Win de mesas:</w:t>
      </w:r>
      <w:r w:rsidRPr="000E0B3E">
        <w:rPr>
          <w:rFonts w:ascii="Arial" w:hAnsi="Arial" w:cs="Arial"/>
        </w:rPr>
        <w:t xml:space="preserve"> </w:t>
      </w:r>
      <w:r w:rsidR="00DD06E8" w:rsidRPr="00263255">
        <w:rPr>
          <w:rFonts w:ascii="Arial" w:hAnsi="Arial" w:cs="Arial"/>
          <w:color w:val="FF0000"/>
        </w:rPr>
        <w:t>La suma de los ingresos por recuento de valores de cada mesa de juego, incluyendo el monto de dinero asociado a fichas con que se cierra la mesa (inventario o saldo final), y el drop (depósito o recuento de valores); más el monto de dinero correspondiente a las devoluciones relativas a fichas, y, en caso que correspondan, los ingresos por comisión de progresivos de mesas, recaudación por torneos de mesas y los premios no deducibles de win; y deducidos la habilitación inicial de las mesas (inventario o saldo inicial o valor de apertura), las reposiciones (o rellenos) de fichas de las mesas de juego durante la jornada y los premios pagados en torneos de mesas</w:t>
      </w:r>
      <w:r w:rsidRPr="00263255">
        <w:rPr>
          <w:rFonts w:ascii="Arial" w:hAnsi="Arial" w:cs="Arial"/>
          <w:color w:val="FF0000"/>
        </w:rPr>
        <w:t>. Esto es:</w:t>
      </w:r>
    </w:p>
    <w:p w14:paraId="099CAD9F" w14:textId="77777777" w:rsidR="00064081" w:rsidRPr="00B44964" w:rsidRDefault="00064081" w:rsidP="00064081">
      <w:pPr>
        <w:pStyle w:val="Prrafodelista"/>
        <w:ind w:left="1272"/>
        <w:jc w:val="both"/>
        <w:rPr>
          <w:rFonts w:ascii="Arial" w:hAnsi="Arial" w:cs="Arial"/>
          <w:bCs/>
          <w:lang w:val="es-ES_tradnl"/>
        </w:rPr>
      </w:pPr>
    </w:p>
    <w:p w14:paraId="5ABD60E9" w14:textId="4E1E5D74" w:rsidR="00064081" w:rsidRPr="00095A2A" w:rsidRDefault="00064081" w:rsidP="005C249B">
      <w:pPr>
        <w:pStyle w:val="Prrafodelista"/>
        <w:ind w:left="3119" w:hanging="1985"/>
        <w:jc w:val="both"/>
        <w:rPr>
          <w:rFonts w:ascii="Arial" w:hAnsi="Arial" w:cs="Arial"/>
        </w:rPr>
      </w:pPr>
      <w:r w:rsidRPr="0023205D">
        <w:rPr>
          <w:rFonts w:ascii="Arial" w:hAnsi="Arial" w:cs="Arial"/>
          <w:bCs/>
          <w:lang w:val="es-ES_tradnl"/>
        </w:rPr>
        <w:t>Win</w:t>
      </w:r>
      <w:r w:rsidRPr="00B44964">
        <w:rPr>
          <w:rFonts w:ascii="Arial" w:hAnsi="Arial" w:cs="Arial"/>
          <w:bCs/>
          <w:lang w:val="es-ES_tradnl"/>
        </w:rPr>
        <w:t xml:space="preserve"> = </w:t>
      </w:r>
      <w:r w:rsidR="00010B0A" w:rsidRPr="00B44964">
        <w:rPr>
          <w:rFonts w:ascii="Arial" w:hAnsi="Arial" w:cs="Arial"/>
          <w:bCs/>
          <w:lang w:val="es-ES_tradnl"/>
        </w:rPr>
        <w:tab/>
      </w:r>
      <w:r w:rsidRPr="00263255">
        <w:rPr>
          <w:rFonts w:ascii="Arial" w:hAnsi="Arial" w:cs="Arial"/>
          <w:bCs/>
          <w:color w:val="FF0000"/>
          <w:lang w:val="es-ES_tradnl"/>
        </w:rPr>
        <w:t>Inventario o Saldo Final + Drop o Depósito + Devoluciones</w:t>
      </w:r>
      <w:r w:rsidR="005A3D84" w:rsidRPr="00263255">
        <w:rPr>
          <w:rFonts w:ascii="Arial" w:hAnsi="Arial" w:cs="Arial"/>
          <w:bCs/>
          <w:color w:val="FF0000"/>
          <w:lang w:val="es-ES_tradnl"/>
        </w:rPr>
        <w:t xml:space="preserve"> + Ingresos por comisión de progresivos + Recaudación de Torneos + Premios no Deducibles de Win</w:t>
      </w:r>
      <w:r w:rsidRPr="00263255">
        <w:rPr>
          <w:rFonts w:ascii="Arial" w:hAnsi="Arial" w:cs="Arial"/>
          <w:bCs/>
          <w:color w:val="FF0000"/>
          <w:lang w:val="es-ES_tradnl"/>
        </w:rPr>
        <w:t xml:space="preserve"> – Rellenos – Inventario o Saldo Inicial</w:t>
      </w:r>
      <w:r w:rsidR="005A3D84" w:rsidRPr="00263255">
        <w:rPr>
          <w:rFonts w:ascii="Arial" w:hAnsi="Arial" w:cs="Arial"/>
          <w:bCs/>
          <w:color w:val="FF0000"/>
          <w:lang w:val="es-ES_tradnl"/>
        </w:rPr>
        <w:t xml:space="preserve"> – premios pagados en torneos</w:t>
      </w:r>
      <w:r w:rsidRPr="00263255">
        <w:rPr>
          <w:rFonts w:ascii="Arial" w:hAnsi="Arial" w:cs="Arial"/>
          <w:bCs/>
          <w:color w:val="FF0000"/>
          <w:lang w:val="es-ES_tradnl"/>
        </w:rPr>
        <w:t>.</w:t>
      </w:r>
    </w:p>
    <w:p w14:paraId="2E3BB4AB" w14:textId="77777777" w:rsidR="00064081" w:rsidRPr="00B44964" w:rsidRDefault="00064081" w:rsidP="00064081">
      <w:pPr>
        <w:jc w:val="both"/>
        <w:rPr>
          <w:rFonts w:ascii="Arial" w:hAnsi="Arial" w:cs="Arial"/>
        </w:rPr>
      </w:pPr>
    </w:p>
    <w:p w14:paraId="438EDEC9" w14:textId="77777777" w:rsidR="00046615" w:rsidRPr="00B44964" w:rsidRDefault="00046615" w:rsidP="00AF0469">
      <w:pPr>
        <w:pStyle w:val="Prrafodelista"/>
        <w:numPr>
          <w:ilvl w:val="0"/>
          <w:numId w:val="24"/>
        </w:numPr>
        <w:ind w:left="1134" w:hanging="567"/>
        <w:jc w:val="both"/>
        <w:rPr>
          <w:rFonts w:ascii="Arial" w:hAnsi="Arial" w:cs="Arial"/>
          <w:b/>
          <w:bCs/>
          <w:lang w:val="es-CL"/>
        </w:rPr>
      </w:pPr>
      <w:r w:rsidRPr="00B44964">
        <w:rPr>
          <w:rFonts w:ascii="Arial" w:hAnsi="Arial" w:cs="Arial"/>
          <w:b/>
          <w:bCs/>
          <w:lang w:val="es-ES_tradnl"/>
        </w:rPr>
        <w:lastRenderedPageBreak/>
        <w:t>Hold o porcentaje de retención:</w:t>
      </w:r>
      <w:r w:rsidRPr="00DF6068">
        <w:rPr>
          <w:rFonts w:ascii="Arial" w:hAnsi="Arial" w:cs="Arial"/>
          <w:sz w:val="22"/>
          <w:szCs w:val="22"/>
          <w:lang w:val="es-ES_tradnl"/>
        </w:rPr>
        <w:t xml:space="preserve"> </w:t>
      </w:r>
      <w:r w:rsidRPr="00B44964">
        <w:rPr>
          <w:rFonts w:ascii="Arial" w:hAnsi="Arial" w:cs="Arial"/>
          <w:bCs/>
          <w:lang w:val="es-ES_tradnl"/>
        </w:rPr>
        <w:t>Indicador que evalúa el desempeño de una mesa y que resulta de dividir el win por el drop.</w:t>
      </w:r>
      <w:r w:rsidRPr="00B44964">
        <w:rPr>
          <w:rFonts w:ascii="Arial" w:hAnsi="Arial" w:cs="Arial"/>
          <w:bCs/>
          <w:lang w:val="es-CL"/>
        </w:rPr>
        <w:t xml:space="preserve"> </w:t>
      </w:r>
      <w:r w:rsidR="004555E7" w:rsidRPr="00B44964">
        <w:rPr>
          <w:rFonts w:ascii="Arial" w:hAnsi="Arial" w:cs="Arial"/>
          <w:bCs/>
          <w:lang w:val="es-CL"/>
        </w:rPr>
        <w:t>Esto es</w:t>
      </w:r>
      <w:r w:rsidRPr="00B44964">
        <w:rPr>
          <w:rFonts w:ascii="Arial" w:hAnsi="Arial" w:cs="Arial"/>
          <w:bCs/>
          <w:lang w:val="es-CL"/>
        </w:rPr>
        <w:t>:</w:t>
      </w:r>
    </w:p>
    <w:p w14:paraId="5B05969D" w14:textId="77777777" w:rsidR="00046615" w:rsidRPr="00B44964" w:rsidRDefault="00046615" w:rsidP="00046615">
      <w:pPr>
        <w:rPr>
          <w:rFonts w:ascii="Arial" w:hAnsi="Arial" w:cs="Arial"/>
          <w:b/>
          <w:bCs/>
          <w:lang w:val="es-ES_tradnl"/>
        </w:rPr>
      </w:pPr>
    </w:p>
    <w:p w14:paraId="006FFDD3" w14:textId="77777777" w:rsidR="00046615" w:rsidRPr="00B44964" w:rsidRDefault="00046615" w:rsidP="00046615">
      <w:pPr>
        <w:ind w:left="1134"/>
        <w:rPr>
          <w:rFonts w:ascii="Arial" w:hAnsi="Arial" w:cs="Arial"/>
          <w:bCs/>
          <w:lang w:val="es-ES_tradnl"/>
        </w:rPr>
      </w:pPr>
      <w:r w:rsidRPr="00B44964">
        <w:rPr>
          <w:rFonts w:ascii="Arial" w:hAnsi="Arial" w:cs="Arial"/>
          <w:bCs/>
          <w:lang w:val="en-US"/>
        </w:rPr>
        <w:t>%</w:t>
      </w:r>
      <w:r w:rsidR="00010B0A" w:rsidRPr="00B44964">
        <w:rPr>
          <w:rFonts w:ascii="Arial" w:hAnsi="Arial" w:cs="Arial"/>
          <w:bCs/>
          <w:lang w:val="en-US"/>
        </w:rPr>
        <w:t xml:space="preserve"> </w:t>
      </w:r>
      <w:r w:rsidRPr="00B44964">
        <w:rPr>
          <w:rFonts w:ascii="Arial" w:hAnsi="Arial" w:cs="Arial"/>
          <w:bCs/>
          <w:lang w:val="en-US"/>
        </w:rPr>
        <w:t>Hold = Win/ Drop</w:t>
      </w:r>
      <w:r w:rsidR="00010B0A" w:rsidRPr="00B44964">
        <w:rPr>
          <w:rFonts w:ascii="Arial" w:hAnsi="Arial" w:cs="Arial"/>
          <w:bCs/>
          <w:lang w:val="en-US"/>
        </w:rPr>
        <w:t>.</w:t>
      </w:r>
    </w:p>
    <w:p w14:paraId="636933A2" w14:textId="77777777" w:rsidR="00046615" w:rsidRPr="00B44964" w:rsidRDefault="00046615" w:rsidP="00046615">
      <w:pPr>
        <w:rPr>
          <w:rFonts w:ascii="Arial" w:hAnsi="Arial" w:cs="Arial"/>
          <w:b/>
          <w:bCs/>
          <w:lang w:val="es-ES_tradnl"/>
        </w:rPr>
      </w:pPr>
    </w:p>
    <w:p w14:paraId="55EEBF98" w14:textId="77777777" w:rsidR="00046615" w:rsidRPr="00B44964" w:rsidRDefault="00046615" w:rsidP="00046615">
      <w:pPr>
        <w:pStyle w:val="Prrafodelista"/>
        <w:numPr>
          <w:ilvl w:val="0"/>
          <w:numId w:val="24"/>
        </w:numPr>
        <w:ind w:left="1134" w:hanging="567"/>
        <w:jc w:val="both"/>
        <w:rPr>
          <w:rFonts w:ascii="Arial" w:hAnsi="Arial" w:cs="Arial"/>
          <w:b/>
        </w:rPr>
      </w:pPr>
      <w:r w:rsidRPr="00B44964">
        <w:rPr>
          <w:rFonts w:ascii="Arial" w:hAnsi="Arial" w:cs="Arial"/>
        </w:rPr>
        <w:t>I</w:t>
      </w:r>
      <w:r w:rsidRPr="00B44964">
        <w:rPr>
          <w:rFonts w:ascii="Arial" w:hAnsi="Arial" w:cs="Arial"/>
          <w:b/>
        </w:rPr>
        <w:t>nventario o Saldo Final:</w:t>
      </w:r>
      <w:r w:rsidRPr="00B44964">
        <w:rPr>
          <w:rFonts w:ascii="Arial" w:hAnsi="Arial" w:cs="Arial"/>
        </w:rPr>
        <w:t xml:space="preserve"> Monto de dinero correspondiente a las fichas con que se cierra la mesa.</w:t>
      </w:r>
    </w:p>
    <w:p w14:paraId="4339052F" w14:textId="77777777" w:rsidR="00046615" w:rsidRPr="00B44964" w:rsidRDefault="00046615" w:rsidP="00046615">
      <w:pPr>
        <w:pStyle w:val="Prrafodelista"/>
        <w:ind w:left="1134"/>
        <w:jc w:val="both"/>
        <w:rPr>
          <w:rFonts w:ascii="Arial" w:hAnsi="Arial" w:cs="Arial"/>
          <w:b/>
        </w:rPr>
      </w:pPr>
    </w:p>
    <w:p w14:paraId="7D88A32E" w14:textId="77777777" w:rsidR="00046615" w:rsidRPr="00B44964" w:rsidRDefault="00046615" w:rsidP="00046615">
      <w:pPr>
        <w:pStyle w:val="Prrafodelista"/>
        <w:numPr>
          <w:ilvl w:val="0"/>
          <w:numId w:val="24"/>
        </w:numPr>
        <w:ind w:left="1134" w:hanging="567"/>
        <w:jc w:val="both"/>
        <w:rPr>
          <w:rFonts w:ascii="Arial" w:hAnsi="Arial" w:cs="Arial"/>
          <w:b/>
        </w:rPr>
      </w:pPr>
      <w:r w:rsidRPr="00B44964">
        <w:rPr>
          <w:rFonts w:ascii="Arial" w:hAnsi="Arial" w:cs="Arial"/>
          <w:b/>
        </w:rPr>
        <w:t xml:space="preserve">Devoluciones: </w:t>
      </w:r>
      <w:r w:rsidRPr="00B44964">
        <w:rPr>
          <w:rFonts w:ascii="Arial" w:hAnsi="Arial" w:cs="Arial"/>
        </w:rPr>
        <w:t>Monto de dinero correspondiente a las fichas que son removidas de la mesa y devueltas a la caja principal, durante la operación de la mesa.</w:t>
      </w:r>
    </w:p>
    <w:p w14:paraId="7DE90402" w14:textId="77777777" w:rsidR="00B74E4F" w:rsidRPr="00B44964" w:rsidRDefault="00B74E4F" w:rsidP="00B74E4F">
      <w:pPr>
        <w:pStyle w:val="Prrafodelista"/>
        <w:ind w:left="1134"/>
        <w:jc w:val="both"/>
        <w:rPr>
          <w:rFonts w:ascii="Arial" w:hAnsi="Arial" w:cs="Arial"/>
          <w:b/>
        </w:rPr>
      </w:pPr>
    </w:p>
    <w:p w14:paraId="6F4BBAEF" w14:textId="77777777" w:rsidR="00046615" w:rsidRPr="00B44964" w:rsidRDefault="00046615" w:rsidP="00046615">
      <w:pPr>
        <w:pStyle w:val="Prrafodelista"/>
        <w:numPr>
          <w:ilvl w:val="0"/>
          <w:numId w:val="24"/>
        </w:numPr>
        <w:ind w:left="1134" w:hanging="567"/>
        <w:jc w:val="both"/>
        <w:rPr>
          <w:rFonts w:ascii="Arial" w:hAnsi="Arial" w:cs="Arial"/>
        </w:rPr>
      </w:pPr>
      <w:r w:rsidRPr="00B44964">
        <w:rPr>
          <w:rFonts w:ascii="Arial" w:hAnsi="Arial" w:cs="Arial"/>
          <w:b/>
        </w:rPr>
        <w:t>Rellenos o Reposiciones:</w:t>
      </w:r>
      <w:r w:rsidRPr="00B44964">
        <w:rPr>
          <w:rFonts w:ascii="Arial" w:hAnsi="Arial" w:cs="Arial"/>
        </w:rPr>
        <w:t xml:space="preserve"> Monto de dinero correspondiente a las fichas que son traídas desde la caja principal para reponer el inventario de fichas, durante la operación de la mesa.</w:t>
      </w:r>
    </w:p>
    <w:p w14:paraId="474F468E" w14:textId="77777777" w:rsidR="00046615" w:rsidRPr="00B44964" w:rsidRDefault="00046615" w:rsidP="00046615">
      <w:pPr>
        <w:pStyle w:val="Prrafodelista"/>
        <w:ind w:left="1134"/>
        <w:jc w:val="both"/>
        <w:rPr>
          <w:rFonts w:ascii="Arial" w:hAnsi="Arial" w:cs="Arial"/>
        </w:rPr>
      </w:pPr>
    </w:p>
    <w:p w14:paraId="4752866F" w14:textId="77777777" w:rsidR="00046615" w:rsidRPr="00B44964" w:rsidRDefault="00046615" w:rsidP="00046615">
      <w:pPr>
        <w:pStyle w:val="Prrafodelista"/>
        <w:numPr>
          <w:ilvl w:val="0"/>
          <w:numId w:val="24"/>
        </w:numPr>
        <w:ind w:left="1134" w:hanging="567"/>
        <w:jc w:val="both"/>
        <w:rPr>
          <w:rFonts w:ascii="Arial" w:hAnsi="Arial" w:cs="Arial"/>
        </w:rPr>
      </w:pPr>
      <w:r w:rsidRPr="00B44964">
        <w:rPr>
          <w:rFonts w:ascii="Arial" w:hAnsi="Arial" w:cs="Arial"/>
          <w:b/>
        </w:rPr>
        <w:t>Inventario o Saldo Inicial, Habilitación Inicial o Valor de Apertura:</w:t>
      </w:r>
      <w:r w:rsidRPr="00B44964">
        <w:rPr>
          <w:rFonts w:ascii="Arial" w:hAnsi="Arial" w:cs="Arial"/>
        </w:rPr>
        <w:t xml:space="preserve"> Monto de dinero correspondiente a las fichas con que se abre la mesa.</w:t>
      </w:r>
    </w:p>
    <w:p w14:paraId="37DA2D94" w14:textId="77777777" w:rsidR="00095A2A" w:rsidRPr="00B44964" w:rsidRDefault="00095A2A" w:rsidP="002F2E0A">
      <w:pPr>
        <w:pStyle w:val="Prrafodelista"/>
        <w:rPr>
          <w:rFonts w:ascii="Arial" w:hAnsi="Arial" w:cs="Arial"/>
        </w:rPr>
      </w:pPr>
    </w:p>
    <w:p w14:paraId="48136699" w14:textId="77777777" w:rsidR="002F2E0A" w:rsidRPr="00B44964" w:rsidRDefault="002F2E0A" w:rsidP="002F2E0A">
      <w:pPr>
        <w:pStyle w:val="Prrafodelista"/>
        <w:numPr>
          <w:ilvl w:val="0"/>
          <w:numId w:val="24"/>
        </w:numPr>
        <w:ind w:left="1134" w:hanging="567"/>
        <w:jc w:val="both"/>
        <w:rPr>
          <w:rFonts w:ascii="Arial" w:hAnsi="Arial" w:cs="Arial"/>
        </w:rPr>
      </w:pPr>
      <w:r w:rsidRPr="00B44964">
        <w:rPr>
          <w:rFonts w:ascii="Arial" w:hAnsi="Arial" w:cs="Arial"/>
          <w:b/>
        </w:rPr>
        <w:t>Pozo inicial:</w:t>
      </w:r>
      <w:r w:rsidRPr="00B44964">
        <w:rPr>
          <w:rFonts w:ascii="Arial" w:hAnsi="Arial" w:cs="Arial"/>
        </w:rPr>
        <w:t xml:space="preserve"> Es el monto de dinero </w:t>
      </w:r>
      <w:r w:rsidR="00D54145">
        <w:rPr>
          <w:rFonts w:ascii="Arial" w:hAnsi="Arial" w:cs="Arial"/>
        </w:rPr>
        <w:t>correspondiente</w:t>
      </w:r>
      <w:r w:rsidRPr="00B44964">
        <w:rPr>
          <w:rFonts w:ascii="Arial" w:hAnsi="Arial" w:cs="Arial"/>
        </w:rPr>
        <w:t xml:space="preserve"> al pozo de apertura o de partida por cada día de juego y que debe ser igual al monto del “Pozo final” del día anterior. Se deben considerar todos los pozos progresivos que el casino haya definido para sus mesas de juego.</w:t>
      </w:r>
    </w:p>
    <w:p w14:paraId="2B53E1A3" w14:textId="77777777" w:rsidR="002F2E0A" w:rsidRPr="00B44964" w:rsidRDefault="002F2E0A" w:rsidP="002F2E0A">
      <w:pPr>
        <w:jc w:val="both"/>
        <w:rPr>
          <w:rFonts w:ascii="Arial" w:hAnsi="Arial" w:cs="Arial"/>
        </w:rPr>
      </w:pPr>
    </w:p>
    <w:p w14:paraId="4C03ECD3" w14:textId="4C7280CA" w:rsidR="002F2E0A" w:rsidRPr="00B44964" w:rsidRDefault="002F2E0A" w:rsidP="002F2E0A">
      <w:pPr>
        <w:pStyle w:val="Prrafodelista"/>
        <w:numPr>
          <w:ilvl w:val="0"/>
          <w:numId w:val="24"/>
        </w:numPr>
        <w:ind w:left="1134" w:hanging="567"/>
        <w:jc w:val="both"/>
        <w:rPr>
          <w:rFonts w:ascii="Arial" w:hAnsi="Arial" w:cs="Arial"/>
        </w:rPr>
      </w:pPr>
      <w:r w:rsidRPr="00B44964">
        <w:rPr>
          <w:rFonts w:ascii="Arial" w:hAnsi="Arial" w:cs="Arial"/>
          <w:b/>
        </w:rPr>
        <w:t xml:space="preserve">Ingreso </w:t>
      </w:r>
      <w:r w:rsidR="00677D76" w:rsidRPr="00B44964">
        <w:rPr>
          <w:rFonts w:ascii="Arial" w:hAnsi="Arial" w:cs="Arial"/>
          <w:b/>
        </w:rPr>
        <w:t>Progresivo</w:t>
      </w:r>
      <w:r w:rsidRPr="00B44964">
        <w:rPr>
          <w:rFonts w:ascii="Arial" w:hAnsi="Arial" w:cs="Arial"/>
          <w:b/>
        </w:rPr>
        <w:t>:</w:t>
      </w:r>
      <w:r w:rsidRPr="00B44964">
        <w:rPr>
          <w:rFonts w:ascii="Arial" w:hAnsi="Arial" w:cs="Arial"/>
        </w:rPr>
        <w:t xml:space="preserve"> Monto de dinero aportado por los jugadores para el pozo progresivo, resultante de multiplicar el “Total jugado” por el porcentaje global asociado al respectivo pozo progresivo. Esto es:</w:t>
      </w:r>
    </w:p>
    <w:p w14:paraId="4DA146D9" w14:textId="77777777" w:rsidR="002F2E0A" w:rsidRPr="00B44964" w:rsidRDefault="002F2E0A" w:rsidP="002F2E0A">
      <w:pPr>
        <w:pStyle w:val="Prrafodelista"/>
        <w:ind w:left="1272"/>
        <w:jc w:val="both"/>
        <w:rPr>
          <w:rFonts w:ascii="Arial" w:hAnsi="Arial" w:cs="Arial"/>
        </w:rPr>
      </w:pPr>
    </w:p>
    <w:p w14:paraId="3F27D7C3" w14:textId="5D943C96" w:rsidR="002F2E0A" w:rsidRPr="00F94D68" w:rsidRDefault="002F2E0A" w:rsidP="002F2E0A">
      <w:pPr>
        <w:pStyle w:val="Prrafodelista"/>
        <w:ind w:left="1134"/>
        <w:jc w:val="both"/>
        <w:rPr>
          <w:rFonts w:ascii="Arial" w:hAnsi="Arial" w:cs="Arial"/>
        </w:rPr>
      </w:pPr>
      <w:r w:rsidRPr="00B44964">
        <w:rPr>
          <w:rFonts w:ascii="Arial" w:hAnsi="Arial" w:cs="Arial"/>
        </w:rPr>
        <w:t xml:space="preserve">Ingreso </w:t>
      </w:r>
      <w:r w:rsidR="00EA44D8">
        <w:rPr>
          <w:rFonts w:ascii="Arial" w:hAnsi="Arial" w:cs="Arial"/>
        </w:rPr>
        <w:t>Progresivo</w:t>
      </w:r>
      <w:r w:rsidRPr="00B44964">
        <w:rPr>
          <w:rFonts w:ascii="Arial" w:hAnsi="Arial" w:cs="Arial"/>
        </w:rPr>
        <w:t xml:space="preserve"> </w:t>
      </w:r>
      <w:r w:rsidRPr="00F94D68">
        <w:rPr>
          <w:rFonts w:ascii="Arial" w:hAnsi="Arial" w:cs="Arial"/>
        </w:rPr>
        <w:t xml:space="preserve">= </w:t>
      </w:r>
      <w:r w:rsidR="00D6551C" w:rsidRPr="00F94D68">
        <w:rPr>
          <w:rFonts w:ascii="Arial" w:hAnsi="Arial" w:cs="Arial"/>
        </w:rPr>
        <w:t>Total Jugado</w:t>
      </w:r>
      <w:r w:rsidRPr="00F94D68">
        <w:rPr>
          <w:rFonts w:ascii="Arial" w:hAnsi="Arial" w:cs="Arial"/>
        </w:rPr>
        <w:t xml:space="preserve"> * % </w:t>
      </w:r>
      <w:r w:rsidR="00D6551C" w:rsidRPr="00F94D68">
        <w:rPr>
          <w:rFonts w:ascii="Arial" w:hAnsi="Arial" w:cs="Arial"/>
        </w:rPr>
        <w:t xml:space="preserve">Aporte </w:t>
      </w:r>
      <w:r w:rsidRPr="00F94D68">
        <w:rPr>
          <w:rFonts w:ascii="Arial" w:hAnsi="Arial" w:cs="Arial"/>
        </w:rPr>
        <w:t>Pozo</w:t>
      </w:r>
    </w:p>
    <w:p w14:paraId="768D2103" w14:textId="77777777" w:rsidR="002F2E0A" w:rsidRPr="00F94D68" w:rsidRDefault="002F2E0A" w:rsidP="002F2E0A">
      <w:pPr>
        <w:pStyle w:val="Prrafodelista"/>
        <w:ind w:left="1272"/>
        <w:jc w:val="both"/>
        <w:rPr>
          <w:rFonts w:ascii="Arial" w:hAnsi="Arial" w:cs="Arial"/>
        </w:rPr>
      </w:pPr>
    </w:p>
    <w:p w14:paraId="1F3873BE" w14:textId="77777777" w:rsidR="002F2E0A" w:rsidRPr="00B44964" w:rsidRDefault="002F2E0A" w:rsidP="002F2E0A">
      <w:pPr>
        <w:pStyle w:val="Prrafodelista"/>
        <w:numPr>
          <w:ilvl w:val="0"/>
          <w:numId w:val="24"/>
        </w:numPr>
        <w:ind w:left="1134" w:hanging="567"/>
        <w:jc w:val="both"/>
        <w:rPr>
          <w:rFonts w:ascii="Arial" w:hAnsi="Arial" w:cs="Arial"/>
        </w:rPr>
      </w:pPr>
      <w:r w:rsidRPr="00B44964">
        <w:rPr>
          <w:rFonts w:ascii="Arial" w:hAnsi="Arial" w:cs="Arial"/>
          <w:b/>
        </w:rPr>
        <w:t>Aporte del casino:</w:t>
      </w:r>
      <w:r w:rsidRPr="00B44964">
        <w:rPr>
          <w:rFonts w:ascii="Arial" w:hAnsi="Arial" w:cs="Arial"/>
        </w:rPr>
        <w:t xml:space="preserve"> Es el monto de dinero </w:t>
      </w:r>
      <w:r w:rsidR="00D54145">
        <w:rPr>
          <w:rFonts w:ascii="Arial" w:hAnsi="Arial" w:cs="Arial"/>
        </w:rPr>
        <w:t>correspondiente</w:t>
      </w:r>
      <w:r w:rsidRPr="00B44964">
        <w:rPr>
          <w:rFonts w:ascii="Arial" w:hAnsi="Arial" w:cs="Arial"/>
        </w:rPr>
        <w:t xml:space="preserve"> al aporte a pozos progresivos por parte del casino para mejorar el monto acumulado en un pozo progresivo, constituyéndose en un gasto promocional. Este aporte de carácter voluntario, lo puede realizar el casino de juego cuando lo estime conveniente.</w:t>
      </w:r>
    </w:p>
    <w:p w14:paraId="53BCF90B" w14:textId="77777777" w:rsidR="002F2E0A" w:rsidRPr="00B44964" w:rsidRDefault="002F2E0A" w:rsidP="002F2E0A">
      <w:pPr>
        <w:pStyle w:val="Prrafodelista"/>
        <w:ind w:left="1272"/>
        <w:jc w:val="both"/>
        <w:rPr>
          <w:rFonts w:ascii="Arial" w:hAnsi="Arial" w:cs="Arial"/>
        </w:rPr>
      </w:pPr>
    </w:p>
    <w:p w14:paraId="13AAFD9B" w14:textId="77777777" w:rsidR="002F2E0A" w:rsidRPr="00B44964" w:rsidRDefault="002F2E0A" w:rsidP="002F2E0A">
      <w:pPr>
        <w:pStyle w:val="Prrafodelista"/>
        <w:numPr>
          <w:ilvl w:val="0"/>
          <w:numId w:val="24"/>
        </w:numPr>
        <w:ind w:left="1134" w:hanging="567"/>
        <w:jc w:val="both"/>
        <w:rPr>
          <w:rFonts w:ascii="Arial" w:hAnsi="Arial" w:cs="Arial"/>
        </w:rPr>
      </w:pPr>
      <w:r w:rsidRPr="00B44964">
        <w:rPr>
          <w:rFonts w:ascii="Arial" w:hAnsi="Arial" w:cs="Arial"/>
          <w:b/>
        </w:rPr>
        <w:lastRenderedPageBreak/>
        <w:t>Aporte de otro pozo:</w:t>
      </w:r>
      <w:r w:rsidRPr="00B44964">
        <w:rPr>
          <w:rFonts w:ascii="Arial" w:hAnsi="Arial" w:cs="Arial"/>
        </w:rPr>
        <w:t xml:space="preserve"> Es el monto de dinero </w:t>
      </w:r>
      <w:r w:rsidR="00D54145">
        <w:rPr>
          <w:rFonts w:ascii="Arial" w:hAnsi="Arial" w:cs="Arial"/>
        </w:rPr>
        <w:t>correspondiente</w:t>
      </w:r>
      <w:r w:rsidRPr="00B44964">
        <w:rPr>
          <w:rFonts w:ascii="Arial" w:hAnsi="Arial" w:cs="Arial"/>
        </w:rPr>
        <w:t xml:space="preserve"> al aporte a un pozo progresivo por parte de otro pozo progresivo, según se establece por el casino cuando se define la naturaleza de cada uno de ellos, y que está consignado en el plan de apuestas correspondiente, ya que existen pozos que se acumulan pero no se entregan directamente sino que cubren a otros pozos según las condiciones establecidas</w:t>
      </w:r>
      <w:r w:rsidR="00FD7CE8">
        <w:rPr>
          <w:rFonts w:ascii="Arial" w:hAnsi="Arial" w:cs="Arial"/>
        </w:rPr>
        <w:t xml:space="preserve"> en dicho plan</w:t>
      </w:r>
      <w:r w:rsidRPr="00B44964">
        <w:rPr>
          <w:rFonts w:ascii="Arial" w:hAnsi="Arial" w:cs="Arial"/>
        </w:rPr>
        <w:t xml:space="preserve">. </w:t>
      </w:r>
    </w:p>
    <w:p w14:paraId="21CFD849" w14:textId="77777777" w:rsidR="002F2E0A" w:rsidRPr="00B44964" w:rsidRDefault="002F2E0A" w:rsidP="002F2E0A">
      <w:pPr>
        <w:pStyle w:val="Prrafodelista"/>
        <w:ind w:left="1272"/>
        <w:jc w:val="both"/>
        <w:rPr>
          <w:rFonts w:ascii="Arial" w:hAnsi="Arial" w:cs="Arial"/>
        </w:rPr>
      </w:pPr>
    </w:p>
    <w:p w14:paraId="3DA92C1B" w14:textId="5FC39182" w:rsidR="002F2E0A" w:rsidRPr="00B44964" w:rsidRDefault="002F2E0A" w:rsidP="002F2E0A">
      <w:pPr>
        <w:pStyle w:val="Prrafodelista"/>
        <w:numPr>
          <w:ilvl w:val="0"/>
          <w:numId w:val="24"/>
        </w:numPr>
        <w:ind w:left="1134" w:hanging="567"/>
        <w:jc w:val="both"/>
        <w:rPr>
          <w:rFonts w:ascii="Arial" w:hAnsi="Arial" w:cs="Arial"/>
        </w:rPr>
      </w:pPr>
      <w:r w:rsidRPr="00B44964">
        <w:rPr>
          <w:rFonts w:ascii="Arial" w:hAnsi="Arial" w:cs="Arial"/>
          <w:b/>
        </w:rPr>
        <w:t>Premios entregados:</w:t>
      </w:r>
      <w:r w:rsidRPr="00B44964">
        <w:rPr>
          <w:rFonts w:ascii="Arial" w:hAnsi="Arial" w:cs="Arial"/>
        </w:rPr>
        <w:t xml:space="preserve"> Es el monto de dinero </w:t>
      </w:r>
      <w:r w:rsidR="00D54145">
        <w:rPr>
          <w:rFonts w:ascii="Arial" w:hAnsi="Arial" w:cs="Arial"/>
        </w:rPr>
        <w:t>correspondiente</w:t>
      </w:r>
      <w:r w:rsidRPr="00B44964">
        <w:rPr>
          <w:rFonts w:ascii="Arial" w:hAnsi="Arial" w:cs="Arial"/>
        </w:rPr>
        <w:t xml:space="preserve"> a los premios entregados de pozos progresivos</w:t>
      </w:r>
      <w:r w:rsidR="0081134E">
        <w:rPr>
          <w:rFonts w:ascii="Arial" w:hAnsi="Arial" w:cs="Arial"/>
        </w:rPr>
        <w:t xml:space="preserve"> y al pago de las manos ganadoras de juego progresivos</w:t>
      </w:r>
      <w:r w:rsidRPr="00B44964">
        <w:rPr>
          <w:rFonts w:ascii="Arial" w:hAnsi="Arial" w:cs="Arial"/>
        </w:rPr>
        <w:t>.</w:t>
      </w:r>
    </w:p>
    <w:p w14:paraId="1E0DDB82" w14:textId="77777777" w:rsidR="002F2E0A" w:rsidRPr="00B44964" w:rsidRDefault="002F2E0A" w:rsidP="002F2E0A">
      <w:pPr>
        <w:pStyle w:val="Prrafodelista"/>
        <w:ind w:left="1272"/>
        <w:jc w:val="both"/>
        <w:rPr>
          <w:rFonts w:ascii="Arial" w:hAnsi="Arial" w:cs="Arial"/>
        </w:rPr>
      </w:pPr>
    </w:p>
    <w:p w14:paraId="14AAB996" w14:textId="74F530AA" w:rsidR="002F2E0A" w:rsidRPr="00B44964" w:rsidRDefault="002F2E0A" w:rsidP="002F2E0A">
      <w:pPr>
        <w:pStyle w:val="Prrafodelista"/>
        <w:numPr>
          <w:ilvl w:val="0"/>
          <w:numId w:val="24"/>
        </w:numPr>
        <w:ind w:left="1134" w:hanging="567"/>
        <w:jc w:val="both"/>
        <w:rPr>
          <w:rFonts w:ascii="Arial" w:hAnsi="Arial" w:cs="Arial"/>
        </w:rPr>
      </w:pPr>
      <w:r w:rsidRPr="00B44964">
        <w:rPr>
          <w:rFonts w:ascii="Arial" w:hAnsi="Arial" w:cs="Arial"/>
          <w:b/>
        </w:rPr>
        <w:t>Aporte a otro pozo:</w:t>
      </w:r>
      <w:r w:rsidRPr="00B44964">
        <w:rPr>
          <w:rFonts w:ascii="Arial" w:hAnsi="Arial" w:cs="Arial"/>
        </w:rPr>
        <w:t xml:space="preserve"> Es el monto de dinero aportado por el pozo progresivo a otro pozo progresivo del casino de juego, según lo indicado anteriormente.</w:t>
      </w:r>
    </w:p>
    <w:p w14:paraId="749E5B2C" w14:textId="77777777" w:rsidR="002F2E0A" w:rsidRPr="00B44964" w:rsidRDefault="002F2E0A" w:rsidP="002F2E0A">
      <w:pPr>
        <w:pStyle w:val="Prrafodelista"/>
        <w:ind w:left="1272"/>
        <w:jc w:val="both"/>
        <w:rPr>
          <w:rFonts w:ascii="Arial" w:hAnsi="Arial" w:cs="Arial"/>
        </w:rPr>
      </w:pPr>
    </w:p>
    <w:p w14:paraId="7A1CA336" w14:textId="1AE53743" w:rsidR="002F2E0A" w:rsidRPr="00B44964" w:rsidRDefault="002F2E0A" w:rsidP="002F2E0A">
      <w:pPr>
        <w:pStyle w:val="Prrafodelista"/>
        <w:numPr>
          <w:ilvl w:val="0"/>
          <w:numId w:val="24"/>
        </w:numPr>
        <w:ind w:left="1134" w:hanging="567"/>
        <w:jc w:val="both"/>
        <w:rPr>
          <w:rFonts w:ascii="Arial" w:hAnsi="Arial" w:cs="Arial"/>
        </w:rPr>
      </w:pPr>
      <w:r w:rsidRPr="00B44964">
        <w:rPr>
          <w:rFonts w:ascii="Arial" w:hAnsi="Arial" w:cs="Arial"/>
          <w:b/>
        </w:rPr>
        <w:t>Pozo final:</w:t>
      </w:r>
      <w:r w:rsidRPr="00B44964">
        <w:rPr>
          <w:rFonts w:ascii="Arial" w:hAnsi="Arial" w:cs="Arial"/>
        </w:rPr>
        <w:t xml:space="preserve"> Es el monto de dinero </w:t>
      </w:r>
      <w:r w:rsidR="00D54145">
        <w:rPr>
          <w:rFonts w:ascii="Arial" w:hAnsi="Arial" w:cs="Arial"/>
        </w:rPr>
        <w:t>correspondiente</w:t>
      </w:r>
      <w:r w:rsidRPr="00B44964">
        <w:rPr>
          <w:rFonts w:ascii="Arial" w:hAnsi="Arial" w:cs="Arial"/>
        </w:rPr>
        <w:t xml:space="preserve"> a los pozos de cierre por cada día de juego y que debe ser igual al monto del “Pozo inicial” del día siguiente. Contempla el total de los pozos progresivos definidos por el casino. Este monto corresponde al Pozo inicial, más el aporte diario y el aporte que eventualmente puede entregar el casino, menos los premios de estos pozos otorgados en el mismo día.</w:t>
      </w:r>
    </w:p>
    <w:p w14:paraId="37AE551D" w14:textId="77777777" w:rsidR="002F2E0A" w:rsidRPr="00B44964" w:rsidRDefault="002F2E0A" w:rsidP="002F2E0A">
      <w:pPr>
        <w:pStyle w:val="Prrafodelista"/>
        <w:ind w:left="1272"/>
        <w:jc w:val="both"/>
        <w:rPr>
          <w:rFonts w:ascii="Arial" w:hAnsi="Arial" w:cs="Arial"/>
        </w:rPr>
      </w:pPr>
    </w:p>
    <w:p w14:paraId="3604152C" w14:textId="352F4328" w:rsidR="002F2E0A" w:rsidRPr="00B44964" w:rsidRDefault="002F2E0A" w:rsidP="002F2E0A">
      <w:pPr>
        <w:pStyle w:val="Prrafodelista"/>
        <w:numPr>
          <w:ilvl w:val="0"/>
          <w:numId w:val="24"/>
        </w:numPr>
        <w:ind w:left="1134" w:hanging="567"/>
        <w:jc w:val="both"/>
        <w:rPr>
          <w:rFonts w:ascii="Arial" w:hAnsi="Arial" w:cs="Arial"/>
        </w:rPr>
      </w:pPr>
      <w:r w:rsidRPr="00B44964">
        <w:rPr>
          <w:rFonts w:ascii="Arial" w:hAnsi="Arial" w:cs="Arial"/>
          <w:b/>
        </w:rPr>
        <w:t>Variación Pozo:</w:t>
      </w:r>
      <w:r w:rsidRPr="00B44964">
        <w:rPr>
          <w:rFonts w:ascii="Arial" w:hAnsi="Arial" w:cs="Arial"/>
        </w:rPr>
        <w:t xml:space="preserve"> Es la diferencia entre el “Pozo final” y el “Pozo inicial”, que señala el monto de dinero de los pozos reunido para el período correspondiente, descontados los premios de estos pozos progresivos. Esto es:</w:t>
      </w:r>
    </w:p>
    <w:p w14:paraId="55AD1871" w14:textId="77777777" w:rsidR="002F2E0A" w:rsidRPr="00B44964" w:rsidRDefault="002F2E0A" w:rsidP="002F2E0A">
      <w:pPr>
        <w:pStyle w:val="Prrafodelista"/>
        <w:ind w:left="1272"/>
        <w:jc w:val="both"/>
        <w:rPr>
          <w:rFonts w:ascii="Arial" w:hAnsi="Arial" w:cs="Arial"/>
        </w:rPr>
      </w:pPr>
    </w:p>
    <w:p w14:paraId="6C8F909F" w14:textId="7130234E" w:rsidR="002F2E0A" w:rsidRPr="00B44964" w:rsidRDefault="002F2E0A" w:rsidP="00B74E4F">
      <w:pPr>
        <w:pStyle w:val="Prrafodelista"/>
        <w:ind w:left="1134"/>
        <w:jc w:val="both"/>
        <w:rPr>
          <w:rFonts w:ascii="Arial" w:hAnsi="Arial" w:cs="Arial"/>
        </w:rPr>
      </w:pPr>
      <w:r w:rsidRPr="00B44964">
        <w:rPr>
          <w:rFonts w:ascii="Arial" w:hAnsi="Arial" w:cs="Arial"/>
        </w:rPr>
        <w:t>Variación Pozo: Pozo final – Pozo inicial</w:t>
      </w:r>
    </w:p>
    <w:p w14:paraId="5AAC2157" w14:textId="77777777" w:rsidR="002F2E0A" w:rsidRPr="00B44964" w:rsidRDefault="002F2E0A" w:rsidP="002F2E0A">
      <w:pPr>
        <w:pStyle w:val="Prrafodelista"/>
        <w:ind w:left="1134"/>
        <w:jc w:val="both"/>
        <w:rPr>
          <w:rFonts w:ascii="Arial" w:hAnsi="Arial" w:cs="Arial"/>
        </w:rPr>
      </w:pPr>
    </w:p>
    <w:p w14:paraId="39267F40" w14:textId="77777777" w:rsidR="00B577E9" w:rsidRPr="00B44964" w:rsidRDefault="00B577E9" w:rsidP="00046615">
      <w:pPr>
        <w:jc w:val="both"/>
        <w:rPr>
          <w:rFonts w:ascii="Arial" w:hAnsi="Arial" w:cs="Arial"/>
        </w:rPr>
      </w:pPr>
    </w:p>
    <w:p w14:paraId="14EC7C91" w14:textId="77777777" w:rsidR="00C5718A" w:rsidRPr="00B44964" w:rsidRDefault="00C5718A" w:rsidP="00C5718A">
      <w:pPr>
        <w:ind w:left="567"/>
        <w:jc w:val="both"/>
        <w:rPr>
          <w:rFonts w:ascii="Arial" w:hAnsi="Arial" w:cs="Arial"/>
          <w:b/>
        </w:rPr>
      </w:pPr>
      <w:r w:rsidRPr="00B44964">
        <w:rPr>
          <w:rFonts w:ascii="Arial" w:hAnsi="Arial" w:cs="Arial"/>
          <w:b/>
        </w:rPr>
        <w:t>Máquinas de Azar</w:t>
      </w:r>
    </w:p>
    <w:p w14:paraId="7A264C9B" w14:textId="77777777" w:rsidR="003534AC" w:rsidRPr="00B44964" w:rsidRDefault="003534AC" w:rsidP="00C5718A">
      <w:pPr>
        <w:jc w:val="both"/>
        <w:rPr>
          <w:rFonts w:ascii="Arial" w:hAnsi="Arial" w:cs="Arial"/>
        </w:rPr>
      </w:pPr>
    </w:p>
    <w:p w14:paraId="2A55E1AD" w14:textId="66FFF1DF" w:rsidR="00C5718A" w:rsidRPr="00B44964" w:rsidRDefault="00C5718A" w:rsidP="00C5718A">
      <w:pPr>
        <w:pStyle w:val="Prrafodelista"/>
        <w:numPr>
          <w:ilvl w:val="0"/>
          <w:numId w:val="25"/>
        </w:numPr>
        <w:ind w:left="1134" w:hanging="567"/>
        <w:jc w:val="both"/>
        <w:rPr>
          <w:rFonts w:ascii="Arial" w:hAnsi="Arial" w:cs="Arial"/>
        </w:rPr>
      </w:pPr>
      <w:r w:rsidRPr="00B44964">
        <w:rPr>
          <w:rFonts w:ascii="Arial" w:hAnsi="Arial" w:cs="Arial"/>
          <w:b/>
        </w:rPr>
        <w:t>Efectivo:</w:t>
      </w:r>
      <w:r w:rsidRPr="00B44964">
        <w:rPr>
          <w:rFonts w:ascii="Arial" w:hAnsi="Arial" w:cs="Arial"/>
        </w:rPr>
        <w:t xml:space="preserve"> Corresponde al monto de dinero o billetes que se obtiene de los stackers de las máquinas, relativo a la operación del período respectivo. Diariamente se debe hacer una cuadratura del monto físico del efectivo respecto a lo registrado por el sistema centralizado que administra la operación de las máquinas de azar.</w:t>
      </w:r>
    </w:p>
    <w:p w14:paraId="3BBF7DFE" w14:textId="77777777" w:rsidR="00CA2B17" w:rsidRPr="00B44964" w:rsidRDefault="00CA2B17" w:rsidP="00C5718A">
      <w:pPr>
        <w:jc w:val="both"/>
        <w:rPr>
          <w:rFonts w:ascii="Arial" w:hAnsi="Arial" w:cs="Arial"/>
        </w:rPr>
      </w:pPr>
    </w:p>
    <w:p w14:paraId="3C515270" w14:textId="77777777" w:rsidR="00C5718A" w:rsidRPr="00B44964" w:rsidRDefault="00C5718A" w:rsidP="00C5718A">
      <w:pPr>
        <w:pStyle w:val="Prrafodelista"/>
        <w:numPr>
          <w:ilvl w:val="0"/>
          <w:numId w:val="25"/>
        </w:numPr>
        <w:ind w:left="1134" w:hanging="567"/>
        <w:jc w:val="both"/>
        <w:rPr>
          <w:rFonts w:ascii="Arial" w:hAnsi="Arial" w:cs="Arial"/>
        </w:rPr>
      </w:pPr>
      <w:r w:rsidRPr="00B44964">
        <w:rPr>
          <w:rFonts w:ascii="Arial" w:hAnsi="Arial" w:cs="Arial"/>
          <w:b/>
        </w:rPr>
        <w:lastRenderedPageBreak/>
        <w:t>Ticket in o Tarjeta in:</w:t>
      </w:r>
      <w:r w:rsidRPr="00B44964">
        <w:rPr>
          <w:rFonts w:ascii="Arial" w:hAnsi="Arial" w:cs="Arial"/>
        </w:rPr>
        <w:t xml:space="preserve"> Si el casino de juego utiliza tickets, corresponde al monto de dinero asociado a los boletos de entrada o ticket introducidos en la máquina de azar por los jugadores, relativo a la operación del período respectivo. </w:t>
      </w:r>
    </w:p>
    <w:p w14:paraId="16D47260" w14:textId="77777777" w:rsidR="00C5718A" w:rsidRPr="00B44964" w:rsidRDefault="00C5718A" w:rsidP="00C5718A">
      <w:pPr>
        <w:ind w:left="1134"/>
        <w:jc w:val="both"/>
        <w:rPr>
          <w:rFonts w:ascii="Arial" w:hAnsi="Arial" w:cs="Arial"/>
        </w:rPr>
      </w:pPr>
    </w:p>
    <w:p w14:paraId="6F347EA0" w14:textId="77777777" w:rsidR="00C5718A" w:rsidRPr="00B44964" w:rsidRDefault="00C5718A" w:rsidP="00C5718A">
      <w:pPr>
        <w:ind w:left="1134"/>
        <w:jc w:val="both"/>
        <w:rPr>
          <w:rFonts w:ascii="Arial" w:hAnsi="Arial" w:cs="Arial"/>
        </w:rPr>
      </w:pPr>
      <w:r w:rsidRPr="00B44964">
        <w:rPr>
          <w:rFonts w:ascii="Arial" w:hAnsi="Arial" w:cs="Arial"/>
        </w:rPr>
        <w:t xml:space="preserve">En el caso de que el casino de juego use tarjetas de juego, corresponde al monto de dinero asociado al crédito para juego de las tarjetas introducidas en la máquina de azar por los jugadores, relativo a la operación del período respectivo. </w:t>
      </w:r>
    </w:p>
    <w:p w14:paraId="4BEAB157" w14:textId="77777777" w:rsidR="00C5718A" w:rsidRPr="00B44964" w:rsidRDefault="00C5718A" w:rsidP="00C5718A">
      <w:pPr>
        <w:jc w:val="both"/>
        <w:rPr>
          <w:rFonts w:ascii="Arial" w:hAnsi="Arial" w:cs="Arial"/>
        </w:rPr>
      </w:pPr>
    </w:p>
    <w:p w14:paraId="05A24222" w14:textId="77777777" w:rsidR="00C5718A" w:rsidRPr="00B44964" w:rsidRDefault="00C5718A" w:rsidP="00C5718A">
      <w:pPr>
        <w:pStyle w:val="Prrafodelista"/>
        <w:numPr>
          <w:ilvl w:val="0"/>
          <w:numId w:val="25"/>
        </w:numPr>
        <w:ind w:left="1134" w:hanging="567"/>
        <w:jc w:val="both"/>
        <w:rPr>
          <w:rFonts w:ascii="Arial" w:hAnsi="Arial" w:cs="Arial"/>
        </w:rPr>
      </w:pPr>
      <w:r w:rsidRPr="00B44964">
        <w:rPr>
          <w:rFonts w:ascii="Arial" w:hAnsi="Arial" w:cs="Arial"/>
          <w:b/>
        </w:rPr>
        <w:t>Drop de máquinas:</w:t>
      </w:r>
      <w:r w:rsidRPr="00B44964">
        <w:rPr>
          <w:rFonts w:ascii="Arial" w:hAnsi="Arial" w:cs="Arial"/>
        </w:rPr>
        <w:t xml:space="preserve"> Si el casino de juego utiliza tickets, es la suma total de dinero correspondiente al monto de efectivo más el monto de ticket in. </w:t>
      </w:r>
    </w:p>
    <w:p w14:paraId="3CCFB891" w14:textId="77777777" w:rsidR="00C5718A" w:rsidRPr="00B44964" w:rsidRDefault="00C5718A" w:rsidP="00C5718A">
      <w:pPr>
        <w:ind w:left="1134"/>
        <w:jc w:val="both"/>
        <w:rPr>
          <w:rFonts w:ascii="Arial" w:hAnsi="Arial" w:cs="Arial"/>
        </w:rPr>
      </w:pPr>
    </w:p>
    <w:p w14:paraId="07E85E95" w14:textId="77777777" w:rsidR="002F5D8B" w:rsidRPr="00B44964" w:rsidRDefault="00C5718A" w:rsidP="00C5718A">
      <w:pPr>
        <w:ind w:left="1134"/>
        <w:jc w:val="both"/>
        <w:rPr>
          <w:rFonts w:ascii="Arial" w:hAnsi="Arial" w:cs="Arial"/>
        </w:rPr>
      </w:pPr>
      <w:r w:rsidRPr="00B44964">
        <w:rPr>
          <w:rFonts w:ascii="Arial" w:hAnsi="Arial" w:cs="Arial"/>
        </w:rPr>
        <w:t xml:space="preserve">En el caso de que el casino de juego use tarjetas de juego, es la suma de dinero correspondiente al monto de efectivo más el monto de tarjeta in. </w:t>
      </w:r>
    </w:p>
    <w:p w14:paraId="78812DAD" w14:textId="77777777" w:rsidR="002F5D8B" w:rsidRPr="00B44964" w:rsidRDefault="002F5D8B" w:rsidP="00C5718A">
      <w:pPr>
        <w:ind w:left="1134"/>
        <w:jc w:val="both"/>
        <w:rPr>
          <w:rFonts w:ascii="Arial" w:hAnsi="Arial" w:cs="Arial"/>
        </w:rPr>
      </w:pPr>
    </w:p>
    <w:p w14:paraId="0EC244DB" w14:textId="77777777" w:rsidR="00C5718A" w:rsidRPr="00B44964" w:rsidRDefault="00C5718A" w:rsidP="00C5718A">
      <w:pPr>
        <w:ind w:left="1134"/>
        <w:jc w:val="both"/>
        <w:rPr>
          <w:rFonts w:ascii="Arial" w:hAnsi="Arial" w:cs="Arial"/>
        </w:rPr>
      </w:pPr>
      <w:r w:rsidRPr="00B44964">
        <w:rPr>
          <w:rFonts w:ascii="Arial" w:hAnsi="Arial" w:cs="Arial"/>
        </w:rPr>
        <w:t>Esto es:</w:t>
      </w:r>
    </w:p>
    <w:p w14:paraId="4DD8348A" w14:textId="77777777" w:rsidR="00C5718A" w:rsidRPr="00F94D68" w:rsidRDefault="00C5718A" w:rsidP="00C5718A">
      <w:pPr>
        <w:ind w:left="1134"/>
        <w:jc w:val="both"/>
        <w:rPr>
          <w:rFonts w:ascii="Arial" w:hAnsi="Arial" w:cs="Arial"/>
        </w:rPr>
      </w:pPr>
    </w:p>
    <w:p w14:paraId="7A6467B3" w14:textId="77777777" w:rsidR="00C5718A" w:rsidRPr="00B44964" w:rsidRDefault="00C5718A" w:rsidP="00C5718A">
      <w:pPr>
        <w:ind w:left="1134"/>
        <w:jc w:val="both"/>
        <w:rPr>
          <w:rFonts w:ascii="Arial" w:hAnsi="Arial" w:cs="Arial"/>
        </w:rPr>
      </w:pPr>
      <w:r w:rsidRPr="00F94D68">
        <w:rPr>
          <w:rFonts w:ascii="Arial" w:hAnsi="Arial" w:cs="Arial"/>
        </w:rPr>
        <w:t>Drop = Efectivo + Ticket in o Tarjeta in</w:t>
      </w:r>
    </w:p>
    <w:p w14:paraId="78EB287F" w14:textId="77777777" w:rsidR="00C5718A" w:rsidRPr="00B44964" w:rsidRDefault="00C5718A" w:rsidP="00C5718A">
      <w:pPr>
        <w:jc w:val="both"/>
        <w:rPr>
          <w:rFonts w:ascii="Arial" w:hAnsi="Arial" w:cs="Arial"/>
        </w:rPr>
      </w:pPr>
    </w:p>
    <w:p w14:paraId="707D94AF" w14:textId="77777777" w:rsidR="00C5718A" w:rsidRPr="00B44964" w:rsidRDefault="00C5718A" w:rsidP="00C5718A">
      <w:pPr>
        <w:pStyle w:val="Prrafodelista"/>
        <w:numPr>
          <w:ilvl w:val="0"/>
          <w:numId w:val="25"/>
        </w:numPr>
        <w:ind w:left="1134" w:hanging="567"/>
        <w:jc w:val="both"/>
        <w:rPr>
          <w:rFonts w:ascii="Arial" w:hAnsi="Arial" w:cs="Arial"/>
        </w:rPr>
      </w:pPr>
      <w:r w:rsidRPr="00B44964">
        <w:rPr>
          <w:rFonts w:ascii="Arial" w:hAnsi="Arial" w:cs="Arial"/>
          <w:b/>
        </w:rPr>
        <w:t>Ticket out o Tarjeta out:</w:t>
      </w:r>
      <w:r w:rsidRPr="00B44964">
        <w:rPr>
          <w:rFonts w:ascii="Arial" w:hAnsi="Arial" w:cs="Arial"/>
        </w:rPr>
        <w:t xml:space="preserve"> Si el casino de juego utiliza tickets, corresponde al monto de dinero asociado a los boletos de salida o ticket que expulsa la máquina cuando los jugadores deciden retirarse de la máquina o </w:t>
      </w:r>
      <w:r w:rsidR="00537AB6">
        <w:rPr>
          <w:rFonts w:ascii="Arial" w:hAnsi="Arial" w:cs="Arial"/>
        </w:rPr>
        <w:t>al</w:t>
      </w:r>
      <w:r w:rsidRPr="00B44964">
        <w:rPr>
          <w:rFonts w:ascii="Arial" w:hAnsi="Arial" w:cs="Arial"/>
        </w:rPr>
        <w:t xml:space="preserve"> genera</w:t>
      </w:r>
      <w:r w:rsidR="00537AB6">
        <w:rPr>
          <w:rFonts w:ascii="Arial" w:hAnsi="Arial" w:cs="Arial"/>
        </w:rPr>
        <w:t xml:space="preserve">rse </w:t>
      </w:r>
      <w:r w:rsidRPr="00B44964">
        <w:rPr>
          <w:rFonts w:ascii="Arial" w:hAnsi="Arial" w:cs="Arial"/>
        </w:rPr>
        <w:t xml:space="preserve">el pago de </w:t>
      </w:r>
      <w:r w:rsidR="00537AB6">
        <w:rPr>
          <w:rFonts w:ascii="Arial" w:hAnsi="Arial" w:cs="Arial"/>
        </w:rPr>
        <w:t xml:space="preserve">un </w:t>
      </w:r>
      <w:r w:rsidRPr="00B44964">
        <w:rPr>
          <w:rFonts w:ascii="Arial" w:hAnsi="Arial" w:cs="Arial"/>
        </w:rPr>
        <w:t>premio</w:t>
      </w:r>
      <w:r w:rsidR="00537AB6">
        <w:rPr>
          <w:rFonts w:ascii="Arial" w:hAnsi="Arial" w:cs="Arial"/>
        </w:rPr>
        <w:t>, relativo a la operación del período respectivo</w:t>
      </w:r>
      <w:r w:rsidRPr="00B44964">
        <w:rPr>
          <w:rFonts w:ascii="Arial" w:hAnsi="Arial" w:cs="Arial"/>
        </w:rPr>
        <w:t xml:space="preserve">. </w:t>
      </w:r>
    </w:p>
    <w:p w14:paraId="1CBDE3DB" w14:textId="77777777" w:rsidR="00C5718A" w:rsidRPr="00B44964" w:rsidRDefault="00C5718A" w:rsidP="00C5718A">
      <w:pPr>
        <w:jc w:val="both"/>
        <w:rPr>
          <w:rFonts w:ascii="Arial" w:hAnsi="Arial" w:cs="Arial"/>
        </w:rPr>
      </w:pPr>
    </w:p>
    <w:p w14:paraId="3BDAF9C9" w14:textId="77777777" w:rsidR="00C5718A" w:rsidRPr="00B44964" w:rsidRDefault="00C5718A" w:rsidP="00C5718A">
      <w:pPr>
        <w:ind w:left="1134"/>
        <w:jc w:val="both"/>
        <w:rPr>
          <w:rFonts w:ascii="Arial" w:hAnsi="Arial" w:cs="Arial"/>
        </w:rPr>
      </w:pPr>
      <w:r w:rsidRPr="00B44964">
        <w:rPr>
          <w:rFonts w:ascii="Arial" w:hAnsi="Arial" w:cs="Arial"/>
        </w:rPr>
        <w:t xml:space="preserve">En el caso de que el casino de juego use tarjetas de juego, corresponde al monto de dinero asociado a los saldos o remanentes de crédito para juego o para cobrar en dinero en efectivo, que se obtiene cuando los jugadores expulsan la tarjeta de la máquina de azar, relativo a la operación del período respectivo. </w:t>
      </w:r>
    </w:p>
    <w:p w14:paraId="5AD4C9B1" w14:textId="77777777" w:rsidR="00595A27" w:rsidRPr="00B44964" w:rsidRDefault="00595A27" w:rsidP="00C5718A">
      <w:pPr>
        <w:jc w:val="both"/>
        <w:rPr>
          <w:rFonts w:ascii="Arial" w:hAnsi="Arial" w:cs="Arial"/>
        </w:rPr>
      </w:pPr>
    </w:p>
    <w:p w14:paraId="304A73FA" w14:textId="5EAC589D" w:rsidR="00174466" w:rsidRPr="00B44964" w:rsidRDefault="00C5718A" w:rsidP="00C5718A">
      <w:pPr>
        <w:pStyle w:val="Prrafodelista"/>
        <w:numPr>
          <w:ilvl w:val="0"/>
          <w:numId w:val="25"/>
        </w:numPr>
        <w:ind w:left="1134" w:hanging="567"/>
        <w:jc w:val="both"/>
        <w:rPr>
          <w:rFonts w:ascii="Arial" w:hAnsi="Arial" w:cs="Arial"/>
        </w:rPr>
      </w:pPr>
      <w:r w:rsidRPr="00B44964">
        <w:rPr>
          <w:rFonts w:ascii="Arial" w:hAnsi="Arial" w:cs="Arial"/>
          <w:b/>
        </w:rPr>
        <w:t>Premios grandes</w:t>
      </w:r>
      <w:r w:rsidRPr="00B44964">
        <w:rPr>
          <w:rFonts w:ascii="Arial" w:hAnsi="Arial" w:cs="Arial"/>
        </w:rPr>
        <w:t xml:space="preserve">: </w:t>
      </w:r>
      <w:r w:rsidR="0073436A" w:rsidRPr="00B44964">
        <w:rPr>
          <w:rFonts w:ascii="Arial" w:hAnsi="Arial" w:cs="Arial"/>
        </w:rPr>
        <w:t>Corresponde a un tipo de premios que</w:t>
      </w:r>
      <w:r w:rsidR="00537AB6">
        <w:rPr>
          <w:rFonts w:ascii="Arial" w:hAnsi="Arial" w:cs="Arial"/>
        </w:rPr>
        <w:t>,</w:t>
      </w:r>
      <w:r w:rsidR="0073436A" w:rsidRPr="00B44964">
        <w:rPr>
          <w:rFonts w:ascii="Arial" w:hAnsi="Arial" w:cs="Arial"/>
        </w:rPr>
        <w:t xml:space="preserve"> por su monto, </w:t>
      </w:r>
      <w:r w:rsidR="00537AB6" w:rsidRPr="00C814C9">
        <w:rPr>
          <w:rFonts w:ascii="Arial" w:hAnsi="Arial" w:cs="Arial"/>
        </w:rPr>
        <w:t>no se paga</w:t>
      </w:r>
      <w:r w:rsidR="00537AB6">
        <w:rPr>
          <w:rFonts w:ascii="Arial" w:hAnsi="Arial" w:cs="Arial"/>
        </w:rPr>
        <w:t>n</w:t>
      </w:r>
      <w:r w:rsidR="00537AB6" w:rsidRPr="00C814C9">
        <w:rPr>
          <w:rFonts w:ascii="Arial" w:hAnsi="Arial" w:cs="Arial"/>
        </w:rPr>
        <w:t xml:space="preserve"> de manera habitual</w:t>
      </w:r>
      <w:r w:rsidR="00900EC9">
        <w:rPr>
          <w:rFonts w:ascii="Arial" w:hAnsi="Arial" w:cs="Arial"/>
        </w:rPr>
        <w:t xml:space="preserve"> </w:t>
      </w:r>
      <w:r w:rsidR="003B6929">
        <w:rPr>
          <w:rFonts w:ascii="Arial" w:hAnsi="Arial" w:cs="Arial"/>
        </w:rPr>
        <w:t>(</w:t>
      </w:r>
      <w:r w:rsidR="00537AB6" w:rsidRPr="00C814C9">
        <w:rPr>
          <w:rFonts w:ascii="Arial" w:hAnsi="Arial" w:cs="Arial"/>
        </w:rPr>
        <w:t>ticket out o tarjeta out),</w:t>
      </w:r>
      <w:r w:rsidR="00537AB6">
        <w:rPr>
          <w:rFonts w:ascii="Arial" w:hAnsi="Arial" w:cs="Arial"/>
        </w:rPr>
        <w:t xml:space="preserve"> sino que son</w:t>
      </w:r>
      <w:r w:rsidR="00537AB6" w:rsidRPr="00C814C9">
        <w:rPr>
          <w:rFonts w:ascii="Arial" w:hAnsi="Arial" w:cs="Arial"/>
        </w:rPr>
        <w:t xml:space="preserve"> pagado</w:t>
      </w:r>
      <w:r w:rsidR="00537AB6">
        <w:rPr>
          <w:rFonts w:ascii="Arial" w:hAnsi="Arial" w:cs="Arial"/>
        </w:rPr>
        <w:t>s</w:t>
      </w:r>
      <w:r w:rsidR="00537AB6" w:rsidRPr="00C814C9">
        <w:rPr>
          <w:rFonts w:ascii="Arial" w:hAnsi="Arial" w:cs="Arial"/>
        </w:rPr>
        <w:t xml:space="preserve"> </w:t>
      </w:r>
      <w:r w:rsidR="00537AB6">
        <w:rPr>
          <w:rFonts w:ascii="Arial" w:hAnsi="Arial" w:cs="Arial"/>
        </w:rPr>
        <w:t xml:space="preserve">en forma manual </w:t>
      </w:r>
      <w:r w:rsidR="00537AB6" w:rsidRPr="00C814C9">
        <w:rPr>
          <w:rFonts w:ascii="Arial" w:hAnsi="Arial" w:cs="Arial"/>
        </w:rPr>
        <w:t>con la intervención de personal del casino</w:t>
      </w:r>
      <w:r w:rsidR="00537AB6" w:rsidRPr="00537AB6">
        <w:rPr>
          <w:rFonts w:ascii="Arial" w:hAnsi="Arial" w:cs="Arial"/>
        </w:rPr>
        <w:t xml:space="preserve"> </w:t>
      </w:r>
      <w:r w:rsidR="00537AB6">
        <w:rPr>
          <w:rFonts w:ascii="Arial" w:hAnsi="Arial" w:cs="Arial"/>
        </w:rPr>
        <w:t xml:space="preserve">de juego. Dicho monto </w:t>
      </w:r>
      <w:r w:rsidR="0073436A" w:rsidRPr="00B44964">
        <w:rPr>
          <w:rFonts w:ascii="Arial" w:hAnsi="Arial" w:cs="Arial"/>
        </w:rPr>
        <w:t>es</w:t>
      </w:r>
      <w:r w:rsidR="00537AB6">
        <w:rPr>
          <w:rFonts w:ascii="Arial" w:hAnsi="Arial" w:cs="Arial"/>
        </w:rPr>
        <w:t>tá</w:t>
      </w:r>
      <w:r w:rsidR="0073436A" w:rsidRPr="00B44964">
        <w:rPr>
          <w:rFonts w:ascii="Arial" w:hAnsi="Arial" w:cs="Arial"/>
        </w:rPr>
        <w:t xml:space="preserve"> determinado por el casino de juego</w:t>
      </w:r>
      <w:r w:rsidR="00537AB6">
        <w:rPr>
          <w:rFonts w:ascii="Arial" w:hAnsi="Arial" w:cs="Arial"/>
        </w:rPr>
        <w:t xml:space="preserve"> y, para esos efectos, se ejecuta </w:t>
      </w:r>
      <w:r w:rsidR="0073436A" w:rsidRPr="00B44964">
        <w:rPr>
          <w:rFonts w:ascii="Arial" w:hAnsi="Arial" w:cs="Arial"/>
        </w:rPr>
        <w:t>un procedimiento que</w:t>
      </w:r>
      <w:r w:rsidR="00537AB6">
        <w:rPr>
          <w:rFonts w:ascii="Arial" w:hAnsi="Arial" w:cs="Arial"/>
        </w:rPr>
        <w:t>,</w:t>
      </w:r>
      <w:r w:rsidR="0073436A" w:rsidRPr="00B44964">
        <w:rPr>
          <w:rFonts w:ascii="Arial" w:hAnsi="Arial" w:cs="Arial"/>
        </w:rPr>
        <w:t xml:space="preserve"> por lo general</w:t>
      </w:r>
      <w:r w:rsidR="00537AB6">
        <w:rPr>
          <w:rFonts w:ascii="Arial" w:hAnsi="Arial" w:cs="Arial"/>
        </w:rPr>
        <w:t>,</w:t>
      </w:r>
      <w:r w:rsidR="0073436A" w:rsidRPr="00B44964">
        <w:rPr>
          <w:rFonts w:ascii="Arial" w:hAnsi="Arial" w:cs="Arial"/>
        </w:rPr>
        <w:t xml:space="preserve"> bloquea la máquina, “celebra” el premio mostrándolo en pantalla y </w:t>
      </w:r>
      <w:r w:rsidR="00954922">
        <w:rPr>
          <w:rFonts w:ascii="Arial" w:hAnsi="Arial" w:cs="Arial"/>
        </w:rPr>
        <w:t xml:space="preserve">se generan </w:t>
      </w:r>
      <w:r w:rsidR="0073436A" w:rsidRPr="00B44964">
        <w:rPr>
          <w:rFonts w:ascii="Arial" w:hAnsi="Arial" w:cs="Arial"/>
        </w:rPr>
        <w:t>luces y sonidos</w:t>
      </w:r>
      <w:r w:rsidR="00954922">
        <w:rPr>
          <w:rFonts w:ascii="Arial" w:hAnsi="Arial" w:cs="Arial"/>
        </w:rPr>
        <w:t>. E</w:t>
      </w:r>
      <w:r w:rsidR="0073436A" w:rsidRPr="00B44964">
        <w:rPr>
          <w:rFonts w:ascii="Arial" w:hAnsi="Arial" w:cs="Arial"/>
        </w:rPr>
        <w:t xml:space="preserve">stos premios también se conocen como premios o pagos manuales por sistema. </w:t>
      </w:r>
      <w:r w:rsidR="001E3AA9" w:rsidRPr="00B44964">
        <w:rPr>
          <w:rFonts w:ascii="Arial" w:hAnsi="Arial" w:cs="Arial"/>
        </w:rPr>
        <w:t>El sistema SIOC redefine este concepto separándolo en dos categorías:</w:t>
      </w:r>
    </w:p>
    <w:p w14:paraId="33500E25" w14:textId="77777777" w:rsidR="00174466" w:rsidRPr="00B44964" w:rsidRDefault="00174466" w:rsidP="00174466">
      <w:pPr>
        <w:ind w:left="567"/>
        <w:jc w:val="both"/>
        <w:rPr>
          <w:rFonts w:ascii="Arial" w:hAnsi="Arial" w:cs="Arial"/>
        </w:rPr>
      </w:pPr>
    </w:p>
    <w:p w14:paraId="213B707E" w14:textId="77777777" w:rsidR="00174466" w:rsidRPr="00B44964" w:rsidRDefault="001E3AA9" w:rsidP="00174466">
      <w:pPr>
        <w:pStyle w:val="Prrafodelista"/>
        <w:numPr>
          <w:ilvl w:val="0"/>
          <w:numId w:val="30"/>
        </w:numPr>
        <w:jc w:val="both"/>
        <w:rPr>
          <w:rFonts w:ascii="Arial" w:hAnsi="Arial" w:cs="Arial"/>
        </w:rPr>
      </w:pPr>
      <w:r w:rsidRPr="00B44964">
        <w:rPr>
          <w:rFonts w:ascii="Arial" w:hAnsi="Arial" w:cs="Arial"/>
        </w:rPr>
        <w:t>Pago manual por sistema – Juego Base</w:t>
      </w:r>
    </w:p>
    <w:p w14:paraId="00575D75" w14:textId="77777777" w:rsidR="00C5718A" w:rsidRPr="00B44964" w:rsidRDefault="001E3AA9" w:rsidP="00174466">
      <w:pPr>
        <w:pStyle w:val="Prrafodelista"/>
        <w:numPr>
          <w:ilvl w:val="0"/>
          <w:numId w:val="30"/>
        </w:numPr>
        <w:jc w:val="both"/>
        <w:rPr>
          <w:rFonts w:ascii="Arial" w:hAnsi="Arial" w:cs="Arial"/>
        </w:rPr>
      </w:pPr>
      <w:r w:rsidRPr="00B44964">
        <w:rPr>
          <w:rFonts w:ascii="Arial" w:hAnsi="Arial" w:cs="Arial"/>
        </w:rPr>
        <w:t xml:space="preserve">Pago manual por sistema – Progresivo </w:t>
      </w:r>
    </w:p>
    <w:p w14:paraId="32A8F027" w14:textId="77777777" w:rsidR="00C5718A" w:rsidRPr="00B44964" w:rsidRDefault="00C5718A" w:rsidP="00C5718A">
      <w:pPr>
        <w:jc w:val="both"/>
        <w:rPr>
          <w:rFonts w:ascii="Arial" w:hAnsi="Arial" w:cs="Arial"/>
        </w:rPr>
      </w:pPr>
    </w:p>
    <w:p w14:paraId="5CE050AA" w14:textId="5D67A8F3" w:rsidR="00595A27" w:rsidRPr="00B44964" w:rsidRDefault="001E3AA9" w:rsidP="00C5718A">
      <w:pPr>
        <w:ind w:left="1134"/>
        <w:jc w:val="both"/>
        <w:rPr>
          <w:rFonts w:ascii="Arial" w:hAnsi="Arial" w:cs="Arial"/>
        </w:rPr>
      </w:pPr>
      <w:r w:rsidRPr="00B44964">
        <w:rPr>
          <w:rFonts w:ascii="Arial" w:hAnsi="Arial" w:cs="Arial"/>
        </w:rPr>
        <w:t xml:space="preserve">Para el caso de un Pago manual por sistema – Juego Base, este premio no se asocia </w:t>
      </w:r>
      <w:r w:rsidR="0086393E" w:rsidRPr="00B44964">
        <w:rPr>
          <w:rFonts w:ascii="Arial" w:hAnsi="Arial" w:cs="Arial"/>
        </w:rPr>
        <w:t>a un pozo progresivo sino que al juego normal de la máquina de azar</w:t>
      </w:r>
      <w:r w:rsidR="00900EC9">
        <w:rPr>
          <w:rFonts w:ascii="Arial" w:hAnsi="Arial" w:cs="Arial"/>
        </w:rPr>
        <w:t xml:space="preserve"> </w:t>
      </w:r>
      <w:r w:rsidR="00900EC9" w:rsidRPr="00263255">
        <w:rPr>
          <w:rFonts w:ascii="Arial" w:hAnsi="Arial" w:cs="Arial"/>
          <w:color w:val="FF0000"/>
        </w:rPr>
        <w:t>y al pago por acumulación de créditos</w:t>
      </w:r>
      <w:r w:rsidR="00263255">
        <w:rPr>
          <w:rFonts w:ascii="Arial" w:hAnsi="Arial" w:cs="Arial"/>
          <w:color w:val="FF0000"/>
        </w:rPr>
        <w:t>,</w:t>
      </w:r>
      <w:r w:rsidR="00900EC9" w:rsidRPr="00263255">
        <w:rPr>
          <w:rFonts w:ascii="Arial" w:hAnsi="Arial" w:cs="Arial"/>
          <w:color w:val="FF0000"/>
        </w:rPr>
        <w:t xml:space="preserve"> </w:t>
      </w:r>
      <w:r w:rsidR="0086393E" w:rsidRPr="00B44964">
        <w:rPr>
          <w:rFonts w:ascii="Arial" w:hAnsi="Arial" w:cs="Arial"/>
        </w:rPr>
        <w:t>sin embargo por su monto este premio no se entrega de manera normal sino que mediante el procedimiento antes descrito</w:t>
      </w:r>
      <w:r w:rsidR="00954922">
        <w:rPr>
          <w:rFonts w:ascii="Arial" w:hAnsi="Arial" w:cs="Arial"/>
        </w:rPr>
        <w:t>. Por su parte</w:t>
      </w:r>
      <w:r w:rsidR="0086393E" w:rsidRPr="00B44964">
        <w:rPr>
          <w:rFonts w:ascii="Arial" w:hAnsi="Arial" w:cs="Arial"/>
        </w:rPr>
        <w:t xml:space="preserve">, los premios del tipo Pago manual por sistema – Progresivo, tal como su nombre lo </w:t>
      </w:r>
      <w:r w:rsidR="00954922">
        <w:rPr>
          <w:rFonts w:ascii="Arial" w:hAnsi="Arial" w:cs="Arial"/>
        </w:rPr>
        <w:t xml:space="preserve">indica, </w:t>
      </w:r>
      <w:r w:rsidR="0086393E" w:rsidRPr="00B44964">
        <w:rPr>
          <w:rFonts w:ascii="Arial" w:hAnsi="Arial" w:cs="Arial"/>
        </w:rPr>
        <w:t xml:space="preserve">se obtienen de combinaciones </w:t>
      </w:r>
      <w:r w:rsidR="004365FA" w:rsidRPr="00B44964">
        <w:rPr>
          <w:rFonts w:ascii="Arial" w:hAnsi="Arial" w:cs="Arial"/>
        </w:rPr>
        <w:t xml:space="preserve">ganadoras </w:t>
      </w:r>
      <w:r w:rsidR="0086393E" w:rsidRPr="00B44964">
        <w:rPr>
          <w:rFonts w:ascii="Arial" w:hAnsi="Arial" w:cs="Arial"/>
        </w:rPr>
        <w:t>asociadas a un pozo progresivo.</w:t>
      </w:r>
    </w:p>
    <w:p w14:paraId="24837069" w14:textId="77777777" w:rsidR="00C5718A" w:rsidRPr="00B44964" w:rsidRDefault="00C5718A" w:rsidP="00C5718A">
      <w:pPr>
        <w:jc w:val="both"/>
        <w:rPr>
          <w:rFonts w:ascii="Arial" w:hAnsi="Arial" w:cs="Arial"/>
        </w:rPr>
      </w:pPr>
    </w:p>
    <w:p w14:paraId="617C4023" w14:textId="77777777" w:rsidR="00C5718A" w:rsidRDefault="00C5718A" w:rsidP="00C5718A">
      <w:pPr>
        <w:pStyle w:val="Prrafodelista"/>
        <w:numPr>
          <w:ilvl w:val="0"/>
          <w:numId w:val="25"/>
        </w:numPr>
        <w:ind w:left="1134" w:hanging="567"/>
        <w:jc w:val="both"/>
        <w:rPr>
          <w:rFonts w:ascii="Arial" w:hAnsi="Arial" w:cs="Arial"/>
        </w:rPr>
      </w:pPr>
      <w:r w:rsidRPr="00B44964">
        <w:rPr>
          <w:rFonts w:ascii="Arial" w:hAnsi="Arial" w:cs="Arial"/>
          <w:b/>
        </w:rPr>
        <w:t>Pago manual por error:</w:t>
      </w:r>
      <w:r w:rsidRPr="00B44964">
        <w:rPr>
          <w:rFonts w:ascii="Arial" w:hAnsi="Arial" w:cs="Arial"/>
        </w:rPr>
        <w:t xml:space="preserve"> Corresponde al monto de dinero de los pagos no generados por la máquina de azar, esto es, emitidos en forma manual o fuera de sistema, por diversas anomalías en el proceso</w:t>
      </w:r>
      <w:r w:rsidR="00BE1E39">
        <w:rPr>
          <w:rFonts w:ascii="Arial" w:hAnsi="Arial" w:cs="Arial"/>
        </w:rPr>
        <w:t xml:space="preserve"> que impidieron generar el pago respectivo</w:t>
      </w:r>
      <w:r w:rsidRPr="00B44964">
        <w:rPr>
          <w:rFonts w:ascii="Arial" w:hAnsi="Arial" w:cs="Arial"/>
        </w:rPr>
        <w:t xml:space="preserve">. Estos pagos </w:t>
      </w:r>
      <w:r w:rsidR="00BE1E39">
        <w:rPr>
          <w:rFonts w:ascii="Arial" w:hAnsi="Arial" w:cs="Arial"/>
        </w:rPr>
        <w:t xml:space="preserve">son excepcionales y solo pueden efectuarse en </w:t>
      </w:r>
      <w:r w:rsidRPr="00B44964">
        <w:rPr>
          <w:rFonts w:ascii="Arial" w:hAnsi="Arial" w:cs="Arial"/>
        </w:rPr>
        <w:t xml:space="preserve">caso de errores o fallas en </w:t>
      </w:r>
      <w:r w:rsidR="00BE1E39">
        <w:rPr>
          <w:rFonts w:ascii="Arial" w:hAnsi="Arial" w:cs="Arial"/>
        </w:rPr>
        <w:t xml:space="preserve">los </w:t>
      </w:r>
      <w:r w:rsidRPr="00B44964">
        <w:rPr>
          <w:rFonts w:ascii="Arial" w:hAnsi="Arial" w:cs="Arial"/>
        </w:rPr>
        <w:t>que</w:t>
      </w:r>
      <w:r w:rsidR="00BE1E39">
        <w:rPr>
          <w:rFonts w:ascii="Arial" w:hAnsi="Arial" w:cs="Arial"/>
        </w:rPr>
        <w:t>,</w:t>
      </w:r>
      <w:r w:rsidRPr="00B44964">
        <w:rPr>
          <w:rFonts w:ascii="Arial" w:hAnsi="Arial" w:cs="Arial"/>
        </w:rPr>
        <w:t xml:space="preserve"> finalmente</w:t>
      </w:r>
      <w:r w:rsidR="00BE1E39">
        <w:rPr>
          <w:rFonts w:ascii="Arial" w:hAnsi="Arial" w:cs="Arial"/>
        </w:rPr>
        <w:t>,</w:t>
      </w:r>
      <w:r w:rsidRPr="00B44964">
        <w:rPr>
          <w:rFonts w:ascii="Arial" w:hAnsi="Arial" w:cs="Arial"/>
        </w:rPr>
        <w:t xml:space="preserve"> no es posible generar el ticket out o no es posible </w:t>
      </w:r>
      <w:r w:rsidR="00BE1E39">
        <w:rPr>
          <w:rFonts w:ascii="Arial" w:hAnsi="Arial" w:cs="Arial"/>
        </w:rPr>
        <w:t>abonar</w:t>
      </w:r>
      <w:r w:rsidRPr="00B44964">
        <w:rPr>
          <w:rFonts w:ascii="Arial" w:hAnsi="Arial" w:cs="Arial"/>
        </w:rPr>
        <w:t xml:space="preserve"> el premio en la tarjeta</w:t>
      </w:r>
      <w:r w:rsidR="00FA7272" w:rsidRPr="00B44964">
        <w:rPr>
          <w:rFonts w:ascii="Arial" w:hAnsi="Arial" w:cs="Arial"/>
        </w:rPr>
        <w:t>.</w:t>
      </w:r>
    </w:p>
    <w:p w14:paraId="5A14C1A4" w14:textId="4131864D" w:rsidR="00C5718A" w:rsidRPr="00263255" w:rsidRDefault="00C5718A" w:rsidP="00263255">
      <w:pPr>
        <w:pStyle w:val="Prrafodelista"/>
        <w:numPr>
          <w:ilvl w:val="0"/>
          <w:numId w:val="25"/>
        </w:numPr>
        <w:ind w:left="1134" w:hanging="567"/>
        <w:jc w:val="both"/>
        <w:rPr>
          <w:rFonts w:ascii="Arial" w:hAnsi="Arial" w:cs="Arial"/>
        </w:rPr>
      </w:pPr>
      <w:r w:rsidRPr="00263255">
        <w:rPr>
          <w:rFonts w:ascii="Arial" w:hAnsi="Arial" w:cs="Arial"/>
          <w:b/>
        </w:rPr>
        <w:t>Variación Pozo:</w:t>
      </w:r>
      <w:r w:rsidRPr="00263255">
        <w:rPr>
          <w:rFonts w:ascii="Arial" w:hAnsi="Arial" w:cs="Arial"/>
        </w:rPr>
        <w:t xml:space="preserve"> Corresponde a la diferencia positiva o negativa entre el valor acumulado en los pozos progresivos en un pe</w:t>
      </w:r>
      <w:r w:rsidR="00FA7272" w:rsidRPr="00263255">
        <w:rPr>
          <w:rFonts w:ascii="Arial" w:hAnsi="Arial" w:cs="Arial"/>
        </w:rPr>
        <w:t xml:space="preserve">ríodo con respecto a otro. </w:t>
      </w:r>
      <w:r w:rsidR="008C2C35" w:rsidRPr="00263255">
        <w:rPr>
          <w:rFonts w:ascii="Arial" w:hAnsi="Arial" w:cs="Arial"/>
        </w:rPr>
        <w:t>E</w:t>
      </w:r>
      <w:r w:rsidRPr="00263255">
        <w:rPr>
          <w:rFonts w:ascii="Arial" w:hAnsi="Arial" w:cs="Arial"/>
        </w:rPr>
        <w:t>l valor acumulado es el total publicitado en las salas de juego de los pozos progresivos de máquinas de azar del casino, en el momento que se mida.</w:t>
      </w:r>
    </w:p>
    <w:p w14:paraId="10AF07ED" w14:textId="77777777" w:rsidR="004A5D19" w:rsidRDefault="00C5718A" w:rsidP="004A5D19">
      <w:pPr>
        <w:ind w:left="1134"/>
        <w:jc w:val="both"/>
        <w:rPr>
          <w:rFonts w:ascii="Arial" w:hAnsi="Arial" w:cs="Arial"/>
        </w:rPr>
      </w:pPr>
      <w:r w:rsidRPr="00B44964">
        <w:rPr>
          <w:rFonts w:ascii="Arial" w:hAnsi="Arial" w:cs="Arial"/>
        </w:rPr>
        <w:t>Esta variación considera el monto del pozo reunido por el j</w:t>
      </w:r>
      <w:r w:rsidR="00FA7272" w:rsidRPr="00B44964">
        <w:rPr>
          <w:rFonts w:ascii="Arial" w:hAnsi="Arial" w:cs="Arial"/>
        </w:rPr>
        <w:t>uego de los clientes del casino</w:t>
      </w:r>
      <w:r w:rsidRPr="00B44964">
        <w:rPr>
          <w:rFonts w:ascii="Arial" w:hAnsi="Arial" w:cs="Arial"/>
        </w:rPr>
        <w:t xml:space="preserve"> y el valor por la reposición de los pozos base, si corresponde, descontando los premios entregados de estos pozos progresivos durante </w:t>
      </w:r>
      <w:r w:rsidR="004A5D19">
        <w:rPr>
          <w:rFonts w:ascii="Arial" w:hAnsi="Arial" w:cs="Arial"/>
        </w:rPr>
        <w:t>la jornada casino</w:t>
      </w:r>
      <w:r w:rsidR="004A5D19" w:rsidRPr="00C814C9">
        <w:rPr>
          <w:rFonts w:ascii="Arial" w:hAnsi="Arial" w:cs="Arial"/>
        </w:rPr>
        <w:t>.</w:t>
      </w:r>
      <w:r w:rsidR="004A5D19">
        <w:rPr>
          <w:rFonts w:ascii="Arial" w:hAnsi="Arial" w:cs="Arial"/>
        </w:rPr>
        <w:t xml:space="preserve"> Esto es:</w:t>
      </w:r>
    </w:p>
    <w:p w14:paraId="25CFD382" w14:textId="77777777" w:rsidR="004A5D19" w:rsidRDefault="004A5D19" w:rsidP="004A5D19">
      <w:pPr>
        <w:ind w:left="1134"/>
        <w:jc w:val="both"/>
        <w:rPr>
          <w:rFonts w:ascii="Arial" w:hAnsi="Arial" w:cs="Arial"/>
        </w:rPr>
      </w:pPr>
    </w:p>
    <w:p w14:paraId="30F1F5D9" w14:textId="77777777" w:rsidR="004A5D19" w:rsidRPr="00C814C9" w:rsidRDefault="004A5D19" w:rsidP="004A5D19">
      <w:pPr>
        <w:pStyle w:val="Prrafodelista"/>
        <w:ind w:left="1134"/>
        <w:jc w:val="both"/>
        <w:rPr>
          <w:rFonts w:ascii="Arial" w:hAnsi="Arial" w:cs="Arial"/>
        </w:rPr>
      </w:pPr>
      <w:r w:rsidRPr="00C814C9">
        <w:rPr>
          <w:rFonts w:ascii="Arial" w:hAnsi="Arial" w:cs="Arial"/>
        </w:rPr>
        <w:t>Variación Pozo = Pozo Total Final – Pozo Total Inicial o</w:t>
      </w:r>
    </w:p>
    <w:p w14:paraId="4D715495" w14:textId="77777777" w:rsidR="004A5D19" w:rsidRPr="00C814C9" w:rsidRDefault="004A5D19" w:rsidP="004A5D19">
      <w:pPr>
        <w:jc w:val="both"/>
        <w:rPr>
          <w:rFonts w:ascii="Arial" w:hAnsi="Arial" w:cs="Arial"/>
        </w:rPr>
      </w:pPr>
    </w:p>
    <w:p w14:paraId="0FC6AE4D" w14:textId="68EE19FC" w:rsidR="004A5D19" w:rsidRPr="00C814C9" w:rsidRDefault="004A5D19" w:rsidP="004A5D19">
      <w:pPr>
        <w:ind w:left="1134"/>
        <w:jc w:val="both"/>
        <w:rPr>
          <w:rFonts w:ascii="Arial" w:hAnsi="Arial" w:cs="Arial"/>
        </w:rPr>
      </w:pPr>
      <w:r w:rsidRPr="00C814C9">
        <w:rPr>
          <w:rFonts w:ascii="Arial" w:hAnsi="Arial" w:cs="Arial"/>
        </w:rPr>
        <w:t>Variación Pozo = Pozo Final Jugadores – Pozo Inicial Jugadores</w:t>
      </w:r>
      <w:r w:rsidR="0074664C">
        <w:rPr>
          <w:rFonts w:ascii="Arial" w:hAnsi="Arial" w:cs="Arial"/>
        </w:rPr>
        <w:t>.</w:t>
      </w:r>
    </w:p>
    <w:p w14:paraId="54196F1A" w14:textId="1167D4B5" w:rsidR="00C5718A" w:rsidRPr="00B44964" w:rsidRDefault="00C5718A" w:rsidP="00C5718A">
      <w:pPr>
        <w:ind w:left="1134"/>
        <w:jc w:val="both"/>
        <w:rPr>
          <w:rFonts w:ascii="Arial" w:hAnsi="Arial" w:cs="Arial"/>
        </w:rPr>
      </w:pPr>
    </w:p>
    <w:p w14:paraId="295D292A" w14:textId="77777777" w:rsidR="001B53BB" w:rsidRPr="00B44964" w:rsidRDefault="001B53BB" w:rsidP="00C5718A">
      <w:pPr>
        <w:ind w:left="1134"/>
        <w:jc w:val="both"/>
        <w:rPr>
          <w:rFonts w:ascii="Arial" w:hAnsi="Arial" w:cs="Arial"/>
        </w:rPr>
      </w:pPr>
    </w:p>
    <w:p w14:paraId="1BF98BCA" w14:textId="7DB24CF4" w:rsidR="00C5718A" w:rsidRPr="0074664C" w:rsidRDefault="00C5718A" w:rsidP="00263255">
      <w:pPr>
        <w:pStyle w:val="Prrafodelista"/>
        <w:numPr>
          <w:ilvl w:val="0"/>
          <w:numId w:val="25"/>
        </w:numPr>
        <w:ind w:left="1134" w:hanging="567"/>
        <w:jc w:val="both"/>
        <w:rPr>
          <w:rFonts w:ascii="Arial" w:hAnsi="Arial" w:cs="Arial"/>
          <w:color w:val="FF0000"/>
        </w:rPr>
      </w:pPr>
      <w:r w:rsidRPr="00900EC9">
        <w:rPr>
          <w:rFonts w:ascii="Arial" w:hAnsi="Arial" w:cs="Arial"/>
          <w:b/>
        </w:rPr>
        <w:t>Ingreso o Win de máquinas:</w:t>
      </w:r>
      <w:r w:rsidRPr="00900EC9">
        <w:rPr>
          <w:rFonts w:ascii="Arial" w:hAnsi="Arial" w:cs="Arial"/>
        </w:rPr>
        <w:t xml:space="preserve"> </w:t>
      </w:r>
      <w:r w:rsidR="00900EC9" w:rsidRPr="0074664C">
        <w:rPr>
          <w:rFonts w:ascii="Arial" w:hAnsi="Arial" w:cs="Arial"/>
          <w:color w:val="FF0000"/>
        </w:rPr>
        <w:t xml:space="preserve">La Suma de los ingresos registrados mediante el recuento de valores, sean éstos dinero u otros instrumentos representativos de dinero, tales como “los Ticket in o Tarjeta in”, los tickets vencidos o expirados, la </w:t>
      </w:r>
      <w:r w:rsidR="00900EC9" w:rsidRPr="0074664C">
        <w:rPr>
          <w:rFonts w:ascii="Arial" w:hAnsi="Arial" w:cs="Arial"/>
          <w:color w:val="FF0000"/>
        </w:rPr>
        <w:lastRenderedPageBreak/>
        <w:t>recaudación por torneos de máquinas y los premios no deducibles de win; deducidos los “Ticket out o tarjeta out”, los pagos manuales por acumulación de créditos, los pagos manuales por premios grandes, los pagos manuales por error, la variación del pozo acumulado y los premios pagados en torneos de máquinas.</w:t>
      </w:r>
    </w:p>
    <w:p w14:paraId="59ECA241" w14:textId="77777777" w:rsidR="00900EC9" w:rsidRPr="00900EC9" w:rsidRDefault="00900EC9" w:rsidP="00263255">
      <w:pPr>
        <w:pStyle w:val="Prrafodelista"/>
        <w:ind w:left="1134"/>
        <w:jc w:val="both"/>
        <w:rPr>
          <w:rFonts w:ascii="Arial" w:hAnsi="Arial" w:cs="Arial"/>
        </w:rPr>
      </w:pPr>
    </w:p>
    <w:p w14:paraId="4F7485CB" w14:textId="5E9F8C87" w:rsidR="00FA7272" w:rsidRPr="00B44964" w:rsidRDefault="00C5718A" w:rsidP="00C5718A">
      <w:pPr>
        <w:ind w:left="1134"/>
        <w:jc w:val="both"/>
        <w:rPr>
          <w:rFonts w:ascii="Arial" w:hAnsi="Arial" w:cs="Arial"/>
        </w:rPr>
      </w:pPr>
      <w:r w:rsidRPr="00B44964">
        <w:rPr>
          <w:rFonts w:ascii="Arial" w:hAnsi="Arial" w:cs="Arial"/>
        </w:rPr>
        <w:t xml:space="preserve">Este valor se obtiene </w:t>
      </w:r>
      <w:r w:rsidR="00FA7272" w:rsidRPr="00B44964">
        <w:rPr>
          <w:rFonts w:ascii="Arial" w:hAnsi="Arial" w:cs="Arial"/>
        </w:rPr>
        <w:t xml:space="preserve">sumando </w:t>
      </w:r>
      <w:r w:rsidRPr="00B44964">
        <w:rPr>
          <w:rFonts w:ascii="Arial" w:hAnsi="Arial" w:cs="Arial"/>
        </w:rPr>
        <w:t>el efectivo y el monto de “Ticket in o Tarjeta in”</w:t>
      </w:r>
      <w:r w:rsidR="00FA7272" w:rsidRPr="00B44964">
        <w:rPr>
          <w:rFonts w:ascii="Arial" w:hAnsi="Arial" w:cs="Arial"/>
        </w:rPr>
        <w:t xml:space="preserve"> y</w:t>
      </w:r>
      <w:r w:rsidRPr="00B44964">
        <w:rPr>
          <w:rFonts w:ascii="Arial" w:hAnsi="Arial" w:cs="Arial"/>
        </w:rPr>
        <w:t xml:space="preserve"> restándole los “Ticket out o Tarjeta out”, </w:t>
      </w:r>
      <w:r w:rsidR="00BE1E39">
        <w:rPr>
          <w:rFonts w:ascii="Arial" w:hAnsi="Arial" w:cs="Arial"/>
        </w:rPr>
        <w:t xml:space="preserve">los </w:t>
      </w:r>
      <w:r w:rsidRPr="00B44964">
        <w:rPr>
          <w:rFonts w:ascii="Arial" w:hAnsi="Arial" w:cs="Arial"/>
        </w:rPr>
        <w:t xml:space="preserve">premios grandes, </w:t>
      </w:r>
      <w:r w:rsidR="00BE1E39">
        <w:rPr>
          <w:rFonts w:ascii="Arial" w:hAnsi="Arial" w:cs="Arial"/>
        </w:rPr>
        <w:t>los</w:t>
      </w:r>
      <w:r w:rsidRPr="00B44964">
        <w:rPr>
          <w:rFonts w:ascii="Arial" w:hAnsi="Arial" w:cs="Arial"/>
        </w:rPr>
        <w:t xml:space="preserve"> pagos manuales por error</w:t>
      </w:r>
      <w:r w:rsidR="00A754D1">
        <w:rPr>
          <w:rFonts w:ascii="Arial" w:hAnsi="Arial" w:cs="Arial"/>
        </w:rPr>
        <w:t>,</w:t>
      </w:r>
      <w:r w:rsidRPr="00B44964">
        <w:rPr>
          <w:rFonts w:ascii="Arial" w:hAnsi="Arial" w:cs="Arial"/>
        </w:rPr>
        <w:t xml:space="preserve"> la variación del pozo</w:t>
      </w:r>
      <w:r w:rsidR="00A754D1">
        <w:rPr>
          <w:rFonts w:ascii="Arial" w:hAnsi="Arial" w:cs="Arial"/>
        </w:rPr>
        <w:t xml:space="preserve"> </w:t>
      </w:r>
      <w:r w:rsidR="00A754D1" w:rsidRPr="0074664C">
        <w:rPr>
          <w:rFonts w:ascii="Arial" w:hAnsi="Arial" w:cs="Arial"/>
          <w:color w:val="FF0000"/>
        </w:rPr>
        <w:t>y premios pagados en torneos de máquinas</w:t>
      </w:r>
      <w:r w:rsidRPr="0074664C">
        <w:rPr>
          <w:rFonts w:ascii="Arial" w:hAnsi="Arial" w:cs="Arial"/>
          <w:color w:val="FF0000"/>
        </w:rPr>
        <w:t xml:space="preserve">. </w:t>
      </w:r>
    </w:p>
    <w:p w14:paraId="60DDB89C" w14:textId="77777777" w:rsidR="00595A27" w:rsidRPr="00B44964" w:rsidRDefault="00595A27" w:rsidP="00C5718A">
      <w:pPr>
        <w:ind w:left="1134"/>
        <w:jc w:val="both"/>
        <w:rPr>
          <w:rFonts w:ascii="Arial" w:hAnsi="Arial" w:cs="Arial"/>
        </w:rPr>
      </w:pPr>
    </w:p>
    <w:p w14:paraId="350027F1" w14:textId="77777777" w:rsidR="00C5718A" w:rsidRPr="00B44964" w:rsidRDefault="00C5718A" w:rsidP="00C5718A">
      <w:pPr>
        <w:ind w:left="1134"/>
        <w:jc w:val="both"/>
        <w:rPr>
          <w:rFonts w:ascii="Arial" w:hAnsi="Arial" w:cs="Arial"/>
        </w:rPr>
      </w:pPr>
      <w:r w:rsidRPr="00B44964">
        <w:rPr>
          <w:rFonts w:ascii="Arial" w:hAnsi="Arial" w:cs="Arial"/>
        </w:rPr>
        <w:t>Esto es:</w:t>
      </w:r>
    </w:p>
    <w:p w14:paraId="62091846" w14:textId="77777777" w:rsidR="00C5718A" w:rsidRPr="00B44964" w:rsidRDefault="00C5718A" w:rsidP="00C5718A">
      <w:pPr>
        <w:ind w:left="1134"/>
        <w:jc w:val="both"/>
        <w:rPr>
          <w:rFonts w:ascii="Arial" w:hAnsi="Arial" w:cs="Arial"/>
        </w:rPr>
      </w:pPr>
    </w:p>
    <w:p w14:paraId="11F51976" w14:textId="386AD7B4" w:rsidR="00C5718A" w:rsidRPr="0074664C" w:rsidRDefault="00FA7272" w:rsidP="005C249B">
      <w:pPr>
        <w:ind w:left="3402" w:hanging="2268"/>
        <w:jc w:val="both"/>
        <w:rPr>
          <w:rFonts w:ascii="Arial" w:hAnsi="Arial" w:cs="Arial"/>
          <w:color w:val="FF0000"/>
        </w:rPr>
      </w:pPr>
      <w:r w:rsidRPr="00B44964">
        <w:rPr>
          <w:rFonts w:ascii="Arial" w:hAnsi="Arial" w:cs="Arial"/>
        </w:rPr>
        <w:t>Win:</w:t>
      </w:r>
      <w:r w:rsidR="00C5718A" w:rsidRPr="00B44964">
        <w:rPr>
          <w:rFonts w:ascii="Arial" w:hAnsi="Arial" w:cs="Arial"/>
        </w:rPr>
        <w:t xml:space="preserve"> </w:t>
      </w:r>
      <w:r w:rsidRPr="00B44964">
        <w:rPr>
          <w:rFonts w:ascii="Arial" w:hAnsi="Arial" w:cs="Arial"/>
        </w:rPr>
        <w:tab/>
      </w:r>
      <w:r w:rsidR="00C5718A" w:rsidRPr="00B44964">
        <w:rPr>
          <w:rFonts w:ascii="Arial" w:hAnsi="Arial" w:cs="Arial"/>
        </w:rPr>
        <w:t xml:space="preserve">Efectivo + Ticket in o Tarjeta in - Ticket out o Tarjeta out </w:t>
      </w:r>
      <w:r w:rsidR="0086393E" w:rsidRPr="00B44964">
        <w:rPr>
          <w:rFonts w:ascii="Arial" w:hAnsi="Arial" w:cs="Arial"/>
        </w:rPr>
        <w:t>-</w:t>
      </w:r>
      <w:r w:rsidR="00C5718A" w:rsidRPr="00B44964">
        <w:rPr>
          <w:rFonts w:ascii="Arial" w:hAnsi="Arial" w:cs="Arial"/>
        </w:rPr>
        <w:t xml:space="preserve"> </w:t>
      </w:r>
      <w:r w:rsidR="0086393E" w:rsidRPr="00B44964">
        <w:rPr>
          <w:rFonts w:ascii="Arial" w:hAnsi="Arial" w:cs="Arial"/>
        </w:rPr>
        <w:t>Pago manual por sistema (Juego Base) - Pago manual por sistema (Progresivo)</w:t>
      </w:r>
      <w:r w:rsidR="00C5718A" w:rsidRPr="00B44964">
        <w:rPr>
          <w:rFonts w:ascii="Arial" w:hAnsi="Arial" w:cs="Arial"/>
        </w:rPr>
        <w:t xml:space="preserve"> </w:t>
      </w:r>
      <w:r w:rsidR="0086393E" w:rsidRPr="00B44964">
        <w:rPr>
          <w:rFonts w:ascii="Arial" w:hAnsi="Arial" w:cs="Arial"/>
        </w:rPr>
        <w:t>-</w:t>
      </w:r>
      <w:r w:rsidR="00C5718A" w:rsidRPr="00B44964">
        <w:rPr>
          <w:rFonts w:ascii="Arial" w:hAnsi="Arial" w:cs="Arial"/>
        </w:rPr>
        <w:t xml:space="preserve"> Pago manual por error </w:t>
      </w:r>
      <w:r w:rsidR="0086393E" w:rsidRPr="00B44964">
        <w:rPr>
          <w:rFonts w:ascii="Arial" w:hAnsi="Arial" w:cs="Arial"/>
        </w:rPr>
        <w:t>-</w:t>
      </w:r>
      <w:r w:rsidR="00C5718A" w:rsidRPr="00B44964">
        <w:rPr>
          <w:rFonts w:ascii="Arial" w:hAnsi="Arial" w:cs="Arial"/>
        </w:rPr>
        <w:t xml:space="preserve"> Variación Pozo</w:t>
      </w:r>
      <w:r w:rsidR="00A754D1">
        <w:rPr>
          <w:rFonts w:ascii="Arial" w:hAnsi="Arial" w:cs="Arial"/>
        </w:rPr>
        <w:t xml:space="preserve"> </w:t>
      </w:r>
      <w:r w:rsidR="00A754D1" w:rsidRPr="0074664C">
        <w:rPr>
          <w:rFonts w:ascii="Arial" w:hAnsi="Arial" w:cs="Arial"/>
          <w:color w:val="FF0000"/>
        </w:rPr>
        <w:t>– Premios de torneos</w:t>
      </w:r>
      <w:r w:rsidR="00C5718A" w:rsidRPr="0074664C">
        <w:rPr>
          <w:rFonts w:ascii="Arial" w:hAnsi="Arial" w:cs="Arial"/>
          <w:color w:val="FF0000"/>
        </w:rPr>
        <w:t>.</w:t>
      </w:r>
    </w:p>
    <w:p w14:paraId="02DE8A27" w14:textId="77777777" w:rsidR="00C5718A" w:rsidRPr="00B44964" w:rsidRDefault="00C5718A" w:rsidP="00046615">
      <w:pPr>
        <w:jc w:val="both"/>
        <w:rPr>
          <w:rFonts w:ascii="Arial" w:hAnsi="Arial" w:cs="Arial"/>
        </w:rPr>
      </w:pPr>
    </w:p>
    <w:p w14:paraId="2E66BC2E" w14:textId="77777777" w:rsidR="00AE716B" w:rsidRPr="00B44964" w:rsidRDefault="0087056E" w:rsidP="0087056E">
      <w:pPr>
        <w:pStyle w:val="Prrafodelista"/>
        <w:numPr>
          <w:ilvl w:val="0"/>
          <w:numId w:val="25"/>
        </w:numPr>
        <w:ind w:left="1134" w:hanging="567"/>
        <w:jc w:val="both"/>
        <w:rPr>
          <w:rFonts w:ascii="Arial" w:hAnsi="Arial" w:cs="Arial"/>
        </w:rPr>
      </w:pPr>
      <w:r w:rsidRPr="00B44964">
        <w:rPr>
          <w:rFonts w:ascii="Arial" w:hAnsi="Arial" w:cs="Arial"/>
          <w:b/>
        </w:rPr>
        <w:t>Total jugado o Total in</w:t>
      </w:r>
      <w:r w:rsidRPr="00B44964">
        <w:rPr>
          <w:rFonts w:ascii="Arial" w:hAnsi="Arial" w:cs="Arial"/>
        </w:rPr>
        <w:t>: Corresponde al monto en dinero del total de los créditos efectivamente jugados o apostados, compuestos por los créditos que  gener</w:t>
      </w:r>
      <w:r w:rsidR="00206023" w:rsidRPr="00B44964">
        <w:rPr>
          <w:rFonts w:ascii="Arial" w:hAnsi="Arial" w:cs="Arial"/>
        </w:rPr>
        <w:t>an los “ticket in o tarjeta in”</w:t>
      </w:r>
      <w:r w:rsidRPr="00B44964">
        <w:rPr>
          <w:rFonts w:ascii="Arial" w:hAnsi="Arial" w:cs="Arial"/>
        </w:rPr>
        <w:t xml:space="preserve"> y los billetes ingresados más los créditos ganados </w:t>
      </w:r>
      <w:r w:rsidR="00FA7272" w:rsidRPr="00B44964">
        <w:rPr>
          <w:rFonts w:ascii="Arial" w:hAnsi="Arial" w:cs="Arial"/>
        </w:rPr>
        <w:t>por el</w:t>
      </w:r>
      <w:r w:rsidRPr="00B44964">
        <w:rPr>
          <w:rFonts w:ascii="Arial" w:hAnsi="Arial" w:cs="Arial"/>
        </w:rPr>
        <w:t xml:space="preserve"> juga</w:t>
      </w:r>
      <w:r w:rsidR="00BE1E39">
        <w:rPr>
          <w:rFonts w:ascii="Arial" w:hAnsi="Arial" w:cs="Arial"/>
        </w:rPr>
        <w:t>do</w:t>
      </w:r>
      <w:r w:rsidRPr="00B44964">
        <w:rPr>
          <w:rFonts w:ascii="Arial" w:hAnsi="Arial" w:cs="Arial"/>
        </w:rPr>
        <w:t>r.</w:t>
      </w:r>
    </w:p>
    <w:p w14:paraId="364E0B87" w14:textId="77777777" w:rsidR="0087056E" w:rsidRPr="00B44964" w:rsidRDefault="0087056E" w:rsidP="002975AA">
      <w:pPr>
        <w:pStyle w:val="Prrafodelista"/>
        <w:ind w:left="1134"/>
        <w:jc w:val="both"/>
        <w:rPr>
          <w:rFonts w:ascii="Arial" w:hAnsi="Arial" w:cs="Arial"/>
        </w:rPr>
      </w:pPr>
      <w:r w:rsidRPr="00B44964">
        <w:rPr>
          <w:rFonts w:ascii="Arial" w:hAnsi="Arial" w:cs="Arial"/>
        </w:rPr>
        <w:t xml:space="preserve"> </w:t>
      </w:r>
    </w:p>
    <w:p w14:paraId="6B1D0A37" w14:textId="77777777" w:rsidR="00AE716B" w:rsidRPr="00B44964" w:rsidRDefault="00AE716B" w:rsidP="0087056E">
      <w:pPr>
        <w:pStyle w:val="Prrafodelista"/>
        <w:numPr>
          <w:ilvl w:val="0"/>
          <w:numId w:val="25"/>
        </w:numPr>
        <w:ind w:left="1134" w:hanging="567"/>
        <w:jc w:val="both"/>
        <w:rPr>
          <w:rFonts w:ascii="Arial" w:hAnsi="Arial" w:cs="Arial"/>
        </w:rPr>
      </w:pPr>
      <w:r w:rsidRPr="00B44964">
        <w:rPr>
          <w:rFonts w:ascii="Arial" w:hAnsi="Arial" w:cs="Arial"/>
          <w:b/>
        </w:rPr>
        <w:t>Número de jugadas:</w:t>
      </w:r>
      <w:r w:rsidRPr="00B44964">
        <w:rPr>
          <w:rFonts w:ascii="Arial" w:hAnsi="Arial" w:cs="Arial"/>
        </w:rPr>
        <w:t xml:space="preserve"> Corresponde al número total de veces que un jugador realiza apuestas en una máquina de azar en un período de tiempo.  </w:t>
      </w:r>
    </w:p>
    <w:p w14:paraId="541DC775" w14:textId="77777777" w:rsidR="0087056E" w:rsidRPr="00B44964" w:rsidRDefault="0087056E" w:rsidP="0087056E">
      <w:pPr>
        <w:jc w:val="both"/>
        <w:rPr>
          <w:rFonts w:ascii="Arial" w:hAnsi="Arial" w:cs="Arial"/>
        </w:rPr>
      </w:pPr>
    </w:p>
    <w:p w14:paraId="1579A780" w14:textId="2B6756EE" w:rsidR="0087056E" w:rsidRPr="00B44964" w:rsidRDefault="0087056E" w:rsidP="0087056E">
      <w:pPr>
        <w:pStyle w:val="Prrafodelista"/>
        <w:numPr>
          <w:ilvl w:val="0"/>
          <w:numId w:val="25"/>
        </w:numPr>
        <w:ind w:left="1134" w:hanging="567"/>
        <w:jc w:val="both"/>
        <w:rPr>
          <w:rFonts w:ascii="Arial" w:hAnsi="Arial" w:cs="Arial"/>
        </w:rPr>
      </w:pPr>
      <w:r w:rsidRPr="00B44964">
        <w:rPr>
          <w:rFonts w:ascii="Arial" w:hAnsi="Arial" w:cs="Arial"/>
          <w:b/>
        </w:rPr>
        <w:t>Hold Real:</w:t>
      </w:r>
      <w:r w:rsidRPr="00B44964">
        <w:rPr>
          <w:rFonts w:ascii="Arial" w:hAnsi="Arial" w:cs="Arial"/>
        </w:rPr>
        <w:t xml:space="preserve"> Es el resultado que se obtiene de dividir el ingreso o “Win” por el Total jugado o Total in de cada máquina, indicador que señala el porcentaje de retención o ganancia del casino. Esto es:</w:t>
      </w:r>
    </w:p>
    <w:p w14:paraId="771BA4BA" w14:textId="77777777" w:rsidR="0087056E" w:rsidRPr="00B44964" w:rsidRDefault="0087056E" w:rsidP="0087056E">
      <w:pPr>
        <w:pStyle w:val="Prrafodelista"/>
        <w:ind w:left="1134"/>
        <w:jc w:val="both"/>
        <w:rPr>
          <w:rFonts w:ascii="Arial" w:hAnsi="Arial" w:cs="Arial"/>
        </w:rPr>
      </w:pPr>
    </w:p>
    <w:p w14:paraId="7A8B5B7E" w14:textId="5DCCCB5C" w:rsidR="0087056E" w:rsidRPr="00B44964" w:rsidRDefault="0087056E" w:rsidP="0087056E">
      <w:pPr>
        <w:pStyle w:val="Prrafodelista"/>
        <w:ind w:left="1134"/>
        <w:jc w:val="both"/>
        <w:rPr>
          <w:rFonts w:ascii="Arial" w:hAnsi="Arial" w:cs="Arial"/>
        </w:rPr>
      </w:pPr>
      <w:r w:rsidRPr="00B44964">
        <w:rPr>
          <w:rFonts w:ascii="Arial" w:hAnsi="Arial" w:cs="Arial"/>
        </w:rPr>
        <w:t>%Hold real</w:t>
      </w:r>
      <w:r w:rsidR="00FA7272" w:rsidRPr="00B44964">
        <w:rPr>
          <w:rFonts w:ascii="Arial" w:hAnsi="Arial" w:cs="Arial"/>
        </w:rPr>
        <w:t>:</w:t>
      </w:r>
      <w:r w:rsidRPr="00B44964">
        <w:rPr>
          <w:rFonts w:ascii="Arial" w:hAnsi="Arial" w:cs="Arial"/>
        </w:rPr>
        <w:t xml:space="preserve"> Win / Total jugado o Total in </w:t>
      </w:r>
    </w:p>
    <w:p w14:paraId="3633350B" w14:textId="77777777" w:rsidR="003250DB" w:rsidRPr="00B44964" w:rsidRDefault="003250DB" w:rsidP="0087056E">
      <w:pPr>
        <w:pStyle w:val="Prrafodelista"/>
        <w:ind w:left="1134"/>
        <w:jc w:val="both"/>
        <w:rPr>
          <w:rFonts w:ascii="Arial" w:hAnsi="Arial" w:cs="Arial"/>
        </w:rPr>
      </w:pPr>
    </w:p>
    <w:p w14:paraId="6586C554" w14:textId="6E92F3F5" w:rsidR="0087056E" w:rsidRPr="00DC66E7" w:rsidRDefault="0087056E" w:rsidP="0087056E">
      <w:pPr>
        <w:pStyle w:val="Prrafodelista"/>
        <w:numPr>
          <w:ilvl w:val="0"/>
          <w:numId w:val="25"/>
        </w:numPr>
        <w:ind w:left="1134" w:hanging="567"/>
        <w:jc w:val="both"/>
        <w:rPr>
          <w:rFonts w:ascii="Arial" w:hAnsi="Arial" w:cs="Arial"/>
        </w:rPr>
      </w:pPr>
      <w:r w:rsidRPr="00DC66E7">
        <w:rPr>
          <w:rFonts w:ascii="Arial" w:hAnsi="Arial" w:cs="Arial"/>
          <w:b/>
        </w:rPr>
        <w:t>Hold Teórico:</w:t>
      </w:r>
      <w:r w:rsidRPr="00DC66E7">
        <w:rPr>
          <w:rFonts w:ascii="Arial" w:hAnsi="Arial" w:cs="Arial"/>
        </w:rPr>
        <w:t xml:space="preserve"> Es el porcentaje teórico de retención o de ganancia del casino, que corresponde al valor programado o seleccionado entre las alternativas disponibles del programa de juego de la máquina de azar, el que de</w:t>
      </w:r>
      <w:r w:rsidR="00211136" w:rsidRPr="00DC66E7">
        <w:rPr>
          <w:rFonts w:ascii="Arial" w:hAnsi="Arial" w:cs="Arial"/>
        </w:rPr>
        <w:t>be expresarse con dos decimales</w:t>
      </w:r>
      <w:r w:rsidRPr="00DC66E7">
        <w:rPr>
          <w:rFonts w:ascii="Arial" w:hAnsi="Arial" w:cs="Arial"/>
        </w:rPr>
        <w:t xml:space="preserve"> y debe ser mayor que 0% y menor o igual a 15%. Este valor es el complemento del porcentaje de devolución al jugador.  </w:t>
      </w:r>
    </w:p>
    <w:p w14:paraId="7E1A7CC0" w14:textId="77777777" w:rsidR="00B62234" w:rsidRPr="00B44964" w:rsidRDefault="00B62234" w:rsidP="0087056E">
      <w:pPr>
        <w:ind w:left="1134"/>
        <w:jc w:val="both"/>
        <w:rPr>
          <w:rFonts w:ascii="Arial" w:hAnsi="Arial" w:cs="Arial"/>
        </w:rPr>
      </w:pPr>
    </w:p>
    <w:p w14:paraId="5930CE0E" w14:textId="488046E8" w:rsidR="00B23284" w:rsidRPr="00B44964" w:rsidRDefault="00B23284" w:rsidP="005F232E">
      <w:pPr>
        <w:pStyle w:val="Prrafodelista"/>
        <w:numPr>
          <w:ilvl w:val="0"/>
          <w:numId w:val="25"/>
        </w:numPr>
        <w:jc w:val="both"/>
        <w:rPr>
          <w:rFonts w:ascii="Arial" w:hAnsi="Arial" w:cs="Arial"/>
        </w:rPr>
      </w:pPr>
      <w:r w:rsidRPr="00B44964">
        <w:rPr>
          <w:rFonts w:ascii="Arial" w:hAnsi="Arial" w:cs="Arial"/>
          <w:b/>
        </w:rPr>
        <w:lastRenderedPageBreak/>
        <w:t xml:space="preserve">Variación </w:t>
      </w:r>
      <w:r w:rsidR="00BF51A4">
        <w:rPr>
          <w:rFonts w:ascii="Arial" w:hAnsi="Arial" w:cs="Arial"/>
          <w:b/>
        </w:rPr>
        <w:t>C</w:t>
      </w:r>
      <w:r w:rsidRPr="00B44964">
        <w:rPr>
          <w:rFonts w:ascii="Arial" w:hAnsi="Arial" w:cs="Arial"/>
          <w:b/>
        </w:rPr>
        <w:t>ontador de entradas:</w:t>
      </w:r>
      <w:r w:rsidRPr="00B44964">
        <w:rPr>
          <w:rFonts w:ascii="Arial" w:hAnsi="Arial" w:cs="Arial"/>
        </w:rPr>
        <w:t xml:space="preserve"> Corresponde a la variación que experimenta(n), entre dos períodos, el o los contador(es) de entradas de la máquina según su modelo. Se entiende por entradas al “Total jugado o Total in” definido anteriormente.</w:t>
      </w:r>
    </w:p>
    <w:p w14:paraId="405DD61D" w14:textId="77777777" w:rsidR="00B23284" w:rsidRPr="00B44964" w:rsidRDefault="00B23284" w:rsidP="00B23284">
      <w:pPr>
        <w:jc w:val="both"/>
        <w:rPr>
          <w:rFonts w:ascii="Arial" w:hAnsi="Arial" w:cs="Arial"/>
        </w:rPr>
      </w:pPr>
    </w:p>
    <w:p w14:paraId="6AEBE701" w14:textId="7C2D0406" w:rsidR="00B23284" w:rsidRPr="00B44964" w:rsidRDefault="00B23284" w:rsidP="005F232E">
      <w:pPr>
        <w:pStyle w:val="Prrafodelista"/>
        <w:numPr>
          <w:ilvl w:val="0"/>
          <w:numId w:val="25"/>
        </w:numPr>
        <w:jc w:val="both"/>
        <w:rPr>
          <w:rFonts w:ascii="Arial" w:hAnsi="Arial" w:cs="Arial"/>
        </w:rPr>
      </w:pPr>
      <w:r w:rsidRPr="00B44964">
        <w:rPr>
          <w:rFonts w:ascii="Arial" w:hAnsi="Arial" w:cs="Arial"/>
          <w:b/>
        </w:rPr>
        <w:t>Variación Contador de salidas:</w:t>
      </w:r>
      <w:r w:rsidRPr="00B44964">
        <w:rPr>
          <w:rFonts w:ascii="Arial" w:hAnsi="Arial" w:cs="Arial"/>
        </w:rPr>
        <w:t xml:space="preserve"> Corresponde a la variación que experimenta(n), entre dos períodos, el o los contador(es) de salidas de la máquina según su modelo.</w:t>
      </w:r>
    </w:p>
    <w:p w14:paraId="77340CAA" w14:textId="77777777" w:rsidR="00595A27" w:rsidRPr="00595A27" w:rsidRDefault="00595A27" w:rsidP="00595A27">
      <w:pPr>
        <w:pStyle w:val="Prrafodelista"/>
        <w:ind w:left="1272"/>
        <w:jc w:val="both"/>
        <w:rPr>
          <w:rFonts w:ascii="Arial" w:hAnsi="Arial" w:cs="Arial"/>
          <w:b/>
        </w:rPr>
      </w:pPr>
    </w:p>
    <w:p w14:paraId="0DB077FA" w14:textId="77777777" w:rsidR="00F6574F" w:rsidRPr="00B44964" w:rsidRDefault="00F6574F" w:rsidP="002975AA">
      <w:pPr>
        <w:pStyle w:val="Prrafodelista"/>
        <w:rPr>
          <w:rFonts w:ascii="Arial" w:hAnsi="Arial" w:cs="Arial"/>
        </w:rPr>
      </w:pPr>
    </w:p>
    <w:p w14:paraId="45F7582F" w14:textId="44A63545" w:rsidR="00C5718A" w:rsidRPr="00B44964" w:rsidRDefault="0087056E" w:rsidP="004C0F9D">
      <w:pPr>
        <w:pStyle w:val="Prrafodelista"/>
        <w:ind w:left="567"/>
        <w:jc w:val="both"/>
        <w:rPr>
          <w:rFonts w:ascii="Arial" w:hAnsi="Arial" w:cs="Arial"/>
        </w:rPr>
      </w:pPr>
      <w:r w:rsidRPr="00B44964">
        <w:rPr>
          <w:rFonts w:ascii="Arial" w:hAnsi="Arial" w:cs="Arial"/>
          <w:b/>
        </w:rPr>
        <w:t>Progresivo:</w:t>
      </w:r>
      <w:r w:rsidRPr="00B44964">
        <w:rPr>
          <w:rFonts w:ascii="Arial" w:hAnsi="Arial" w:cs="Arial"/>
        </w:rPr>
        <w:t xml:space="preserve"> </w:t>
      </w:r>
      <w:r w:rsidR="00BF51A4">
        <w:rPr>
          <w:rFonts w:ascii="Arial" w:hAnsi="Arial" w:cs="Arial"/>
        </w:rPr>
        <w:t xml:space="preserve">Situación que se produce </w:t>
      </w:r>
      <w:r w:rsidRPr="00B44964">
        <w:rPr>
          <w:rFonts w:ascii="Arial" w:hAnsi="Arial" w:cs="Arial"/>
        </w:rPr>
        <w:t xml:space="preserve">cuando </w:t>
      </w:r>
      <w:r w:rsidR="00010B0A" w:rsidRPr="00B44964">
        <w:rPr>
          <w:rFonts w:ascii="Arial" w:hAnsi="Arial" w:cs="Arial"/>
        </w:rPr>
        <w:t xml:space="preserve">una máquina o grupo de máquinas de azar tiene asociado </w:t>
      </w:r>
      <w:r w:rsidRPr="00B44964">
        <w:rPr>
          <w:rFonts w:ascii="Arial" w:hAnsi="Arial" w:cs="Arial"/>
        </w:rPr>
        <w:t>un programa de juego con pozo</w:t>
      </w:r>
      <w:r w:rsidR="00010B0A" w:rsidRPr="00B44964">
        <w:rPr>
          <w:rFonts w:ascii="Arial" w:hAnsi="Arial" w:cs="Arial"/>
        </w:rPr>
        <w:t xml:space="preserve"> progresivo</w:t>
      </w:r>
      <w:r w:rsidRPr="00B44964">
        <w:rPr>
          <w:rFonts w:ascii="Arial" w:hAnsi="Arial" w:cs="Arial"/>
        </w:rPr>
        <w:t>.</w:t>
      </w:r>
    </w:p>
    <w:p w14:paraId="479EC29A" w14:textId="77777777" w:rsidR="0087056E" w:rsidRPr="00B44964" w:rsidRDefault="0087056E" w:rsidP="0087056E">
      <w:pPr>
        <w:jc w:val="both"/>
        <w:rPr>
          <w:rFonts w:ascii="Arial" w:hAnsi="Arial" w:cs="Arial"/>
        </w:rPr>
      </w:pPr>
    </w:p>
    <w:p w14:paraId="29470F48" w14:textId="43A5C9F5" w:rsidR="002244A0" w:rsidRPr="00B44964" w:rsidRDefault="002244A0" w:rsidP="005F232E">
      <w:pPr>
        <w:pStyle w:val="Prrafodelista"/>
        <w:numPr>
          <w:ilvl w:val="0"/>
          <w:numId w:val="25"/>
        </w:numPr>
        <w:jc w:val="both"/>
        <w:rPr>
          <w:rFonts w:ascii="Arial" w:hAnsi="Arial" w:cs="Arial"/>
        </w:rPr>
      </w:pPr>
      <w:r w:rsidRPr="00B44964">
        <w:rPr>
          <w:rFonts w:ascii="Arial" w:hAnsi="Arial" w:cs="Arial"/>
          <w:b/>
        </w:rPr>
        <w:t>Pozo Inicial jugadores:</w:t>
      </w:r>
      <w:r w:rsidRPr="00B44964">
        <w:rPr>
          <w:rFonts w:ascii="Arial" w:hAnsi="Arial" w:cs="Arial"/>
        </w:rPr>
        <w:t xml:space="preserve"> Es el monto de dinero</w:t>
      </w:r>
      <w:r w:rsidR="00D9623D" w:rsidRPr="00B44964">
        <w:rPr>
          <w:rFonts w:ascii="Arial" w:hAnsi="Arial" w:cs="Arial"/>
        </w:rPr>
        <w:t xml:space="preserve"> de cada uno de</w:t>
      </w:r>
      <w:r w:rsidRPr="00B44964">
        <w:rPr>
          <w:rFonts w:ascii="Arial" w:hAnsi="Arial" w:cs="Arial"/>
        </w:rPr>
        <w:t xml:space="preserve"> los pozos progresivos de máquinas de azar reunido por el juego de los clientes del casino, al momento de la apertura o partida </w:t>
      </w:r>
      <w:r w:rsidR="00B50D79">
        <w:rPr>
          <w:rFonts w:ascii="Arial" w:hAnsi="Arial" w:cs="Arial"/>
        </w:rPr>
        <w:t xml:space="preserve">de </w:t>
      </w:r>
      <w:r w:rsidR="00B50D79" w:rsidRPr="00C814C9">
        <w:rPr>
          <w:rFonts w:ascii="Arial" w:hAnsi="Arial" w:cs="Arial"/>
        </w:rPr>
        <w:t>l</w:t>
      </w:r>
      <w:r w:rsidR="00B50D79">
        <w:rPr>
          <w:rFonts w:ascii="Arial" w:hAnsi="Arial" w:cs="Arial"/>
        </w:rPr>
        <w:t>a jornada casino</w:t>
      </w:r>
      <w:r w:rsidRPr="00B44964">
        <w:rPr>
          <w:rFonts w:ascii="Arial" w:hAnsi="Arial" w:cs="Arial"/>
        </w:rPr>
        <w:t>. Este valor debe ser igual al monto del “Pozo Final jugadores” de</w:t>
      </w:r>
      <w:r w:rsidR="00B50D79">
        <w:rPr>
          <w:rFonts w:ascii="Arial" w:hAnsi="Arial" w:cs="Arial"/>
        </w:rPr>
        <w:t xml:space="preserve"> </w:t>
      </w:r>
      <w:r w:rsidRPr="00B44964">
        <w:rPr>
          <w:rFonts w:ascii="Arial" w:hAnsi="Arial" w:cs="Arial"/>
        </w:rPr>
        <w:t>l</w:t>
      </w:r>
      <w:r w:rsidR="00B50D79">
        <w:rPr>
          <w:rFonts w:ascii="Arial" w:hAnsi="Arial" w:cs="Arial"/>
        </w:rPr>
        <w:t>a jornada</w:t>
      </w:r>
      <w:r w:rsidRPr="00B44964">
        <w:rPr>
          <w:rFonts w:ascii="Arial" w:hAnsi="Arial" w:cs="Arial"/>
        </w:rPr>
        <w:t xml:space="preserve"> anterior.</w:t>
      </w:r>
    </w:p>
    <w:p w14:paraId="26220B62" w14:textId="77777777" w:rsidR="002244A0" w:rsidRPr="00B44964" w:rsidRDefault="002244A0" w:rsidP="002244A0">
      <w:pPr>
        <w:jc w:val="both"/>
        <w:rPr>
          <w:rFonts w:ascii="Arial" w:hAnsi="Arial" w:cs="Arial"/>
        </w:rPr>
      </w:pPr>
    </w:p>
    <w:p w14:paraId="031B7A5C" w14:textId="500D3D6D" w:rsidR="00D9623D" w:rsidRPr="00B44964" w:rsidRDefault="002244A0" w:rsidP="005F232E">
      <w:pPr>
        <w:pStyle w:val="Prrafodelista"/>
        <w:numPr>
          <w:ilvl w:val="0"/>
          <w:numId w:val="25"/>
        </w:numPr>
        <w:jc w:val="both"/>
        <w:rPr>
          <w:rFonts w:ascii="Arial" w:hAnsi="Arial" w:cs="Arial"/>
        </w:rPr>
      </w:pPr>
      <w:r w:rsidRPr="00B44964">
        <w:rPr>
          <w:rFonts w:ascii="Arial" w:hAnsi="Arial" w:cs="Arial"/>
          <w:b/>
        </w:rPr>
        <w:t>Pozo Final jugadores:</w:t>
      </w:r>
      <w:r w:rsidRPr="00B44964">
        <w:rPr>
          <w:rFonts w:ascii="Arial" w:hAnsi="Arial" w:cs="Arial"/>
        </w:rPr>
        <w:t xml:space="preserve"> Es el monto de dinero </w:t>
      </w:r>
      <w:r w:rsidR="00D9623D" w:rsidRPr="00B44964">
        <w:rPr>
          <w:rFonts w:ascii="Arial" w:hAnsi="Arial" w:cs="Arial"/>
        </w:rPr>
        <w:t>para cada uno de</w:t>
      </w:r>
      <w:r w:rsidRPr="00B44964">
        <w:rPr>
          <w:rFonts w:ascii="Arial" w:hAnsi="Arial" w:cs="Arial"/>
        </w:rPr>
        <w:t xml:space="preserve"> los pozos progresivos de máquinas de azar reunido por el juego de los clientes del casino, al momento del cierre de</w:t>
      </w:r>
      <w:r w:rsidR="00B50D79">
        <w:rPr>
          <w:rFonts w:ascii="Arial" w:hAnsi="Arial" w:cs="Arial"/>
        </w:rPr>
        <w:t xml:space="preserve"> la jornada casino</w:t>
      </w:r>
      <w:r w:rsidRPr="00B44964">
        <w:rPr>
          <w:rFonts w:ascii="Arial" w:hAnsi="Arial" w:cs="Arial"/>
        </w:rPr>
        <w:t>. Este valor debe ser igual al monto del “Pozo Inicial jugadores” de</w:t>
      </w:r>
      <w:r w:rsidR="00B50D79">
        <w:rPr>
          <w:rFonts w:ascii="Arial" w:hAnsi="Arial" w:cs="Arial"/>
        </w:rPr>
        <w:t xml:space="preserve"> </w:t>
      </w:r>
      <w:r w:rsidRPr="00B44964">
        <w:rPr>
          <w:rFonts w:ascii="Arial" w:hAnsi="Arial" w:cs="Arial"/>
        </w:rPr>
        <w:t>l</w:t>
      </w:r>
      <w:r w:rsidR="00B50D79">
        <w:rPr>
          <w:rFonts w:ascii="Arial" w:hAnsi="Arial" w:cs="Arial"/>
        </w:rPr>
        <w:t>a jornada</w:t>
      </w:r>
      <w:r w:rsidRPr="00B44964">
        <w:rPr>
          <w:rFonts w:ascii="Arial" w:hAnsi="Arial" w:cs="Arial"/>
        </w:rPr>
        <w:t xml:space="preserve"> siguiente.</w:t>
      </w:r>
    </w:p>
    <w:p w14:paraId="5031C109" w14:textId="77777777" w:rsidR="002244A0" w:rsidRPr="00B44964" w:rsidRDefault="002244A0" w:rsidP="00D9623D">
      <w:pPr>
        <w:pStyle w:val="Prrafodelista"/>
        <w:ind w:left="1134"/>
        <w:jc w:val="both"/>
        <w:rPr>
          <w:rFonts w:ascii="Arial" w:hAnsi="Arial" w:cs="Arial"/>
        </w:rPr>
      </w:pPr>
      <w:r w:rsidRPr="00B44964">
        <w:rPr>
          <w:rFonts w:ascii="Arial" w:hAnsi="Arial" w:cs="Arial"/>
        </w:rPr>
        <w:t xml:space="preserve"> </w:t>
      </w:r>
    </w:p>
    <w:p w14:paraId="1FC75728" w14:textId="77777777" w:rsidR="002244A0" w:rsidRPr="00B44964" w:rsidRDefault="00D9623D" w:rsidP="005F232E">
      <w:pPr>
        <w:pStyle w:val="Prrafodelista"/>
        <w:numPr>
          <w:ilvl w:val="0"/>
          <w:numId w:val="25"/>
        </w:numPr>
        <w:jc w:val="both"/>
        <w:rPr>
          <w:rFonts w:ascii="Arial" w:hAnsi="Arial" w:cs="Arial"/>
        </w:rPr>
      </w:pPr>
      <w:r w:rsidRPr="00B44964">
        <w:rPr>
          <w:rFonts w:ascii="Arial" w:hAnsi="Arial" w:cs="Arial"/>
          <w:b/>
        </w:rPr>
        <w:t>V</w:t>
      </w:r>
      <w:r w:rsidR="002244A0" w:rsidRPr="00B44964">
        <w:rPr>
          <w:rFonts w:ascii="Arial" w:hAnsi="Arial" w:cs="Arial"/>
          <w:b/>
        </w:rPr>
        <w:t>alor base:</w:t>
      </w:r>
      <w:r w:rsidR="002244A0" w:rsidRPr="00B44964">
        <w:rPr>
          <w:rFonts w:ascii="Arial" w:hAnsi="Arial" w:cs="Arial"/>
        </w:rPr>
        <w:t xml:space="preserve"> Es el monto </w:t>
      </w:r>
      <w:r w:rsidRPr="00B44964">
        <w:rPr>
          <w:rFonts w:ascii="Arial" w:hAnsi="Arial" w:cs="Arial"/>
        </w:rPr>
        <w:t>de</w:t>
      </w:r>
      <w:r w:rsidR="002244A0" w:rsidRPr="00B44964">
        <w:rPr>
          <w:rFonts w:ascii="Arial" w:hAnsi="Arial" w:cs="Arial"/>
        </w:rPr>
        <w:t xml:space="preserve"> valor base de</w:t>
      </w:r>
      <w:r w:rsidRPr="00B44964">
        <w:rPr>
          <w:rFonts w:ascii="Arial" w:hAnsi="Arial" w:cs="Arial"/>
        </w:rPr>
        <w:t xml:space="preserve"> cada pozo</w:t>
      </w:r>
      <w:r w:rsidR="002244A0" w:rsidRPr="00B44964">
        <w:rPr>
          <w:rFonts w:ascii="Arial" w:hAnsi="Arial" w:cs="Arial"/>
        </w:rPr>
        <w:t xml:space="preserve"> progresivo de máquinas de azar en operación en el casino de juego, obtenidos de las respectivas tablas de pago para dichos pozos progresivos.</w:t>
      </w:r>
    </w:p>
    <w:p w14:paraId="3D675EB1" w14:textId="77777777" w:rsidR="00D9623D" w:rsidRPr="00B44964" w:rsidRDefault="00D9623D" w:rsidP="00D9623D">
      <w:pPr>
        <w:jc w:val="both"/>
        <w:rPr>
          <w:rFonts w:ascii="Arial" w:hAnsi="Arial" w:cs="Arial"/>
        </w:rPr>
      </w:pPr>
    </w:p>
    <w:p w14:paraId="41A878E1" w14:textId="14799FFD" w:rsidR="002244A0" w:rsidRPr="00B44964" w:rsidRDefault="002244A0" w:rsidP="005F232E">
      <w:pPr>
        <w:pStyle w:val="Prrafodelista"/>
        <w:numPr>
          <w:ilvl w:val="0"/>
          <w:numId w:val="25"/>
        </w:numPr>
        <w:jc w:val="both"/>
        <w:rPr>
          <w:rFonts w:ascii="Arial" w:hAnsi="Arial" w:cs="Arial"/>
        </w:rPr>
      </w:pPr>
      <w:r w:rsidRPr="00B44964">
        <w:rPr>
          <w:rFonts w:ascii="Arial" w:hAnsi="Arial" w:cs="Arial"/>
          <w:b/>
        </w:rPr>
        <w:t>Pozo Total Inicial:</w:t>
      </w:r>
      <w:r w:rsidRPr="00B44964">
        <w:rPr>
          <w:rFonts w:ascii="Arial" w:hAnsi="Arial" w:cs="Arial"/>
        </w:rPr>
        <w:t xml:space="preserve"> Es el monto de dinero </w:t>
      </w:r>
      <w:r w:rsidR="00BF51A4">
        <w:rPr>
          <w:rFonts w:ascii="Arial" w:hAnsi="Arial" w:cs="Arial"/>
        </w:rPr>
        <w:t xml:space="preserve">que corresponde </w:t>
      </w:r>
      <w:r w:rsidRPr="00B44964">
        <w:rPr>
          <w:rFonts w:ascii="Arial" w:hAnsi="Arial" w:cs="Arial"/>
        </w:rPr>
        <w:t xml:space="preserve">al total publicitado en las salas de juego de los pozos progresivos de máquinas de azar del casino, al momento de la apertura o partida de cada </w:t>
      </w:r>
      <w:r w:rsidR="00B50D79">
        <w:rPr>
          <w:rFonts w:ascii="Arial" w:hAnsi="Arial" w:cs="Arial"/>
        </w:rPr>
        <w:t>jornada casino</w:t>
      </w:r>
      <w:r w:rsidRPr="00B44964">
        <w:rPr>
          <w:rFonts w:ascii="Arial" w:hAnsi="Arial" w:cs="Arial"/>
        </w:rPr>
        <w:t xml:space="preserve">. Este valor debe ser igual al monto del “Pozo Total Final” del día anterior, asociado a las máquinas de azar que participan en los pozos progresivos. </w:t>
      </w:r>
    </w:p>
    <w:p w14:paraId="3F2C866A" w14:textId="77777777" w:rsidR="00083BF5" w:rsidRPr="00B44964" w:rsidRDefault="00083BF5" w:rsidP="002244A0">
      <w:pPr>
        <w:ind w:left="1134"/>
        <w:jc w:val="both"/>
        <w:rPr>
          <w:rFonts w:ascii="Arial" w:hAnsi="Arial" w:cs="Arial"/>
        </w:rPr>
      </w:pPr>
    </w:p>
    <w:p w14:paraId="2A2D65C7" w14:textId="27444C93" w:rsidR="002244A0" w:rsidRPr="00B44964" w:rsidRDefault="002244A0" w:rsidP="005F232E">
      <w:pPr>
        <w:pStyle w:val="Prrafodelista"/>
        <w:numPr>
          <w:ilvl w:val="0"/>
          <w:numId w:val="25"/>
        </w:numPr>
        <w:jc w:val="both"/>
        <w:rPr>
          <w:rFonts w:ascii="Arial" w:hAnsi="Arial" w:cs="Arial"/>
        </w:rPr>
      </w:pPr>
      <w:r w:rsidRPr="00B44964">
        <w:rPr>
          <w:rFonts w:ascii="Arial" w:hAnsi="Arial" w:cs="Arial"/>
          <w:b/>
        </w:rPr>
        <w:t>Pozo Total Final:</w:t>
      </w:r>
      <w:r w:rsidRPr="00B44964">
        <w:rPr>
          <w:rFonts w:ascii="Arial" w:hAnsi="Arial" w:cs="Arial"/>
        </w:rPr>
        <w:t xml:space="preserve"> Es el monto de dinero </w:t>
      </w:r>
      <w:r w:rsidR="00BF51A4" w:rsidRPr="00B44964">
        <w:rPr>
          <w:rFonts w:ascii="Arial" w:hAnsi="Arial" w:cs="Arial"/>
        </w:rPr>
        <w:t xml:space="preserve">correspondiente </w:t>
      </w:r>
      <w:r w:rsidRPr="00B44964">
        <w:rPr>
          <w:rFonts w:ascii="Arial" w:hAnsi="Arial" w:cs="Arial"/>
        </w:rPr>
        <w:t xml:space="preserve">al total publicitado en las salas de juego de los pozos progresivos de máquinas de azar del casino, al momento del cierre de cada </w:t>
      </w:r>
      <w:r w:rsidR="008E066B">
        <w:rPr>
          <w:rFonts w:ascii="Arial" w:hAnsi="Arial" w:cs="Arial"/>
        </w:rPr>
        <w:t>jornada casino</w:t>
      </w:r>
      <w:r w:rsidRPr="00B44964">
        <w:rPr>
          <w:rFonts w:ascii="Arial" w:hAnsi="Arial" w:cs="Arial"/>
        </w:rPr>
        <w:t xml:space="preserve">. Este valor debe ser igual al monto </w:t>
      </w:r>
      <w:r w:rsidRPr="00B44964">
        <w:rPr>
          <w:rFonts w:ascii="Arial" w:hAnsi="Arial" w:cs="Arial"/>
        </w:rPr>
        <w:lastRenderedPageBreak/>
        <w:t xml:space="preserve">del “Pozo Total Inicial” del día siguiente, asociado a las máquinas de azar que participan en los pozos progresivos. </w:t>
      </w:r>
    </w:p>
    <w:p w14:paraId="2AA651E5" w14:textId="77777777" w:rsidR="0087056E" w:rsidRDefault="0087056E" w:rsidP="0087056E">
      <w:pPr>
        <w:jc w:val="both"/>
        <w:rPr>
          <w:rFonts w:ascii="Arial" w:hAnsi="Arial" w:cs="Arial"/>
        </w:rPr>
      </w:pPr>
    </w:p>
    <w:p w14:paraId="08F5F185" w14:textId="77777777" w:rsidR="00021A5A" w:rsidRPr="00B44964" w:rsidRDefault="00EC3ADE" w:rsidP="005F232E">
      <w:pPr>
        <w:pStyle w:val="Prrafodelista"/>
        <w:numPr>
          <w:ilvl w:val="0"/>
          <w:numId w:val="25"/>
        </w:numPr>
        <w:jc w:val="both"/>
        <w:rPr>
          <w:rFonts w:ascii="Arial" w:hAnsi="Arial" w:cs="Arial"/>
        </w:rPr>
      </w:pPr>
      <w:r w:rsidRPr="00B44964">
        <w:rPr>
          <w:rFonts w:ascii="Arial" w:hAnsi="Arial" w:cs="Arial"/>
          <w:b/>
        </w:rPr>
        <w:t>T</w:t>
      </w:r>
      <w:r w:rsidR="00021A5A" w:rsidRPr="00B44964">
        <w:rPr>
          <w:rFonts w:ascii="Arial" w:hAnsi="Arial" w:cs="Arial"/>
          <w:b/>
        </w:rPr>
        <w:t>ickets</w:t>
      </w:r>
      <w:r w:rsidRPr="00B44964">
        <w:rPr>
          <w:rFonts w:ascii="Arial" w:hAnsi="Arial" w:cs="Arial"/>
          <w:b/>
        </w:rPr>
        <w:t xml:space="preserve"> expirados</w:t>
      </w:r>
      <w:r w:rsidR="00021A5A" w:rsidRPr="00B44964">
        <w:rPr>
          <w:rFonts w:ascii="Arial" w:hAnsi="Arial" w:cs="Arial"/>
          <w:b/>
        </w:rPr>
        <w:t>:</w:t>
      </w:r>
      <w:r w:rsidR="00021A5A" w:rsidRPr="00B44964">
        <w:rPr>
          <w:rFonts w:ascii="Arial" w:hAnsi="Arial" w:cs="Arial"/>
        </w:rPr>
        <w:t xml:space="preserve"> </w:t>
      </w:r>
      <w:r w:rsidRPr="00B44964">
        <w:rPr>
          <w:rFonts w:ascii="Arial" w:hAnsi="Arial" w:cs="Arial"/>
        </w:rPr>
        <w:t>Corresponde a t</w:t>
      </w:r>
      <w:r w:rsidR="00021A5A" w:rsidRPr="00B44964">
        <w:rPr>
          <w:rFonts w:ascii="Arial" w:hAnsi="Arial" w:cs="Arial"/>
        </w:rPr>
        <w:t>ickets generados por las máquinas de azar no cobrados por el jugador y expirados en el mes, de acuerdo al período de vigencia de dichos tickets desde su fecha de emisión.</w:t>
      </w:r>
    </w:p>
    <w:p w14:paraId="1A4A73C2" w14:textId="77777777" w:rsidR="00F40359" w:rsidRPr="00B44964" w:rsidRDefault="00F40359" w:rsidP="00021A5A">
      <w:pPr>
        <w:pStyle w:val="Prrafodelista"/>
        <w:ind w:left="1134"/>
        <w:jc w:val="both"/>
        <w:rPr>
          <w:rFonts w:ascii="Arial" w:hAnsi="Arial" w:cs="Arial"/>
        </w:rPr>
      </w:pPr>
    </w:p>
    <w:p w14:paraId="354796EB" w14:textId="77777777" w:rsidR="00021A5A" w:rsidRPr="00B44964" w:rsidRDefault="00021A5A" w:rsidP="00021A5A">
      <w:pPr>
        <w:pStyle w:val="Prrafodelista"/>
        <w:ind w:left="567"/>
        <w:jc w:val="both"/>
        <w:rPr>
          <w:rFonts w:ascii="Arial" w:hAnsi="Arial" w:cs="Arial"/>
          <w:b/>
        </w:rPr>
      </w:pPr>
      <w:r w:rsidRPr="00B44964">
        <w:rPr>
          <w:rFonts w:ascii="Arial" w:hAnsi="Arial" w:cs="Arial"/>
          <w:b/>
        </w:rPr>
        <w:t>Bingo</w:t>
      </w:r>
    </w:p>
    <w:p w14:paraId="16758D1D" w14:textId="77777777" w:rsidR="00021A5A" w:rsidRPr="00B44964" w:rsidRDefault="00021A5A" w:rsidP="00021A5A">
      <w:pPr>
        <w:pStyle w:val="Prrafodelista"/>
        <w:ind w:left="1134"/>
        <w:jc w:val="both"/>
        <w:rPr>
          <w:rFonts w:ascii="Arial" w:hAnsi="Arial" w:cs="Arial"/>
        </w:rPr>
      </w:pPr>
    </w:p>
    <w:p w14:paraId="36B35FE9" w14:textId="39953CF7" w:rsidR="00021A5A" w:rsidRPr="00BF14F1" w:rsidRDefault="00EC3ADE" w:rsidP="00021A5A">
      <w:pPr>
        <w:pStyle w:val="Prrafodelista"/>
        <w:numPr>
          <w:ilvl w:val="0"/>
          <w:numId w:val="26"/>
        </w:numPr>
        <w:ind w:left="1134" w:hanging="567"/>
        <w:jc w:val="both"/>
        <w:rPr>
          <w:rFonts w:ascii="Arial" w:hAnsi="Arial" w:cs="Arial"/>
        </w:rPr>
      </w:pPr>
      <w:r w:rsidRPr="00B44964">
        <w:rPr>
          <w:rFonts w:ascii="Arial" w:hAnsi="Arial" w:cs="Arial"/>
          <w:b/>
        </w:rPr>
        <w:t>C</w:t>
      </w:r>
      <w:r w:rsidR="00021A5A" w:rsidRPr="00B44964">
        <w:rPr>
          <w:rFonts w:ascii="Arial" w:hAnsi="Arial" w:cs="Arial"/>
          <w:b/>
        </w:rPr>
        <w:t>artones vendidos:</w:t>
      </w:r>
      <w:r w:rsidRPr="00B44964">
        <w:rPr>
          <w:rFonts w:ascii="Arial" w:hAnsi="Arial" w:cs="Arial"/>
        </w:rPr>
        <w:t xml:space="preserve"> </w:t>
      </w:r>
      <w:r w:rsidR="00021A5A" w:rsidRPr="00B44964">
        <w:rPr>
          <w:rFonts w:ascii="Arial" w:hAnsi="Arial" w:cs="Arial"/>
        </w:rPr>
        <w:t xml:space="preserve">Corresponde </w:t>
      </w:r>
      <w:r w:rsidR="00021A5A" w:rsidRPr="00BF14F1">
        <w:rPr>
          <w:rFonts w:ascii="Arial" w:hAnsi="Arial" w:cs="Arial"/>
        </w:rPr>
        <w:t>a l</w:t>
      </w:r>
      <w:r w:rsidRPr="00BF14F1">
        <w:rPr>
          <w:rFonts w:ascii="Arial" w:hAnsi="Arial" w:cs="Arial"/>
        </w:rPr>
        <w:t>os</w:t>
      </w:r>
      <w:r w:rsidR="00021A5A" w:rsidRPr="00BF14F1">
        <w:rPr>
          <w:rFonts w:ascii="Arial" w:hAnsi="Arial" w:cs="Arial"/>
        </w:rPr>
        <w:t xml:space="preserve"> cartones o tarjetas de juego que fueron vendidas al público, por un período y precio determinado. </w:t>
      </w:r>
    </w:p>
    <w:p w14:paraId="1A734756" w14:textId="77777777" w:rsidR="00021A5A" w:rsidRPr="00B44964" w:rsidRDefault="00021A5A" w:rsidP="00021A5A">
      <w:pPr>
        <w:pStyle w:val="Prrafodelista"/>
        <w:ind w:left="1134"/>
        <w:jc w:val="both"/>
        <w:rPr>
          <w:rFonts w:ascii="Arial" w:hAnsi="Arial" w:cs="Arial"/>
        </w:rPr>
      </w:pPr>
    </w:p>
    <w:p w14:paraId="538471FA" w14:textId="0821D343" w:rsidR="00021A5A" w:rsidRPr="00B44964" w:rsidRDefault="00021A5A" w:rsidP="00021A5A">
      <w:pPr>
        <w:pStyle w:val="Prrafodelista"/>
        <w:numPr>
          <w:ilvl w:val="0"/>
          <w:numId w:val="26"/>
        </w:numPr>
        <w:ind w:left="1134" w:hanging="567"/>
        <w:jc w:val="both"/>
        <w:rPr>
          <w:rFonts w:ascii="Arial" w:hAnsi="Arial" w:cs="Arial"/>
        </w:rPr>
      </w:pPr>
      <w:r w:rsidRPr="00B44964">
        <w:rPr>
          <w:rFonts w:ascii="Arial" w:hAnsi="Arial" w:cs="Arial"/>
          <w:b/>
        </w:rPr>
        <w:t>Ingreso</w:t>
      </w:r>
      <w:r w:rsidR="00A3710C" w:rsidRPr="00B44964">
        <w:rPr>
          <w:rFonts w:ascii="Arial" w:hAnsi="Arial" w:cs="Arial"/>
          <w:b/>
        </w:rPr>
        <w:t xml:space="preserve"> Bingo</w:t>
      </w:r>
      <w:r w:rsidRPr="00B44964">
        <w:rPr>
          <w:rFonts w:ascii="Arial" w:hAnsi="Arial" w:cs="Arial"/>
          <w:b/>
        </w:rPr>
        <w:t>:</w:t>
      </w:r>
      <w:r w:rsidRPr="00B44964">
        <w:rPr>
          <w:rFonts w:ascii="Arial" w:hAnsi="Arial" w:cs="Arial"/>
        </w:rPr>
        <w:t xml:space="preserve"> Es la resultante de multiplicar el N° de cartones vendidos por su respectivo precio.</w:t>
      </w:r>
    </w:p>
    <w:p w14:paraId="0E7790A5" w14:textId="77777777" w:rsidR="00E26658" w:rsidRPr="00BF14F1" w:rsidRDefault="00E26658" w:rsidP="00A3710C">
      <w:pPr>
        <w:jc w:val="both"/>
        <w:rPr>
          <w:rFonts w:ascii="Arial" w:hAnsi="Arial" w:cs="Arial"/>
        </w:rPr>
      </w:pPr>
    </w:p>
    <w:p w14:paraId="1BF4C117" w14:textId="0AFB3EF4" w:rsidR="00021A5A" w:rsidRPr="00BF14F1" w:rsidRDefault="00A3710C" w:rsidP="00021A5A">
      <w:pPr>
        <w:pStyle w:val="Prrafodelista"/>
        <w:numPr>
          <w:ilvl w:val="0"/>
          <w:numId w:val="26"/>
        </w:numPr>
        <w:ind w:left="1134" w:hanging="567"/>
        <w:jc w:val="both"/>
        <w:rPr>
          <w:rFonts w:ascii="Arial" w:hAnsi="Arial" w:cs="Arial"/>
        </w:rPr>
      </w:pPr>
      <w:r w:rsidRPr="00BF14F1">
        <w:rPr>
          <w:rFonts w:ascii="Arial" w:hAnsi="Arial" w:cs="Arial"/>
          <w:b/>
        </w:rPr>
        <w:t>P</w:t>
      </w:r>
      <w:r w:rsidR="00021A5A" w:rsidRPr="00BF14F1">
        <w:rPr>
          <w:rFonts w:ascii="Arial" w:hAnsi="Arial" w:cs="Arial"/>
          <w:b/>
        </w:rPr>
        <w:t>artidas jugadas:</w:t>
      </w:r>
      <w:r w:rsidR="00021A5A" w:rsidRPr="00BF14F1">
        <w:rPr>
          <w:rFonts w:ascii="Arial" w:hAnsi="Arial" w:cs="Arial"/>
        </w:rPr>
        <w:t xml:space="preserve"> Corresponde a la</w:t>
      </w:r>
      <w:r w:rsidRPr="00BF14F1">
        <w:rPr>
          <w:rFonts w:ascii="Arial" w:hAnsi="Arial" w:cs="Arial"/>
        </w:rPr>
        <w:t>s</w:t>
      </w:r>
      <w:r w:rsidR="00021A5A" w:rsidRPr="00BF14F1">
        <w:rPr>
          <w:rFonts w:ascii="Arial" w:hAnsi="Arial" w:cs="Arial"/>
        </w:rPr>
        <w:t xml:space="preserve"> partidas de bingo jugadas en el casino de juego.</w:t>
      </w:r>
    </w:p>
    <w:p w14:paraId="5ABCE0A0" w14:textId="77777777" w:rsidR="00E701AF" w:rsidRPr="00B44964" w:rsidRDefault="00E701AF" w:rsidP="00021A5A">
      <w:pPr>
        <w:pStyle w:val="Prrafodelista"/>
        <w:ind w:left="1134"/>
        <w:jc w:val="both"/>
        <w:rPr>
          <w:rFonts w:ascii="Arial" w:hAnsi="Arial" w:cs="Arial"/>
        </w:rPr>
      </w:pPr>
    </w:p>
    <w:p w14:paraId="1B023936" w14:textId="40E893A6" w:rsidR="00021A5A" w:rsidRPr="00B44964" w:rsidRDefault="00021A5A" w:rsidP="005A6F67">
      <w:pPr>
        <w:pStyle w:val="Prrafodelista"/>
        <w:numPr>
          <w:ilvl w:val="0"/>
          <w:numId w:val="26"/>
        </w:numPr>
        <w:ind w:left="1134" w:hanging="567"/>
        <w:jc w:val="both"/>
        <w:rPr>
          <w:rFonts w:ascii="Arial" w:hAnsi="Arial" w:cs="Arial"/>
        </w:rPr>
      </w:pPr>
      <w:r w:rsidRPr="00B44964">
        <w:rPr>
          <w:rFonts w:ascii="Arial" w:hAnsi="Arial" w:cs="Arial"/>
          <w:b/>
        </w:rPr>
        <w:t>Premio Bingo:</w:t>
      </w:r>
      <w:r w:rsidRPr="00B44964">
        <w:rPr>
          <w:rFonts w:ascii="Arial" w:hAnsi="Arial" w:cs="Arial"/>
        </w:rPr>
        <w:t xml:space="preserve"> Es el monto de dinero </w:t>
      </w:r>
      <w:r w:rsidR="00D54145">
        <w:rPr>
          <w:rFonts w:ascii="Arial" w:hAnsi="Arial" w:cs="Arial"/>
        </w:rPr>
        <w:t>correspondiente</w:t>
      </w:r>
      <w:r w:rsidRPr="00B44964">
        <w:rPr>
          <w:rFonts w:ascii="Arial" w:hAnsi="Arial" w:cs="Arial"/>
        </w:rPr>
        <w:t xml:space="preserve"> a los premios de bingo o cartón completo entregados</w:t>
      </w:r>
      <w:r w:rsidR="005A6F67" w:rsidRPr="00B44964">
        <w:rPr>
          <w:rFonts w:ascii="Arial" w:hAnsi="Arial" w:cs="Arial"/>
        </w:rPr>
        <w:t xml:space="preserve"> conforme al plan de apuesta.</w:t>
      </w:r>
    </w:p>
    <w:p w14:paraId="6544259E" w14:textId="77777777" w:rsidR="00433946" w:rsidRPr="00B44964" w:rsidRDefault="00433946" w:rsidP="00021A5A">
      <w:pPr>
        <w:pStyle w:val="Prrafodelista"/>
        <w:ind w:left="1134"/>
        <w:jc w:val="both"/>
        <w:rPr>
          <w:rFonts w:ascii="Arial" w:hAnsi="Arial" w:cs="Arial"/>
        </w:rPr>
      </w:pPr>
    </w:p>
    <w:p w14:paraId="0264002F" w14:textId="3BFE0108" w:rsidR="00B7566B" w:rsidRPr="00B44964" w:rsidRDefault="00021A5A" w:rsidP="00B7566B">
      <w:pPr>
        <w:pStyle w:val="Prrafodelista"/>
        <w:numPr>
          <w:ilvl w:val="0"/>
          <w:numId w:val="26"/>
        </w:numPr>
        <w:ind w:left="1134" w:hanging="567"/>
        <w:jc w:val="both"/>
        <w:rPr>
          <w:rFonts w:ascii="Arial" w:hAnsi="Arial" w:cs="Arial"/>
        </w:rPr>
      </w:pPr>
      <w:r w:rsidRPr="00B44964">
        <w:rPr>
          <w:rFonts w:ascii="Arial" w:hAnsi="Arial" w:cs="Arial"/>
          <w:b/>
        </w:rPr>
        <w:t>Premio Línea:</w:t>
      </w:r>
      <w:r w:rsidRPr="00B44964">
        <w:rPr>
          <w:rFonts w:ascii="Arial" w:hAnsi="Arial" w:cs="Arial"/>
        </w:rPr>
        <w:t xml:space="preserve"> Es el monto de dinero </w:t>
      </w:r>
      <w:r w:rsidR="00D54145">
        <w:rPr>
          <w:rFonts w:ascii="Arial" w:hAnsi="Arial" w:cs="Arial"/>
        </w:rPr>
        <w:t>correspondiente</w:t>
      </w:r>
      <w:r w:rsidRPr="00B44964">
        <w:rPr>
          <w:rFonts w:ascii="Arial" w:hAnsi="Arial" w:cs="Arial"/>
        </w:rPr>
        <w:t xml:space="preserve"> a los premios de línea entregados</w:t>
      </w:r>
      <w:r w:rsidR="00B7566B" w:rsidRPr="00B44964">
        <w:rPr>
          <w:rFonts w:ascii="Arial" w:hAnsi="Arial" w:cs="Arial"/>
        </w:rPr>
        <w:t xml:space="preserve"> conforme al plan de apuesta.</w:t>
      </w:r>
    </w:p>
    <w:p w14:paraId="4FF1094A" w14:textId="77777777" w:rsidR="00433946" w:rsidRPr="00B44964" w:rsidRDefault="00433946" w:rsidP="00B7566B">
      <w:pPr>
        <w:pStyle w:val="Prrafodelista"/>
        <w:ind w:left="1854"/>
        <w:jc w:val="both"/>
        <w:rPr>
          <w:rFonts w:ascii="Arial" w:hAnsi="Arial" w:cs="Arial"/>
        </w:rPr>
      </w:pPr>
    </w:p>
    <w:p w14:paraId="6CFE28E8" w14:textId="1C201C67" w:rsidR="00021A5A" w:rsidRDefault="00B7566B" w:rsidP="00021A5A">
      <w:pPr>
        <w:pStyle w:val="Prrafodelista"/>
        <w:numPr>
          <w:ilvl w:val="0"/>
          <w:numId w:val="26"/>
        </w:numPr>
        <w:ind w:left="1134" w:hanging="567"/>
        <w:jc w:val="both"/>
        <w:rPr>
          <w:rFonts w:ascii="Arial" w:hAnsi="Arial" w:cs="Arial"/>
        </w:rPr>
      </w:pPr>
      <w:r w:rsidRPr="00B44964">
        <w:rPr>
          <w:rFonts w:ascii="Arial" w:hAnsi="Arial" w:cs="Arial"/>
          <w:b/>
        </w:rPr>
        <w:t>P</w:t>
      </w:r>
      <w:r w:rsidR="00021A5A" w:rsidRPr="00B44964">
        <w:rPr>
          <w:rFonts w:ascii="Arial" w:hAnsi="Arial" w:cs="Arial"/>
          <w:b/>
        </w:rPr>
        <w:t>remios entregados pozos:</w:t>
      </w:r>
      <w:r w:rsidR="00021A5A" w:rsidRPr="00B44964">
        <w:rPr>
          <w:rFonts w:ascii="Arial" w:hAnsi="Arial" w:cs="Arial"/>
        </w:rPr>
        <w:t xml:space="preserve"> Es el monto de dinero</w:t>
      </w:r>
      <w:r w:rsidR="004405C3">
        <w:rPr>
          <w:rFonts w:ascii="Arial" w:hAnsi="Arial" w:cs="Arial"/>
        </w:rPr>
        <w:t xml:space="preserve"> correspondiente</w:t>
      </w:r>
      <w:r w:rsidR="00021A5A" w:rsidRPr="00B44964">
        <w:rPr>
          <w:rFonts w:ascii="Arial" w:hAnsi="Arial" w:cs="Arial"/>
        </w:rPr>
        <w:t xml:space="preserve"> al total de los premios entregados por los pozos progresivos del bingo que se generan cuando se dan las condiciones definidas </w:t>
      </w:r>
      <w:r w:rsidR="004405C3">
        <w:rPr>
          <w:rFonts w:ascii="Arial" w:hAnsi="Arial" w:cs="Arial"/>
        </w:rPr>
        <w:t xml:space="preserve">en el plan de apuestas de </w:t>
      </w:r>
      <w:r w:rsidR="00021A5A" w:rsidRPr="00B44964">
        <w:rPr>
          <w:rFonts w:ascii="Arial" w:hAnsi="Arial" w:cs="Arial"/>
        </w:rPr>
        <w:t>cada casino de juego para cada uno de los pozos progresivos.</w:t>
      </w:r>
    </w:p>
    <w:p w14:paraId="36818159" w14:textId="77777777" w:rsidR="0074664C" w:rsidRPr="0074664C" w:rsidRDefault="0074664C" w:rsidP="0074664C">
      <w:pPr>
        <w:pStyle w:val="Prrafodelista"/>
        <w:rPr>
          <w:rFonts w:ascii="Arial" w:hAnsi="Arial" w:cs="Arial"/>
        </w:rPr>
      </w:pPr>
    </w:p>
    <w:p w14:paraId="201494E7" w14:textId="3E5BF5B6" w:rsidR="00021A5A" w:rsidRPr="0074664C" w:rsidRDefault="00021A5A" w:rsidP="0074664C">
      <w:pPr>
        <w:pStyle w:val="Prrafodelista"/>
        <w:numPr>
          <w:ilvl w:val="0"/>
          <w:numId w:val="26"/>
        </w:numPr>
        <w:ind w:left="1134" w:hanging="567"/>
        <w:jc w:val="both"/>
        <w:rPr>
          <w:rFonts w:ascii="Arial" w:hAnsi="Arial" w:cs="Arial"/>
        </w:rPr>
      </w:pPr>
      <w:r w:rsidRPr="0074664C">
        <w:rPr>
          <w:rFonts w:ascii="Arial" w:hAnsi="Arial" w:cs="Arial"/>
          <w:b/>
        </w:rPr>
        <w:t>Win del bingo:</w:t>
      </w:r>
      <w:r w:rsidRPr="0074664C">
        <w:rPr>
          <w:rFonts w:ascii="Arial" w:hAnsi="Arial" w:cs="Arial"/>
        </w:rPr>
        <w:t xml:space="preserve"> </w:t>
      </w:r>
      <w:r w:rsidR="000E0B3E" w:rsidRPr="0074664C">
        <w:rPr>
          <w:rFonts w:ascii="Arial" w:hAnsi="Arial" w:cs="Arial"/>
          <w:color w:val="FF0000"/>
        </w:rPr>
        <w:t>La Suma de los ingresos de cada una de las partidas jugadas, acumulados hasta el final del período de funcionamiento, deducidos los premios otorgados a los jugadores en la jornada y el monto pertinente de los pozos</w:t>
      </w:r>
      <w:r w:rsidRPr="0074664C">
        <w:rPr>
          <w:rFonts w:ascii="Arial" w:hAnsi="Arial" w:cs="Arial"/>
          <w:color w:val="FF0000"/>
        </w:rPr>
        <w:t>. Esto es:</w:t>
      </w:r>
    </w:p>
    <w:p w14:paraId="50A11D7C" w14:textId="77777777" w:rsidR="00021A5A" w:rsidRPr="008F3BE8" w:rsidRDefault="00021A5A" w:rsidP="00021A5A">
      <w:pPr>
        <w:pStyle w:val="Prrafodelista"/>
        <w:rPr>
          <w:rFonts w:ascii="Arial" w:hAnsi="Arial" w:cs="Arial"/>
        </w:rPr>
      </w:pPr>
    </w:p>
    <w:p w14:paraId="0629965F" w14:textId="19217F95" w:rsidR="00021A5A" w:rsidRPr="008F3BE8" w:rsidRDefault="00021A5A" w:rsidP="005C249B">
      <w:pPr>
        <w:pStyle w:val="Prrafodelista"/>
        <w:ind w:left="1842" w:firstLine="282"/>
        <w:jc w:val="both"/>
        <w:rPr>
          <w:rFonts w:ascii="Arial" w:hAnsi="Arial" w:cs="Arial"/>
        </w:rPr>
      </w:pPr>
      <w:r w:rsidRPr="008F3BE8">
        <w:rPr>
          <w:rFonts w:ascii="Arial" w:hAnsi="Arial" w:cs="Arial"/>
        </w:rPr>
        <w:t>Win = Total recaudado * % Comisión o Retorno</w:t>
      </w:r>
    </w:p>
    <w:p w14:paraId="047A647A" w14:textId="77777777" w:rsidR="00021A5A" w:rsidRPr="008F3BE8" w:rsidRDefault="00021A5A" w:rsidP="00021A5A">
      <w:pPr>
        <w:pStyle w:val="Prrafodelista"/>
        <w:ind w:left="1134"/>
        <w:jc w:val="both"/>
        <w:rPr>
          <w:rFonts w:ascii="Arial" w:hAnsi="Arial" w:cs="Arial"/>
        </w:rPr>
      </w:pPr>
    </w:p>
    <w:p w14:paraId="666D4501" w14:textId="77777777" w:rsidR="005D104A" w:rsidRPr="008F3BE8" w:rsidRDefault="005D104A" w:rsidP="008F3BE8">
      <w:pPr>
        <w:pStyle w:val="Prrafodelista"/>
        <w:numPr>
          <w:ilvl w:val="0"/>
          <w:numId w:val="26"/>
        </w:numPr>
        <w:ind w:left="1134" w:hanging="567"/>
        <w:jc w:val="both"/>
        <w:rPr>
          <w:rFonts w:ascii="Arial" w:hAnsi="Arial" w:cs="Arial"/>
          <w:lang w:val="es-ES_tradnl"/>
        </w:rPr>
      </w:pPr>
      <w:r w:rsidRPr="008F3BE8">
        <w:rPr>
          <w:rFonts w:ascii="Arial" w:hAnsi="Arial" w:cs="Arial"/>
          <w:b/>
        </w:rPr>
        <w:lastRenderedPageBreak/>
        <w:t>Monto recaudación bingo:</w:t>
      </w:r>
      <w:r w:rsidRPr="008F3BE8">
        <w:rPr>
          <w:rFonts w:ascii="Arial" w:hAnsi="Arial" w:cs="Arial"/>
        </w:rPr>
        <w:t xml:space="preserve"> </w:t>
      </w:r>
      <w:r w:rsidR="001F1F08" w:rsidRPr="008F3BE8">
        <w:rPr>
          <w:rFonts w:ascii="Arial" w:hAnsi="Arial" w:cs="Arial"/>
          <w:lang w:val="es-ES_tradnl"/>
        </w:rPr>
        <w:t>Es la suma de los ingresos de cada uno de los tipos de cartones que disponga el casino, para un período determinado.</w:t>
      </w:r>
    </w:p>
    <w:p w14:paraId="55BC27F4" w14:textId="77777777" w:rsidR="00727430" w:rsidRPr="005246C1" w:rsidRDefault="00727430" w:rsidP="005D104A">
      <w:pPr>
        <w:pStyle w:val="Prrafodelista"/>
        <w:ind w:left="1134"/>
        <w:jc w:val="both"/>
        <w:rPr>
          <w:rFonts w:ascii="Arial" w:hAnsi="Arial" w:cs="Arial"/>
        </w:rPr>
      </w:pPr>
    </w:p>
    <w:p w14:paraId="2E55A49E" w14:textId="2F447C91" w:rsidR="005D104A" w:rsidRPr="005246C1" w:rsidRDefault="005D104A" w:rsidP="005D104A">
      <w:pPr>
        <w:pStyle w:val="Prrafodelista"/>
        <w:numPr>
          <w:ilvl w:val="0"/>
          <w:numId w:val="26"/>
        </w:numPr>
        <w:ind w:left="1134" w:hanging="567"/>
        <w:jc w:val="both"/>
        <w:rPr>
          <w:rFonts w:ascii="Arial" w:hAnsi="Arial" w:cs="Arial"/>
        </w:rPr>
      </w:pPr>
      <w:r w:rsidRPr="005246C1">
        <w:rPr>
          <w:rFonts w:ascii="Arial" w:hAnsi="Arial" w:cs="Arial"/>
          <w:b/>
        </w:rPr>
        <w:t>Pozo inicial:</w:t>
      </w:r>
      <w:r w:rsidRPr="005246C1">
        <w:rPr>
          <w:rFonts w:ascii="Arial" w:hAnsi="Arial" w:cs="Arial"/>
        </w:rPr>
        <w:t xml:space="preserve"> Es el monto de dinero </w:t>
      </w:r>
      <w:r w:rsidR="00D54145" w:rsidRPr="005246C1">
        <w:rPr>
          <w:rFonts w:ascii="Arial" w:hAnsi="Arial" w:cs="Arial"/>
        </w:rPr>
        <w:t>correspondiente</w:t>
      </w:r>
      <w:r w:rsidRPr="005246C1">
        <w:rPr>
          <w:rFonts w:ascii="Arial" w:hAnsi="Arial" w:cs="Arial"/>
        </w:rPr>
        <w:t xml:space="preserve"> al total de los pozos de apertura o de partida por cada día de juego y que debe ser igual al monto del “Pozo final” del día anterior, asociado al bingo. Se deben considerar todos los pozos progresivos que el casino haya definido para el bingo</w:t>
      </w:r>
      <w:r w:rsidR="00D54145" w:rsidRPr="005246C1">
        <w:rPr>
          <w:rFonts w:ascii="Arial" w:hAnsi="Arial" w:cs="Arial"/>
        </w:rPr>
        <w:t xml:space="preserve"> en su plan de apuestas</w:t>
      </w:r>
      <w:r w:rsidRPr="005246C1">
        <w:rPr>
          <w:rFonts w:ascii="Arial" w:hAnsi="Arial" w:cs="Arial"/>
        </w:rPr>
        <w:t>.</w:t>
      </w:r>
    </w:p>
    <w:p w14:paraId="2699073C" w14:textId="77777777" w:rsidR="001F1F08" w:rsidRPr="008F3BE8" w:rsidRDefault="001F1F08" w:rsidP="001F1F08">
      <w:pPr>
        <w:jc w:val="both"/>
        <w:rPr>
          <w:rFonts w:ascii="Arial" w:hAnsi="Arial" w:cs="Arial"/>
        </w:rPr>
      </w:pPr>
    </w:p>
    <w:p w14:paraId="57B7475C" w14:textId="716B8D2E" w:rsidR="005D104A" w:rsidRPr="008F3BE8" w:rsidRDefault="005D104A" w:rsidP="005D104A">
      <w:pPr>
        <w:pStyle w:val="Prrafodelista"/>
        <w:numPr>
          <w:ilvl w:val="0"/>
          <w:numId w:val="26"/>
        </w:numPr>
        <w:ind w:left="1134" w:hanging="567"/>
        <w:jc w:val="both"/>
        <w:rPr>
          <w:rFonts w:ascii="Arial" w:hAnsi="Arial" w:cs="Arial"/>
        </w:rPr>
      </w:pPr>
      <w:r w:rsidRPr="008F3BE8">
        <w:rPr>
          <w:rFonts w:ascii="Arial" w:hAnsi="Arial" w:cs="Arial"/>
          <w:b/>
        </w:rPr>
        <w:t>Ingreso por recaudación:</w:t>
      </w:r>
      <w:r w:rsidRPr="008F3BE8">
        <w:rPr>
          <w:rFonts w:ascii="Arial" w:hAnsi="Arial" w:cs="Arial"/>
        </w:rPr>
        <w:t xml:space="preserve"> Es el monto de dinero aportado por los jugadores para el pozo progresivo, resultante de multiplicar el “Total recaudado” o “Monto recaudación bingo” por el porcentaje global asociado al respectivo pozo progresivo. Esto es:</w:t>
      </w:r>
    </w:p>
    <w:p w14:paraId="2D3987F6" w14:textId="77777777" w:rsidR="005D104A" w:rsidRPr="008F3BE8" w:rsidRDefault="005D104A" w:rsidP="005D104A">
      <w:pPr>
        <w:pStyle w:val="Prrafodelista"/>
        <w:ind w:left="1134"/>
        <w:jc w:val="both"/>
        <w:rPr>
          <w:rFonts w:ascii="Arial" w:hAnsi="Arial" w:cs="Arial"/>
        </w:rPr>
      </w:pPr>
      <w:r w:rsidRPr="008F3BE8">
        <w:rPr>
          <w:rFonts w:ascii="Arial" w:hAnsi="Arial" w:cs="Arial"/>
        </w:rPr>
        <w:t xml:space="preserve"> </w:t>
      </w:r>
    </w:p>
    <w:p w14:paraId="11A876FB" w14:textId="0B2E6944" w:rsidR="005D104A" w:rsidRPr="008F3BE8" w:rsidRDefault="005D104A" w:rsidP="005D104A">
      <w:pPr>
        <w:pStyle w:val="Prrafodelista"/>
        <w:ind w:left="1134"/>
        <w:jc w:val="both"/>
        <w:rPr>
          <w:rFonts w:ascii="Arial" w:hAnsi="Arial" w:cs="Arial"/>
        </w:rPr>
      </w:pPr>
      <w:r w:rsidRPr="008F3BE8">
        <w:rPr>
          <w:rFonts w:ascii="Arial" w:hAnsi="Arial" w:cs="Arial"/>
        </w:rPr>
        <w:t>Ingreso por recaudación = Monto recaudación bingo * % Pozo</w:t>
      </w:r>
    </w:p>
    <w:p w14:paraId="06E93076" w14:textId="77777777" w:rsidR="005D104A" w:rsidRPr="008F3BE8" w:rsidRDefault="005D104A" w:rsidP="005D104A">
      <w:pPr>
        <w:pStyle w:val="Prrafodelista"/>
        <w:ind w:left="1134"/>
        <w:jc w:val="both"/>
        <w:rPr>
          <w:rFonts w:ascii="Arial" w:hAnsi="Arial" w:cs="Arial"/>
        </w:rPr>
      </w:pPr>
    </w:p>
    <w:p w14:paraId="3AF4D7F7" w14:textId="1E80CE13" w:rsidR="005D104A" w:rsidRPr="008F3BE8" w:rsidRDefault="005D104A" w:rsidP="005D104A">
      <w:pPr>
        <w:pStyle w:val="Prrafodelista"/>
        <w:numPr>
          <w:ilvl w:val="0"/>
          <w:numId w:val="26"/>
        </w:numPr>
        <w:ind w:left="1134" w:hanging="567"/>
        <w:jc w:val="both"/>
        <w:rPr>
          <w:rFonts w:ascii="Arial" w:hAnsi="Arial" w:cs="Arial"/>
        </w:rPr>
      </w:pPr>
      <w:r w:rsidRPr="008F3BE8">
        <w:rPr>
          <w:rFonts w:ascii="Arial" w:hAnsi="Arial" w:cs="Arial"/>
          <w:b/>
        </w:rPr>
        <w:t>Aporte del casino:</w:t>
      </w:r>
      <w:r w:rsidRPr="008F3BE8">
        <w:rPr>
          <w:rFonts w:ascii="Arial" w:hAnsi="Arial" w:cs="Arial"/>
        </w:rPr>
        <w:t xml:space="preserve"> Es el monto de dinero </w:t>
      </w:r>
      <w:r w:rsidR="00D54145">
        <w:rPr>
          <w:rFonts w:ascii="Arial" w:hAnsi="Arial" w:cs="Arial"/>
        </w:rPr>
        <w:t>correspondiente</w:t>
      </w:r>
      <w:r w:rsidRPr="008F3BE8">
        <w:rPr>
          <w:rFonts w:ascii="Arial" w:hAnsi="Arial" w:cs="Arial"/>
        </w:rPr>
        <w:t xml:space="preserve"> al aporte a pozos progresivos por parte del casino para mejorar el monto acumulado en un pozo progresivo, constituyéndose en un gasto promocional. Este aporte de carácter voluntario, lo puede realizar el casino de juego cuando lo estime conveniente.</w:t>
      </w:r>
    </w:p>
    <w:p w14:paraId="5E0DE1F1" w14:textId="77777777" w:rsidR="005D104A" w:rsidRPr="008F3BE8" w:rsidRDefault="005D104A" w:rsidP="005D104A">
      <w:pPr>
        <w:pStyle w:val="Prrafodelista"/>
        <w:ind w:left="1134"/>
        <w:jc w:val="both"/>
        <w:rPr>
          <w:rFonts w:ascii="Arial" w:hAnsi="Arial" w:cs="Arial"/>
        </w:rPr>
      </w:pPr>
    </w:p>
    <w:p w14:paraId="55A1B1C4" w14:textId="77777777" w:rsidR="005D104A" w:rsidRPr="008F3BE8" w:rsidRDefault="005D104A" w:rsidP="005D104A">
      <w:pPr>
        <w:pStyle w:val="Prrafodelista"/>
        <w:numPr>
          <w:ilvl w:val="0"/>
          <w:numId w:val="26"/>
        </w:numPr>
        <w:ind w:left="1134" w:hanging="567"/>
        <w:jc w:val="both"/>
        <w:rPr>
          <w:rFonts w:ascii="Arial" w:hAnsi="Arial" w:cs="Arial"/>
        </w:rPr>
      </w:pPr>
      <w:r w:rsidRPr="008F3BE8">
        <w:rPr>
          <w:rFonts w:ascii="Arial" w:hAnsi="Arial" w:cs="Arial"/>
          <w:b/>
        </w:rPr>
        <w:t>Aporte de otro pozo bingo:</w:t>
      </w:r>
      <w:r w:rsidRPr="008F3BE8">
        <w:rPr>
          <w:rFonts w:ascii="Arial" w:hAnsi="Arial" w:cs="Arial"/>
        </w:rPr>
        <w:t xml:space="preserve"> Es el monto de dinero </w:t>
      </w:r>
      <w:r w:rsidR="00D54145">
        <w:rPr>
          <w:rFonts w:ascii="Arial" w:hAnsi="Arial" w:cs="Arial"/>
        </w:rPr>
        <w:t>correspondiente</w:t>
      </w:r>
      <w:r w:rsidRPr="008F3BE8">
        <w:rPr>
          <w:rFonts w:ascii="Arial" w:hAnsi="Arial" w:cs="Arial"/>
        </w:rPr>
        <w:t xml:space="preserve"> al aporte a un pozo progresivo por parte de otro pozo progresivo, según se establece por el casino cuando se define la naturaleza de cada uno de ellos, y que está consignado en el plan de apuestas correspondiente, ya que existen pozos que se acumulan pero no se entregan directamente sino que cubren a otros pozos según las condiciones establecidas.</w:t>
      </w:r>
    </w:p>
    <w:p w14:paraId="372D9687" w14:textId="77777777" w:rsidR="005D104A" w:rsidRPr="008F3BE8" w:rsidRDefault="005D104A" w:rsidP="005D104A">
      <w:pPr>
        <w:jc w:val="both"/>
        <w:rPr>
          <w:rFonts w:ascii="Arial" w:hAnsi="Arial" w:cs="Arial"/>
        </w:rPr>
      </w:pPr>
    </w:p>
    <w:p w14:paraId="6AF48937" w14:textId="4E6E7F99" w:rsidR="005D104A" w:rsidRPr="008F3BE8" w:rsidRDefault="005D104A" w:rsidP="005D104A">
      <w:pPr>
        <w:pStyle w:val="Prrafodelista"/>
        <w:numPr>
          <w:ilvl w:val="0"/>
          <w:numId w:val="26"/>
        </w:numPr>
        <w:ind w:left="1134" w:hanging="567"/>
        <w:jc w:val="both"/>
        <w:rPr>
          <w:rFonts w:ascii="Arial" w:hAnsi="Arial" w:cs="Arial"/>
        </w:rPr>
      </w:pPr>
      <w:r w:rsidRPr="008F3BE8">
        <w:rPr>
          <w:rFonts w:ascii="Arial" w:hAnsi="Arial" w:cs="Arial"/>
          <w:b/>
        </w:rPr>
        <w:t>Aporte a otro pozo bingo:</w:t>
      </w:r>
      <w:r w:rsidRPr="008F3BE8">
        <w:rPr>
          <w:rFonts w:ascii="Arial" w:hAnsi="Arial" w:cs="Arial"/>
        </w:rPr>
        <w:t xml:space="preserve"> Es el monto de dinero aportado por el pozo progresivo a otro pozo progresivo del bingo del casino de juego, según </w:t>
      </w:r>
      <w:r w:rsidR="00FB0537" w:rsidRPr="008F3BE8">
        <w:rPr>
          <w:rFonts w:ascii="Arial" w:hAnsi="Arial" w:cs="Arial"/>
        </w:rPr>
        <w:t>lo indicado anteriormente</w:t>
      </w:r>
      <w:r w:rsidRPr="008F3BE8">
        <w:rPr>
          <w:rFonts w:ascii="Arial" w:hAnsi="Arial" w:cs="Arial"/>
        </w:rPr>
        <w:t>.</w:t>
      </w:r>
    </w:p>
    <w:p w14:paraId="4240EA75" w14:textId="77777777" w:rsidR="005D104A" w:rsidRPr="008F3BE8" w:rsidRDefault="005D104A" w:rsidP="005D104A">
      <w:pPr>
        <w:jc w:val="both"/>
        <w:rPr>
          <w:rFonts w:ascii="Arial" w:hAnsi="Arial" w:cs="Arial"/>
        </w:rPr>
      </w:pPr>
    </w:p>
    <w:p w14:paraId="4F6F5E7F" w14:textId="3FAFCF2F" w:rsidR="005D104A" w:rsidRPr="008F3BE8" w:rsidRDefault="005D104A" w:rsidP="005D104A">
      <w:pPr>
        <w:pStyle w:val="Prrafodelista"/>
        <w:numPr>
          <w:ilvl w:val="0"/>
          <w:numId w:val="26"/>
        </w:numPr>
        <w:ind w:left="1134" w:hanging="567"/>
        <w:jc w:val="both"/>
        <w:rPr>
          <w:rFonts w:ascii="Arial" w:hAnsi="Arial" w:cs="Arial"/>
        </w:rPr>
      </w:pPr>
      <w:r w:rsidRPr="008F3BE8">
        <w:rPr>
          <w:rFonts w:ascii="Arial" w:hAnsi="Arial" w:cs="Arial"/>
          <w:b/>
        </w:rPr>
        <w:t>Pozo final:</w:t>
      </w:r>
      <w:r w:rsidRPr="008F3BE8">
        <w:rPr>
          <w:rFonts w:ascii="Arial" w:hAnsi="Arial" w:cs="Arial"/>
        </w:rPr>
        <w:t xml:space="preserve"> </w:t>
      </w:r>
      <w:r w:rsidRPr="005246C1">
        <w:rPr>
          <w:rFonts w:ascii="Arial" w:hAnsi="Arial" w:cs="Arial"/>
        </w:rPr>
        <w:t xml:space="preserve">Es el monto de dinero </w:t>
      </w:r>
      <w:r w:rsidR="00D54145" w:rsidRPr="005246C1">
        <w:rPr>
          <w:rFonts w:ascii="Arial" w:hAnsi="Arial" w:cs="Arial"/>
        </w:rPr>
        <w:t>correspondiente</w:t>
      </w:r>
      <w:r w:rsidRPr="005246C1">
        <w:rPr>
          <w:rFonts w:ascii="Arial" w:hAnsi="Arial" w:cs="Arial"/>
        </w:rPr>
        <w:t xml:space="preserve"> a los pozos de cierre por cada día de juego y que debe ser igual al monto del “Pozo inicial” del día siguiente, asociado al bingo. Contempla el total de los pozos progresivos definidos por el casino. Este monto corresponde al Pozo inicial, más el aporte diario del porcentaje global definido para los pozos sobre lo recaudado por la venta de cartones </w:t>
      </w:r>
      <w:r w:rsidRPr="005246C1">
        <w:rPr>
          <w:rFonts w:ascii="Arial" w:hAnsi="Arial" w:cs="Arial"/>
        </w:rPr>
        <w:lastRenderedPageBreak/>
        <w:t>(o aporte de los jugadores) y el aporte que eventualmente puede entregar el casino, menos los premios de estos pozos otorgados en el mismo día</w:t>
      </w:r>
      <w:r w:rsidRPr="008F3BE8">
        <w:rPr>
          <w:rFonts w:ascii="Arial" w:hAnsi="Arial" w:cs="Arial"/>
        </w:rPr>
        <w:t>.</w:t>
      </w:r>
    </w:p>
    <w:p w14:paraId="7E891FB9" w14:textId="77777777" w:rsidR="005D104A" w:rsidRPr="008F3BE8" w:rsidRDefault="005D104A" w:rsidP="005D104A">
      <w:pPr>
        <w:jc w:val="both"/>
        <w:rPr>
          <w:rFonts w:ascii="Arial" w:hAnsi="Arial" w:cs="Arial"/>
        </w:rPr>
      </w:pPr>
    </w:p>
    <w:p w14:paraId="6D930A7E" w14:textId="56AC197C" w:rsidR="005D104A" w:rsidRPr="008F3BE8" w:rsidRDefault="005D104A" w:rsidP="005D104A">
      <w:pPr>
        <w:pStyle w:val="Prrafodelista"/>
        <w:numPr>
          <w:ilvl w:val="0"/>
          <w:numId w:val="26"/>
        </w:numPr>
        <w:ind w:left="1134" w:hanging="567"/>
        <w:jc w:val="both"/>
        <w:rPr>
          <w:rFonts w:ascii="Arial" w:hAnsi="Arial" w:cs="Arial"/>
        </w:rPr>
      </w:pPr>
      <w:r w:rsidRPr="008F3BE8">
        <w:rPr>
          <w:rFonts w:ascii="Arial" w:hAnsi="Arial" w:cs="Arial"/>
          <w:b/>
        </w:rPr>
        <w:t>Variación Pozo:</w:t>
      </w:r>
      <w:r w:rsidRPr="008F3BE8">
        <w:rPr>
          <w:rFonts w:ascii="Arial" w:hAnsi="Arial" w:cs="Arial"/>
        </w:rPr>
        <w:t xml:space="preserve"> Es la diferencia entre el “Pozo final” y el “Pozo inicial”, que señala el monto de dinero de los pozos reunido para el período correspondiente, descontados los premios de estos pozos progresivos. Esto es:</w:t>
      </w:r>
    </w:p>
    <w:p w14:paraId="3D068194" w14:textId="77777777" w:rsidR="005D104A" w:rsidRPr="008F3BE8" w:rsidRDefault="005D104A" w:rsidP="005D104A">
      <w:pPr>
        <w:pStyle w:val="Prrafodelista"/>
        <w:rPr>
          <w:rFonts w:ascii="Arial" w:hAnsi="Arial" w:cs="Arial"/>
        </w:rPr>
      </w:pPr>
    </w:p>
    <w:p w14:paraId="3DA5E3B5" w14:textId="235A9AF7" w:rsidR="005D104A" w:rsidRPr="008F3BE8" w:rsidRDefault="005D104A" w:rsidP="005D104A">
      <w:pPr>
        <w:pStyle w:val="Prrafodelista"/>
        <w:ind w:left="1134"/>
        <w:jc w:val="both"/>
        <w:rPr>
          <w:rFonts w:ascii="Arial" w:hAnsi="Arial" w:cs="Arial"/>
        </w:rPr>
      </w:pPr>
      <w:r w:rsidRPr="008F3BE8">
        <w:rPr>
          <w:rFonts w:ascii="Arial" w:hAnsi="Arial" w:cs="Arial"/>
        </w:rPr>
        <w:t>Variación Pozo</w:t>
      </w:r>
      <w:r w:rsidR="006C272E" w:rsidRPr="008F3BE8">
        <w:rPr>
          <w:rFonts w:ascii="Arial" w:hAnsi="Arial" w:cs="Arial"/>
        </w:rPr>
        <w:t>:</w:t>
      </w:r>
      <w:r w:rsidRPr="008F3BE8">
        <w:rPr>
          <w:rFonts w:ascii="Arial" w:hAnsi="Arial" w:cs="Arial"/>
        </w:rPr>
        <w:t xml:space="preserve"> Pozo final – Pozo inicial</w:t>
      </w:r>
    </w:p>
    <w:p w14:paraId="201D6189" w14:textId="77777777" w:rsidR="005D104A" w:rsidRPr="008F3BE8" w:rsidRDefault="005D104A" w:rsidP="005D104A">
      <w:pPr>
        <w:pStyle w:val="Prrafodelista"/>
        <w:ind w:left="1134"/>
        <w:jc w:val="both"/>
        <w:rPr>
          <w:rFonts w:ascii="Arial" w:hAnsi="Arial" w:cs="Arial"/>
        </w:rPr>
      </w:pPr>
    </w:p>
    <w:p w14:paraId="223382E3" w14:textId="77777777" w:rsidR="005D104A" w:rsidRPr="008F3BE8" w:rsidRDefault="005D104A" w:rsidP="005D104A">
      <w:pPr>
        <w:pStyle w:val="Prrafodelista"/>
        <w:numPr>
          <w:ilvl w:val="0"/>
          <w:numId w:val="26"/>
        </w:numPr>
        <w:ind w:left="1134" w:hanging="567"/>
        <w:jc w:val="both"/>
        <w:rPr>
          <w:rFonts w:ascii="Arial" w:hAnsi="Arial" w:cs="Arial"/>
        </w:rPr>
      </w:pPr>
      <w:r w:rsidRPr="008F3BE8">
        <w:rPr>
          <w:rFonts w:ascii="Arial" w:hAnsi="Arial" w:cs="Arial"/>
          <w:b/>
        </w:rPr>
        <w:t>N° acumulado de partidas al mes anterior:</w:t>
      </w:r>
      <w:r w:rsidRPr="008F3BE8">
        <w:rPr>
          <w:rFonts w:ascii="Arial" w:hAnsi="Arial" w:cs="Arial"/>
        </w:rPr>
        <w:t xml:space="preserve"> Es el número de partidas de bingo que se han jugado desde que comenzó sus operaciones el casino, hasta el último día del mes anterior en que se realizaron partidas de bingo.</w:t>
      </w:r>
    </w:p>
    <w:p w14:paraId="2D310832" w14:textId="77777777" w:rsidR="005D104A" w:rsidRPr="008F3BE8" w:rsidRDefault="005D104A" w:rsidP="005D104A">
      <w:pPr>
        <w:pStyle w:val="Prrafodelista"/>
        <w:ind w:left="1134"/>
        <w:jc w:val="both"/>
        <w:rPr>
          <w:rFonts w:ascii="Arial" w:hAnsi="Arial" w:cs="Arial"/>
        </w:rPr>
      </w:pPr>
    </w:p>
    <w:p w14:paraId="4D1435D0" w14:textId="77777777" w:rsidR="005D104A" w:rsidRPr="008F3BE8" w:rsidRDefault="005D104A" w:rsidP="005D104A">
      <w:pPr>
        <w:pStyle w:val="Prrafodelista"/>
        <w:numPr>
          <w:ilvl w:val="0"/>
          <w:numId w:val="26"/>
        </w:numPr>
        <w:ind w:left="1134" w:hanging="567"/>
        <w:jc w:val="both"/>
        <w:rPr>
          <w:rFonts w:ascii="Arial" w:hAnsi="Arial" w:cs="Arial"/>
        </w:rPr>
      </w:pPr>
      <w:r w:rsidRPr="008F3BE8">
        <w:rPr>
          <w:rFonts w:ascii="Arial" w:hAnsi="Arial" w:cs="Arial"/>
          <w:b/>
        </w:rPr>
        <w:t>N° de partidas jugadas:</w:t>
      </w:r>
      <w:r w:rsidRPr="008F3BE8">
        <w:rPr>
          <w:rFonts w:ascii="Arial" w:hAnsi="Arial" w:cs="Arial"/>
        </w:rPr>
        <w:t xml:space="preserve"> Es el </w:t>
      </w:r>
      <w:r w:rsidR="008C0E01">
        <w:rPr>
          <w:rFonts w:ascii="Arial" w:hAnsi="Arial" w:cs="Arial"/>
        </w:rPr>
        <w:t xml:space="preserve">número </w:t>
      </w:r>
      <w:r w:rsidRPr="008F3BE8">
        <w:rPr>
          <w:rFonts w:ascii="Arial" w:hAnsi="Arial" w:cs="Arial"/>
        </w:rPr>
        <w:t>de las partidas jugadas de bingo</w:t>
      </w:r>
    </w:p>
    <w:p w14:paraId="1B6149A0" w14:textId="77777777" w:rsidR="005D104A" w:rsidRPr="008F3BE8" w:rsidRDefault="005D104A" w:rsidP="005D104A">
      <w:pPr>
        <w:jc w:val="both"/>
        <w:rPr>
          <w:rFonts w:ascii="Arial" w:hAnsi="Arial" w:cs="Arial"/>
        </w:rPr>
      </w:pPr>
    </w:p>
    <w:p w14:paraId="7E524986" w14:textId="77777777" w:rsidR="005D104A" w:rsidRPr="008F3BE8" w:rsidRDefault="005D104A" w:rsidP="005D104A">
      <w:pPr>
        <w:pStyle w:val="Prrafodelista"/>
        <w:numPr>
          <w:ilvl w:val="0"/>
          <w:numId w:val="26"/>
        </w:numPr>
        <w:ind w:left="1134" w:hanging="567"/>
        <w:jc w:val="both"/>
        <w:rPr>
          <w:rFonts w:ascii="Arial" w:hAnsi="Arial" w:cs="Arial"/>
        </w:rPr>
      </w:pPr>
      <w:r w:rsidRPr="008F3BE8">
        <w:rPr>
          <w:rFonts w:ascii="Arial" w:hAnsi="Arial" w:cs="Arial"/>
          <w:b/>
        </w:rPr>
        <w:t>Número acumulado de partidas:</w:t>
      </w:r>
      <w:r w:rsidRPr="008F3BE8">
        <w:rPr>
          <w:rFonts w:ascii="Arial" w:hAnsi="Arial" w:cs="Arial"/>
        </w:rPr>
        <w:t xml:space="preserve"> Es el número de partidas de bingo que se han jugado desde que comenzó sus operaciones el casino, hasta el día en que se mide este valor.</w:t>
      </w:r>
    </w:p>
    <w:p w14:paraId="35DBA80B" w14:textId="77777777" w:rsidR="005D104A" w:rsidRPr="008F3BE8" w:rsidRDefault="005D104A" w:rsidP="005D104A">
      <w:pPr>
        <w:pStyle w:val="Prrafodelista"/>
        <w:ind w:left="1134"/>
        <w:jc w:val="both"/>
        <w:rPr>
          <w:rFonts w:ascii="Arial" w:hAnsi="Arial" w:cs="Arial"/>
        </w:rPr>
      </w:pPr>
    </w:p>
    <w:p w14:paraId="46CA8C55" w14:textId="77777777" w:rsidR="005D104A" w:rsidRPr="008F3BE8" w:rsidRDefault="005D104A" w:rsidP="00CD1E23">
      <w:pPr>
        <w:pStyle w:val="Prrafodelista"/>
        <w:ind w:left="1134"/>
        <w:jc w:val="both"/>
        <w:rPr>
          <w:rFonts w:ascii="Arial" w:hAnsi="Arial" w:cs="Arial"/>
        </w:rPr>
      </w:pPr>
      <w:r w:rsidRPr="008F3BE8">
        <w:rPr>
          <w:rFonts w:ascii="Arial" w:hAnsi="Arial" w:cs="Arial"/>
        </w:rPr>
        <w:t>Para el primer día de mes:</w:t>
      </w:r>
    </w:p>
    <w:p w14:paraId="637666A7" w14:textId="77777777" w:rsidR="006C272E" w:rsidRPr="008F3BE8" w:rsidRDefault="006C272E" w:rsidP="005D104A">
      <w:pPr>
        <w:pStyle w:val="Prrafodelista"/>
        <w:ind w:left="1134"/>
        <w:jc w:val="both"/>
        <w:rPr>
          <w:rFonts w:ascii="Arial" w:hAnsi="Arial" w:cs="Arial"/>
        </w:rPr>
      </w:pPr>
    </w:p>
    <w:p w14:paraId="504D0356" w14:textId="77777777" w:rsidR="005D104A" w:rsidRPr="008F3BE8" w:rsidRDefault="005D104A" w:rsidP="005D104A">
      <w:pPr>
        <w:pStyle w:val="Prrafodelista"/>
        <w:ind w:left="1134"/>
        <w:jc w:val="both"/>
        <w:rPr>
          <w:rFonts w:ascii="Arial" w:hAnsi="Arial" w:cs="Arial"/>
        </w:rPr>
      </w:pPr>
      <w:r w:rsidRPr="008F3BE8">
        <w:rPr>
          <w:rFonts w:ascii="Arial" w:hAnsi="Arial" w:cs="Arial"/>
        </w:rPr>
        <w:t>N° acumulado de partidas</w:t>
      </w:r>
      <w:r w:rsidR="006C272E" w:rsidRPr="008F3BE8">
        <w:rPr>
          <w:rFonts w:ascii="Arial" w:hAnsi="Arial" w:cs="Arial"/>
        </w:rPr>
        <w:t>:</w:t>
      </w:r>
      <w:r w:rsidRPr="008F3BE8">
        <w:rPr>
          <w:rFonts w:ascii="Arial" w:hAnsi="Arial" w:cs="Arial"/>
        </w:rPr>
        <w:t xml:space="preserve"> N° acumulado de partidas al mes anterior + N° de partidas jugadas del día</w:t>
      </w:r>
      <w:r w:rsidR="00201E72">
        <w:rPr>
          <w:rFonts w:ascii="Arial" w:hAnsi="Arial" w:cs="Arial"/>
        </w:rPr>
        <w:t>.</w:t>
      </w:r>
    </w:p>
    <w:p w14:paraId="3585DEF2" w14:textId="77777777" w:rsidR="005D104A" w:rsidRPr="008F3BE8" w:rsidRDefault="005D104A" w:rsidP="005D104A">
      <w:pPr>
        <w:pStyle w:val="Prrafodelista"/>
        <w:ind w:left="1134"/>
        <w:jc w:val="both"/>
        <w:rPr>
          <w:rFonts w:ascii="Arial" w:hAnsi="Arial" w:cs="Arial"/>
        </w:rPr>
      </w:pPr>
    </w:p>
    <w:p w14:paraId="6BC6C88C" w14:textId="77777777" w:rsidR="005D104A" w:rsidRPr="008F3BE8" w:rsidRDefault="005D104A" w:rsidP="005D104A">
      <w:pPr>
        <w:pStyle w:val="Prrafodelista"/>
        <w:ind w:left="1134"/>
        <w:jc w:val="both"/>
        <w:rPr>
          <w:rFonts w:ascii="Arial" w:hAnsi="Arial" w:cs="Arial"/>
        </w:rPr>
      </w:pPr>
      <w:r w:rsidRPr="008F3BE8">
        <w:rPr>
          <w:rFonts w:ascii="Arial" w:hAnsi="Arial" w:cs="Arial"/>
        </w:rPr>
        <w:t>Para el resto de los días del mes:</w:t>
      </w:r>
    </w:p>
    <w:p w14:paraId="44088C82" w14:textId="77777777" w:rsidR="005D104A" w:rsidRPr="008F3BE8" w:rsidRDefault="005D104A" w:rsidP="005D104A">
      <w:pPr>
        <w:pStyle w:val="Prrafodelista"/>
        <w:ind w:left="1134"/>
        <w:jc w:val="both"/>
        <w:rPr>
          <w:rFonts w:ascii="Arial" w:hAnsi="Arial" w:cs="Arial"/>
        </w:rPr>
      </w:pPr>
    </w:p>
    <w:p w14:paraId="17033590" w14:textId="77777777" w:rsidR="005D104A" w:rsidRPr="008F3BE8" w:rsidRDefault="005D104A" w:rsidP="005D104A">
      <w:pPr>
        <w:pStyle w:val="Prrafodelista"/>
        <w:ind w:left="1134"/>
        <w:jc w:val="both"/>
        <w:rPr>
          <w:rFonts w:ascii="Arial" w:hAnsi="Arial" w:cs="Arial"/>
        </w:rPr>
      </w:pPr>
      <w:r w:rsidRPr="008F3BE8">
        <w:rPr>
          <w:rFonts w:ascii="Arial" w:hAnsi="Arial" w:cs="Arial"/>
        </w:rPr>
        <w:t>N° acumulado de partidas del día</w:t>
      </w:r>
      <w:r w:rsidR="006C272E" w:rsidRPr="008F3BE8">
        <w:rPr>
          <w:rFonts w:ascii="Arial" w:hAnsi="Arial" w:cs="Arial"/>
        </w:rPr>
        <w:t>:</w:t>
      </w:r>
      <w:r w:rsidRPr="008F3BE8">
        <w:rPr>
          <w:rFonts w:ascii="Arial" w:hAnsi="Arial" w:cs="Arial"/>
        </w:rPr>
        <w:t xml:space="preserve"> N° acumulado de partidas día anterior + N° de partidas jugadas del día</w:t>
      </w:r>
      <w:r w:rsidR="00201E72">
        <w:rPr>
          <w:rFonts w:ascii="Arial" w:hAnsi="Arial" w:cs="Arial"/>
        </w:rPr>
        <w:t>.</w:t>
      </w:r>
    </w:p>
    <w:p w14:paraId="68FEFC60" w14:textId="77777777" w:rsidR="002B221C" w:rsidRPr="008F3BE8" w:rsidRDefault="002B221C" w:rsidP="00021A5A">
      <w:pPr>
        <w:pStyle w:val="Prrafodelista"/>
        <w:ind w:left="1134"/>
        <w:jc w:val="both"/>
        <w:rPr>
          <w:rFonts w:ascii="Arial" w:hAnsi="Arial" w:cs="Arial"/>
        </w:rPr>
      </w:pPr>
    </w:p>
    <w:p w14:paraId="1924E890" w14:textId="77777777" w:rsidR="00C35FEC" w:rsidRPr="008F3BE8" w:rsidRDefault="008C4CC9" w:rsidP="008C4CC9">
      <w:pPr>
        <w:pStyle w:val="Prrafodelista"/>
        <w:ind w:left="567"/>
        <w:jc w:val="both"/>
        <w:rPr>
          <w:rFonts w:ascii="Arial" w:hAnsi="Arial" w:cs="Arial"/>
          <w:b/>
        </w:rPr>
      </w:pPr>
      <w:r w:rsidRPr="008F3BE8">
        <w:rPr>
          <w:rFonts w:ascii="Arial" w:hAnsi="Arial" w:cs="Arial"/>
          <w:b/>
        </w:rPr>
        <w:t>Entradas</w:t>
      </w:r>
    </w:p>
    <w:p w14:paraId="37FA8F31" w14:textId="77777777" w:rsidR="00C35FEC" w:rsidRPr="008F3BE8" w:rsidRDefault="00C35FEC" w:rsidP="008C4CC9">
      <w:pPr>
        <w:pStyle w:val="Prrafodelista"/>
        <w:ind w:left="567"/>
        <w:jc w:val="both"/>
        <w:rPr>
          <w:rFonts w:ascii="Arial" w:hAnsi="Arial" w:cs="Arial"/>
          <w:b/>
        </w:rPr>
      </w:pPr>
    </w:p>
    <w:p w14:paraId="740553C2" w14:textId="0E7DA3D9" w:rsidR="005D104A" w:rsidRPr="00C448B3" w:rsidRDefault="00C35FEC" w:rsidP="005C5096">
      <w:pPr>
        <w:pStyle w:val="Prrafodelista"/>
        <w:numPr>
          <w:ilvl w:val="0"/>
          <w:numId w:val="35"/>
        </w:numPr>
        <w:ind w:left="1134" w:hanging="567"/>
        <w:jc w:val="both"/>
        <w:rPr>
          <w:rFonts w:ascii="Arial" w:hAnsi="Arial" w:cs="Arial"/>
        </w:rPr>
      </w:pPr>
      <w:r w:rsidRPr="00776CCB">
        <w:rPr>
          <w:rFonts w:ascii="Arial" w:hAnsi="Arial" w:cs="Arial"/>
        </w:rPr>
        <w:t>C</w:t>
      </w:r>
      <w:r w:rsidR="00A645F7" w:rsidRPr="00776CCB">
        <w:rPr>
          <w:rFonts w:ascii="Arial" w:hAnsi="Arial" w:cs="Arial"/>
        </w:rPr>
        <w:t xml:space="preserve">orresponde al </w:t>
      </w:r>
      <w:r w:rsidR="00BC60A3" w:rsidRPr="00776CCB">
        <w:rPr>
          <w:rFonts w:ascii="Arial" w:hAnsi="Arial" w:cs="Arial"/>
        </w:rPr>
        <w:t>número</w:t>
      </w:r>
      <w:r w:rsidR="00A645F7" w:rsidRPr="00776CCB">
        <w:rPr>
          <w:rFonts w:ascii="Arial" w:hAnsi="Arial" w:cs="Arial"/>
        </w:rPr>
        <w:t xml:space="preserve"> de personas que ingresan diariamente al casino</w:t>
      </w:r>
      <w:r w:rsidR="008C0E01" w:rsidRPr="00776CCB">
        <w:rPr>
          <w:rFonts w:ascii="Arial" w:hAnsi="Arial" w:cs="Arial"/>
        </w:rPr>
        <w:t xml:space="preserve"> durante la jornada casino</w:t>
      </w:r>
      <w:r w:rsidR="0073436A" w:rsidRPr="00776CCB">
        <w:rPr>
          <w:rFonts w:ascii="Arial" w:hAnsi="Arial" w:cs="Arial"/>
        </w:rPr>
        <w:t>.</w:t>
      </w:r>
    </w:p>
    <w:p w14:paraId="176C8066" w14:textId="77777777" w:rsidR="00D16D7F" w:rsidRPr="008F3BE8" w:rsidRDefault="00D16D7F" w:rsidP="006C272E">
      <w:pPr>
        <w:jc w:val="both"/>
        <w:rPr>
          <w:rFonts w:ascii="Arial" w:hAnsi="Arial" w:cs="Arial"/>
        </w:rPr>
      </w:pPr>
    </w:p>
    <w:p w14:paraId="38868AD8" w14:textId="46D56B2A" w:rsidR="00CD1E23" w:rsidRPr="008F3BE8" w:rsidRDefault="00CD1E23" w:rsidP="00CD1E23">
      <w:pPr>
        <w:pStyle w:val="Prrafodelista"/>
        <w:ind w:left="567"/>
        <w:jc w:val="both"/>
        <w:rPr>
          <w:rFonts w:ascii="Arial" w:hAnsi="Arial" w:cs="Arial"/>
          <w:b/>
        </w:rPr>
      </w:pPr>
      <w:r w:rsidRPr="008F3BE8">
        <w:rPr>
          <w:rFonts w:ascii="Arial" w:hAnsi="Arial" w:cs="Arial"/>
          <w:b/>
        </w:rPr>
        <w:t>Otros</w:t>
      </w:r>
    </w:p>
    <w:p w14:paraId="1C894661" w14:textId="77777777" w:rsidR="00CD1E23" w:rsidRPr="008F3BE8" w:rsidRDefault="00CD1E23" w:rsidP="00021A5A">
      <w:pPr>
        <w:pStyle w:val="Prrafodelista"/>
        <w:ind w:left="1134"/>
        <w:jc w:val="both"/>
        <w:rPr>
          <w:rFonts w:ascii="Arial" w:hAnsi="Arial" w:cs="Arial"/>
        </w:rPr>
      </w:pPr>
    </w:p>
    <w:p w14:paraId="5D4CCEC5" w14:textId="77777777" w:rsidR="00CD1E23" w:rsidRPr="008F3BE8" w:rsidRDefault="00CD1E23" w:rsidP="00823DB3">
      <w:pPr>
        <w:pStyle w:val="Prrafodelista"/>
        <w:numPr>
          <w:ilvl w:val="0"/>
          <w:numId w:val="33"/>
        </w:numPr>
        <w:ind w:left="1134" w:hanging="567"/>
        <w:jc w:val="both"/>
        <w:rPr>
          <w:rFonts w:ascii="Arial" w:hAnsi="Arial" w:cs="Arial"/>
        </w:rPr>
      </w:pPr>
      <w:r w:rsidRPr="008F3BE8">
        <w:rPr>
          <w:rFonts w:ascii="Arial" w:hAnsi="Arial" w:cs="Arial"/>
          <w:b/>
        </w:rPr>
        <w:lastRenderedPageBreak/>
        <w:t>Ingresos brutos sin IVA (IBSI):</w:t>
      </w:r>
      <w:r w:rsidRPr="008F3BE8">
        <w:rPr>
          <w:rFonts w:ascii="Arial" w:hAnsi="Arial" w:cs="Arial"/>
        </w:rPr>
        <w:t xml:space="preserve"> Es el valor de los ingresos brutos totales del juego</w:t>
      </w:r>
      <w:r w:rsidR="006C272E" w:rsidRPr="008F3BE8">
        <w:rPr>
          <w:rFonts w:ascii="Arial" w:hAnsi="Arial" w:cs="Arial"/>
        </w:rPr>
        <w:t>,</w:t>
      </w:r>
      <w:r w:rsidRPr="008F3BE8">
        <w:rPr>
          <w:rFonts w:ascii="Arial" w:hAnsi="Arial" w:cs="Arial"/>
        </w:rPr>
        <w:t xml:space="preserve"> deducido el monto correspondiente al impuesto al valor ag</w:t>
      </w:r>
      <w:r w:rsidR="000A206C" w:rsidRPr="008F3BE8">
        <w:rPr>
          <w:rFonts w:ascii="Arial" w:hAnsi="Arial" w:cs="Arial"/>
        </w:rPr>
        <w:t>regado (IVA) equivalente al 19%</w:t>
      </w:r>
      <w:r w:rsidRPr="008F3BE8">
        <w:rPr>
          <w:rFonts w:ascii="Arial" w:hAnsi="Arial" w:cs="Arial"/>
        </w:rPr>
        <w:t>. Esto es:</w:t>
      </w:r>
    </w:p>
    <w:p w14:paraId="66A534A7" w14:textId="77777777" w:rsidR="00CD1E23" w:rsidRPr="008F3BE8" w:rsidRDefault="00CD1E23" w:rsidP="00CD1E23">
      <w:pPr>
        <w:pStyle w:val="Prrafodelista"/>
        <w:ind w:left="1134"/>
        <w:jc w:val="both"/>
        <w:rPr>
          <w:rFonts w:ascii="Arial" w:hAnsi="Arial" w:cs="Arial"/>
        </w:rPr>
      </w:pPr>
    </w:p>
    <w:p w14:paraId="6AE1E9BE" w14:textId="04DAB5C5" w:rsidR="00CD1E23" w:rsidRPr="008F3BE8" w:rsidRDefault="00CD1E23" w:rsidP="00CD1E23">
      <w:pPr>
        <w:pStyle w:val="Prrafodelista"/>
        <w:ind w:left="1134"/>
        <w:jc w:val="both"/>
        <w:rPr>
          <w:rFonts w:ascii="Arial" w:hAnsi="Arial" w:cs="Arial"/>
        </w:rPr>
      </w:pPr>
      <w:r w:rsidRPr="008F3BE8">
        <w:rPr>
          <w:rFonts w:ascii="Arial" w:hAnsi="Arial" w:cs="Arial"/>
        </w:rPr>
        <w:t>Ingresos brutos sin IVA</w:t>
      </w:r>
      <w:r w:rsidR="000A206C" w:rsidRPr="008F3BE8">
        <w:rPr>
          <w:rFonts w:ascii="Arial" w:hAnsi="Arial" w:cs="Arial"/>
        </w:rPr>
        <w:t>:</w:t>
      </w:r>
      <w:r w:rsidRPr="008F3BE8">
        <w:rPr>
          <w:rFonts w:ascii="Arial" w:hAnsi="Arial" w:cs="Arial"/>
        </w:rPr>
        <w:t xml:space="preserve"> Win / 1,19 </w:t>
      </w:r>
    </w:p>
    <w:p w14:paraId="77D1209F" w14:textId="77777777" w:rsidR="00CD1E23" w:rsidRPr="008F3BE8" w:rsidRDefault="00CD1E23" w:rsidP="00CD1E23">
      <w:pPr>
        <w:pStyle w:val="Prrafodelista"/>
        <w:ind w:left="1134"/>
        <w:jc w:val="both"/>
        <w:rPr>
          <w:rFonts w:ascii="Arial" w:hAnsi="Arial" w:cs="Arial"/>
        </w:rPr>
      </w:pPr>
    </w:p>
    <w:p w14:paraId="2CDD64AE" w14:textId="77777777" w:rsidR="00CD1E23" w:rsidRPr="008F3BE8" w:rsidRDefault="00CD1E23" w:rsidP="00823DB3">
      <w:pPr>
        <w:pStyle w:val="Prrafodelista"/>
        <w:numPr>
          <w:ilvl w:val="0"/>
          <w:numId w:val="33"/>
        </w:numPr>
        <w:ind w:left="1134" w:hanging="567"/>
        <w:jc w:val="both"/>
        <w:rPr>
          <w:rFonts w:ascii="Arial" w:hAnsi="Arial" w:cs="Arial"/>
        </w:rPr>
      </w:pPr>
      <w:r w:rsidRPr="008F3BE8">
        <w:rPr>
          <w:rFonts w:ascii="Arial" w:hAnsi="Arial" w:cs="Arial"/>
          <w:b/>
        </w:rPr>
        <w:t>IVA del juego:</w:t>
      </w:r>
      <w:r w:rsidRPr="008F3BE8">
        <w:rPr>
          <w:rFonts w:ascii="Arial" w:hAnsi="Arial" w:cs="Arial"/>
        </w:rPr>
        <w:t xml:space="preserve"> Es el impuesto al valor agregado de los juegos del casino, que resulta de restar los ingresos brutos totales del juego o “Win” a los ingresos brutos sin IVA. Esto es:</w:t>
      </w:r>
    </w:p>
    <w:p w14:paraId="446C36DC" w14:textId="77777777" w:rsidR="00CD1E23" w:rsidRPr="008F3BE8" w:rsidRDefault="00CD1E23" w:rsidP="00CD1E23">
      <w:pPr>
        <w:pStyle w:val="Prrafodelista"/>
        <w:ind w:left="1134"/>
        <w:jc w:val="both"/>
        <w:rPr>
          <w:rFonts w:ascii="Arial" w:hAnsi="Arial" w:cs="Arial"/>
        </w:rPr>
      </w:pPr>
    </w:p>
    <w:p w14:paraId="068172FD" w14:textId="77777777" w:rsidR="00CD1E23" w:rsidRPr="008F3BE8" w:rsidRDefault="00CD1E23" w:rsidP="00CD1E23">
      <w:pPr>
        <w:pStyle w:val="Prrafodelista"/>
        <w:ind w:left="1134"/>
        <w:jc w:val="both"/>
        <w:rPr>
          <w:rFonts w:ascii="Arial" w:hAnsi="Arial" w:cs="Arial"/>
        </w:rPr>
      </w:pPr>
      <w:r w:rsidRPr="008F3BE8">
        <w:rPr>
          <w:rFonts w:ascii="Arial" w:hAnsi="Arial" w:cs="Arial"/>
        </w:rPr>
        <w:t>IVA del juego = Win – IBSI</w:t>
      </w:r>
    </w:p>
    <w:p w14:paraId="658F3B20" w14:textId="77777777" w:rsidR="00E074FA" w:rsidRPr="008F3BE8" w:rsidRDefault="00E074FA" w:rsidP="00CD1E23">
      <w:pPr>
        <w:pStyle w:val="Prrafodelista"/>
        <w:ind w:left="1134"/>
        <w:jc w:val="both"/>
        <w:rPr>
          <w:rFonts w:ascii="Arial" w:hAnsi="Arial" w:cs="Arial"/>
        </w:rPr>
      </w:pPr>
    </w:p>
    <w:p w14:paraId="42DC2EC4" w14:textId="77777777" w:rsidR="00CD1E23" w:rsidRPr="008F3BE8" w:rsidRDefault="00CD1E23" w:rsidP="00823DB3">
      <w:pPr>
        <w:pStyle w:val="Prrafodelista"/>
        <w:numPr>
          <w:ilvl w:val="0"/>
          <w:numId w:val="33"/>
        </w:numPr>
        <w:ind w:left="1134" w:hanging="567"/>
        <w:jc w:val="both"/>
        <w:rPr>
          <w:rFonts w:ascii="Arial" w:hAnsi="Arial" w:cs="Arial"/>
        </w:rPr>
      </w:pPr>
      <w:r w:rsidRPr="008F3BE8">
        <w:rPr>
          <w:rFonts w:ascii="Arial" w:hAnsi="Arial" w:cs="Arial"/>
          <w:b/>
        </w:rPr>
        <w:t>% PPM:</w:t>
      </w:r>
      <w:r w:rsidRPr="008F3BE8">
        <w:rPr>
          <w:rFonts w:ascii="Arial" w:hAnsi="Arial" w:cs="Arial"/>
        </w:rPr>
        <w:t xml:space="preserve"> Porcentaje </w:t>
      </w:r>
      <w:r w:rsidR="000A206C" w:rsidRPr="008F3BE8">
        <w:rPr>
          <w:rFonts w:ascii="Arial" w:hAnsi="Arial" w:cs="Arial"/>
        </w:rPr>
        <w:t xml:space="preserve">correspondiente al pago provisional mensual </w:t>
      </w:r>
      <w:r w:rsidR="009E4CC2" w:rsidRPr="008F3BE8">
        <w:rPr>
          <w:rFonts w:ascii="Arial" w:hAnsi="Arial" w:cs="Arial"/>
        </w:rPr>
        <w:t xml:space="preserve">de impuestos </w:t>
      </w:r>
      <w:r w:rsidRPr="008F3BE8">
        <w:rPr>
          <w:rFonts w:ascii="Arial" w:hAnsi="Arial" w:cs="Arial"/>
        </w:rPr>
        <w:t xml:space="preserve">cuyo valor es determinado por el Servicio de Impuestos Internos. </w:t>
      </w:r>
    </w:p>
    <w:p w14:paraId="13FADD83" w14:textId="77777777" w:rsidR="00CD1E23" w:rsidRPr="008F3BE8" w:rsidRDefault="00CD1E23" w:rsidP="00CD1E23">
      <w:pPr>
        <w:pStyle w:val="Prrafodelista"/>
        <w:ind w:left="1134"/>
        <w:jc w:val="both"/>
        <w:rPr>
          <w:rFonts w:ascii="Arial" w:hAnsi="Arial" w:cs="Arial"/>
        </w:rPr>
      </w:pPr>
    </w:p>
    <w:p w14:paraId="1A10A8EF" w14:textId="77777777" w:rsidR="00CD1E23" w:rsidRPr="008F3BE8" w:rsidRDefault="00CD1E23" w:rsidP="00823DB3">
      <w:pPr>
        <w:pStyle w:val="Prrafodelista"/>
        <w:numPr>
          <w:ilvl w:val="0"/>
          <w:numId w:val="33"/>
        </w:numPr>
        <w:ind w:left="1134" w:hanging="567"/>
        <w:jc w:val="both"/>
        <w:rPr>
          <w:rFonts w:ascii="Arial" w:hAnsi="Arial" w:cs="Arial"/>
        </w:rPr>
      </w:pPr>
      <w:r w:rsidRPr="008F3BE8">
        <w:rPr>
          <w:rFonts w:ascii="Arial" w:hAnsi="Arial" w:cs="Arial"/>
          <w:b/>
        </w:rPr>
        <w:t xml:space="preserve">Pago provisional </w:t>
      </w:r>
      <w:r w:rsidR="009920D7" w:rsidRPr="008F3BE8">
        <w:rPr>
          <w:rFonts w:ascii="Arial" w:hAnsi="Arial" w:cs="Arial"/>
          <w:b/>
        </w:rPr>
        <w:t xml:space="preserve">obligatorio </w:t>
      </w:r>
      <w:r w:rsidRPr="008F3BE8">
        <w:rPr>
          <w:rFonts w:ascii="Arial" w:hAnsi="Arial" w:cs="Arial"/>
          <w:b/>
        </w:rPr>
        <w:t>mensual (PPM)</w:t>
      </w:r>
      <w:r w:rsidRPr="008F3BE8">
        <w:rPr>
          <w:rFonts w:ascii="Arial" w:hAnsi="Arial" w:cs="Arial"/>
        </w:rPr>
        <w:t>: Es el monto resultante de multiplicar los ingresos brutos sin IVA por el % PPM. Esto es:</w:t>
      </w:r>
    </w:p>
    <w:p w14:paraId="0C2D9119" w14:textId="77777777" w:rsidR="00CD1E23" w:rsidRPr="008F3BE8" w:rsidRDefault="00CD1E23" w:rsidP="00CD1E23">
      <w:pPr>
        <w:pStyle w:val="Prrafodelista"/>
        <w:rPr>
          <w:rFonts w:ascii="Arial" w:hAnsi="Arial" w:cs="Arial"/>
        </w:rPr>
      </w:pPr>
    </w:p>
    <w:p w14:paraId="4B242F5E" w14:textId="77777777" w:rsidR="00CD1E23" w:rsidRPr="008F3BE8" w:rsidRDefault="00CD1E23" w:rsidP="00CD1E23">
      <w:pPr>
        <w:pStyle w:val="Prrafodelista"/>
        <w:ind w:left="1134"/>
        <w:jc w:val="both"/>
        <w:rPr>
          <w:rFonts w:ascii="Arial" w:hAnsi="Arial" w:cs="Arial"/>
        </w:rPr>
      </w:pPr>
      <w:r w:rsidRPr="008F3BE8">
        <w:rPr>
          <w:rFonts w:ascii="Arial" w:hAnsi="Arial" w:cs="Arial"/>
        </w:rPr>
        <w:t>PPM = % PPM * IBSI</w:t>
      </w:r>
    </w:p>
    <w:p w14:paraId="463A0755" w14:textId="77777777" w:rsidR="00CD1E23" w:rsidRPr="008F3BE8" w:rsidRDefault="00CD1E23" w:rsidP="00CD1E23">
      <w:pPr>
        <w:pStyle w:val="Prrafodelista"/>
        <w:ind w:left="1134"/>
        <w:jc w:val="both"/>
        <w:rPr>
          <w:rFonts w:ascii="Arial" w:hAnsi="Arial" w:cs="Arial"/>
        </w:rPr>
      </w:pPr>
    </w:p>
    <w:p w14:paraId="3B382E15" w14:textId="77777777" w:rsidR="00CD1E23" w:rsidRPr="008F3BE8" w:rsidRDefault="00CD1E23" w:rsidP="00823DB3">
      <w:pPr>
        <w:pStyle w:val="Prrafodelista"/>
        <w:numPr>
          <w:ilvl w:val="0"/>
          <w:numId w:val="33"/>
        </w:numPr>
        <w:ind w:left="1134" w:hanging="567"/>
        <w:jc w:val="both"/>
        <w:rPr>
          <w:rFonts w:ascii="Arial" w:hAnsi="Arial" w:cs="Arial"/>
        </w:rPr>
      </w:pPr>
      <w:r w:rsidRPr="008F3BE8">
        <w:rPr>
          <w:rFonts w:ascii="Arial" w:hAnsi="Arial" w:cs="Arial"/>
          <w:b/>
        </w:rPr>
        <w:t>Base ingreso bruto para impuesto al juego (BI):</w:t>
      </w:r>
      <w:r w:rsidRPr="008F3BE8">
        <w:rPr>
          <w:rFonts w:ascii="Arial" w:hAnsi="Arial" w:cs="Arial"/>
        </w:rPr>
        <w:t xml:space="preserve"> Base imponible </w:t>
      </w:r>
      <w:r w:rsidR="000A206C" w:rsidRPr="008F3BE8">
        <w:rPr>
          <w:rFonts w:ascii="Arial" w:hAnsi="Arial" w:cs="Arial"/>
        </w:rPr>
        <w:t xml:space="preserve">con </w:t>
      </w:r>
      <w:r w:rsidR="00201E72">
        <w:rPr>
          <w:rFonts w:ascii="Arial" w:hAnsi="Arial" w:cs="Arial"/>
        </w:rPr>
        <w:t>la</w:t>
      </w:r>
      <w:r w:rsidR="000A206C" w:rsidRPr="008F3BE8">
        <w:rPr>
          <w:rFonts w:ascii="Arial" w:hAnsi="Arial" w:cs="Arial"/>
        </w:rPr>
        <w:t xml:space="preserve"> cual se determina </w:t>
      </w:r>
      <w:r w:rsidRPr="008F3BE8">
        <w:rPr>
          <w:rFonts w:ascii="Arial" w:hAnsi="Arial" w:cs="Arial"/>
        </w:rPr>
        <w:t>el impuesto e</w:t>
      </w:r>
      <w:r w:rsidR="000A206C" w:rsidRPr="008F3BE8">
        <w:rPr>
          <w:rFonts w:ascii="Arial" w:hAnsi="Arial" w:cs="Arial"/>
        </w:rPr>
        <w:t>specífico al juego de cada mes. Se</w:t>
      </w:r>
      <w:r w:rsidRPr="008F3BE8">
        <w:rPr>
          <w:rFonts w:ascii="Arial" w:hAnsi="Arial" w:cs="Arial"/>
        </w:rPr>
        <w:t xml:space="preserve"> obtiene de restar</w:t>
      </w:r>
      <w:r w:rsidR="000A206C" w:rsidRPr="008F3BE8">
        <w:rPr>
          <w:rFonts w:ascii="Arial" w:hAnsi="Arial" w:cs="Arial"/>
        </w:rPr>
        <w:t xml:space="preserve"> a los ingresos sin IVA el</w:t>
      </w:r>
      <w:r w:rsidRPr="008F3BE8">
        <w:rPr>
          <w:rFonts w:ascii="Arial" w:hAnsi="Arial" w:cs="Arial"/>
        </w:rPr>
        <w:t xml:space="preserve"> </w:t>
      </w:r>
      <w:r w:rsidR="0079258E" w:rsidRPr="008F3BE8">
        <w:rPr>
          <w:rFonts w:ascii="Arial" w:hAnsi="Arial" w:cs="Arial"/>
        </w:rPr>
        <w:t>PPM. Esto es:</w:t>
      </w:r>
    </w:p>
    <w:p w14:paraId="754CAC2D" w14:textId="77777777" w:rsidR="00CD1E23" w:rsidRPr="008F3BE8" w:rsidRDefault="00CD1E23" w:rsidP="00CD1E23">
      <w:pPr>
        <w:pStyle w:val="Prrafodelista"/>
        <w:ind w:left="1134"/>
        <w:jc w:val="both"/>
        <w:rPr>
          <w:rFonts w:ascii="Arial" w:hAnsi="Arial" w:cs="Arial"/>
        </w:rPr>
      </w:pPr>
    </w:p>
    <w:p w14:paraId="19761E4E" w14:textId="77777777" w:rsidR="00CD1E23" w:rsidRPr="008F3BE8" w:rsidRDefault="00CD1E23" w:rsidP="00CD1E23">
      <w:pPr>
        <w:pStyle w:val="Prrafodelista"/>
        <w:ind w:left="1134"/>
        <w:jc w:val="both"/>
        <w:rPr>
          <w:rFonts w:ascii="Arial" w:hAnsi="Arial" w:cs="Arial"/>
        </w:rPr>
      </w:pPr>
      <w:r w:rsidRPr="008F3BE8">
        <w:rPr>
          <w:rFonts w:ascii="Arial" w:hAnsi="Arial" w:cs="Arial"/>
        </w:rPr>
        <w:t>Base ingreso bruto para impuesto al juego = IBSI – PPM</w:t>
      </w:r>
    </w:p>
    <w:p w14:paraId="637555CC" w14:textId="77777777" w:rsidR="00CD1E23" w:rsidRPr="008F3BE8" w:rsidRDefault="00CD1E23" w:rsidP="00CD1E23">
      <w:pPr>
        <w:pStyle w:val="Prrafodelista"/>
        <w:ind w:left="1134"/>
        <w:jc w:val="both"/>
        <w:rPr>
          <w:rFonts w:ascii="Arial" w:hAnsi="Arial" w:cs="Arial"/>
        </w:rPr>
      </w:pPr>
    </w:p>
    <w:p w14:paraId="27696D8B" w14:textId="4B16C2CB" w:rsidR="0073436A" w:rsidRPr="008F3BE8" w:rsidRDefault="0073436A" w:rsidP="00823DB3">
      <w:pPr>
        <w:pStyle w:val="Prrafodelista"/>
        <w:numPr>
          <w:ilvl w:val="0"/>
          <w:numId w:val="33"/>
        </w:numPr>
        <w:ind w:left="1134" w:hanging="567"/>
        <w:jc w:val="both"/>
        <w:rPr>
          <w:rFonts w:ascii="Arial" w:hAnsi="Arial" w:cs="Arial"/>
        </w:rPr>
      </w:pPr>
      <w:r w:rsidRPr="008F3BE8">
        <w:rPr>
          <w:rFonts w:ascii="Arial" w:hAnsi="Arial" w:cs="Arial"/>
          <w:b/>
        </w:rPr>
        <w:t>% Impuesto específico (%IE):</w:t>
      </w:r>
      <w:r w:rsidRPr="008F3BE8">
        <w:rPr>
          <w:rFonts w:ascii="Arial" w:hAnsi="Arial" w:cs="Arial"/>
        </w:rPr>
        <w:t xml:space="preserve"> Corresponde al porcentaje definido en la Ley</w:t>
      </w:r>
      <w:r w:rsidR="0079258E" w:rsidRPr="008F3BE8">
        <w:rPr>
          <w:rFonts w:ascii="Arial" w:hAnsi="Arial" w:cs="Arial"/>
        </w:rPr>
        <w:t xml:space="preserve"> N°1</w:t>
      </w:r>
      <w:r w:rsidRPr="008F3BE8">
        <w:rPr>
          <w:rFonts w:ascii="Arial" w:hAnsi="Arial" w:cs="Arial"/>
        </w:rPr>
        <w:t>9.995</w:t>
      </w:r>
      <w:r w:rsidR="0079258E" w:rsidRPr="008F3BE8">
        <w:rPr>
          <w:rFonts w:ascii="Arial" w:hAnsi="Arial" w:cs="Arial"/>
        </w:rPr>
        <w:t xml:space="preserve"> que grava los ingresos brutos previa deducción del impuesto al valor agregado y el monto destinado a los pagos provisionales obligatorios señalados en </w:t>
      </w:r>
      <w:r w:rsidRPr="008F3BE8">
        <w:rPr>
          <w:rFonts w:ascii="Arial" w:hAnsi="Arial" w:cs="Arial"/>
        </w:rPr>
        <w:t xml:space="preserve"> </w:t>
      </w:r>
      <w:r w:rsidR="0079258E" w:rsidRPr="008F3BE8">
        <w:rPr>
          <w:rFonts w:ascii="Arial" w:hAnsi="Arial" w:cs="Arial"/>
        </w:rPr>
        <w:t>la Ley sobre Impuesto a la Renta.</w:t>
      </w:r>
    </w:p>
    <w:p w14:paraId="129C3FB2" w14:textId="77777777" w:rsidR="0073436A" w:rsidRPr="008F3BE8" w:rsidRDefault="0073436A" w:rsidP="0073436A">
      <w:pPr>
        <w:pStyle w:val="Prrafodelista"/>
        <w:ind w:left="1134"/>
        <w:jc w:val="both"/>
        <w:rPr>
          <w:rFonts w:ascii="Arial" w:hAnsi="Arial" w:cs="Arial"/>
        </w:rPr>
      </w:pPr>
      <w:r w:rsidRPr="008F3BE8">
        <w:rPr>
          <w:rFonts w:ascii="Arial" w:hAnsi="Arial" w:cs="Arial"/>
        </w:rPr>
        <w:t xml:space="preserve"> </w:t>
      </w:r>
    </w:p>
    <w:p w14:paraId="0F444D1C" w14:textId="64CD3F33" w:rsidR="00CD1E23" w:rsidRPr="008F3BE8" w:rsidRDefault="00CD1E23" w:rsidP="00823DB3">
      <w:pPr>
        <w:pStyle w:val="Prrafodelista"/>
        <w:numPr>
          <w:ilvl w:val="0"/>
          <w:numId w:val="33"/>
        </w:numPr>
        <w:ind w:left="1134" w:hanging="567"/>
        <w:jc w:val="both"/>
        <w:rPr>
          <w:rFonts w:ascii="Arial" w:hAnsi="Arial" w:cs="Arial"/>
        </w:rPr>
      </w:pPr>
      <w:r w:rsidRPr="008F3BE8">
        <w:rPr>
          <w:rFonts w:ascii="Arial" w:hAnsi="Arial" w:cs="Arial"/>
          <w:b/>
        </w:rPr>
        <w:t>Impuesto específico al juego:</w:t>
      </w:r>
      <w:r w:rsidRPr="008F3BE8">
        <w:rPr>
          <w:rFonts w:ascii="Arial" w:hAnsi="Arial" w:cs="Arial"/>
        </w:rPr>
        <w:t xml:space="preserve"> Es la</w:t>
      </w:r>
      <w:r w:rsidR="0079258E" w:rsidRPr="008F3BE8">
        <w:rPr>
          <w:rFonts w:ascii="Arial" w:hAnsi="Arial" w:cs="Arial"/>
        </w:rPr>
        <w:t xml:space="preserve"> resultante de multiplicar la “B</w:t>
      </w:r>
      <w:r w:rsidRPr="008F3BE8">
        <w:rPr>
          <w:rFonts w:ascii="Arial" w:hAnsi="Arial" w:cs="Arial"/>
        </w:rPr>
        <w:t>ase ingreso bruto para impuesto al juego</w:t>
      </w:r>
      <w:r w:rsidR="0079258E" w:rsidRPr="008F3BE8">
        <w:rPr>
          <w:rFonts w:ascii="Arial" w:hAnsi="Arial" w:cs="Arial"/>
        </w:rPr>
        <w:t xml:space="preserve"> (BI)</w:t>
      </w:r>
      <w:r w:rsidRPr="008F3BE8">
        <w:rPr>
          <w:rFonts w:ascii="Arial" w:hAnsi="Arial" w:cs="Arial"/>
        </w:rPr>
        <w:t xml:space="preserve">” por </w:t>
      </w:r>
      <w:r w:rsidR="0079258E" w:rsidRPr="008F3BE8">
        <w:rPr>
          <w:rFonts w:ascii="Arial" w:hAnsi="Arial" w:cs="Arial"/>
        </w:rPr>
        <w:t>el “% Impuesto específico (</w:t>
      </w:r>
      <w:r w:rsidRPr="008F3BE8">
        <w:rPr>
          <w:rFonts w:ascii="Arial" w:hAnsi="Arial" w:cs="Arial"/>
        </w:rPr>
        <w:t>%</w:t>
      </w:r>
      <w:r w:rsidR="0079258E" w:rsidRPr="008F3BE8">
        <w:rPr>
          <w:rFonts w:ascii="Arial" w:hAnsi="Arial" w:cs="Arial"/>
        </w:rPr>
        <w:t>IE)”</w:t>
      </w:r>
      <w:r w:rsidRPr="008F3BE8">
        <w:rPr>
          <w:rFonts w:ascii="Arial" w:hAnsi="Arial" w:cs="Arial"/>
        </w:rPr>
        <w:t>. Esto es:</w:t>
      </w:r>
    </w:p>
    <w:p w14:paraId="4A4EDC8D" w14:textId="77777777" w:rsidR="00CD1E23" w:rsidRPr="008F3BE8" w:rsidRDefault="00CD1E23" w:rsidP="00CD1E23">
      <w:pPr>
        <w:pStyle w:val="Prrafodelista"/>
        <w:ind w:left="1134"/>
        <w:jc w:val="both"/>
        <w:rPr>
          <w:rFonts w:ascii="Arial" w:hAnsi="Arial" w:cs="Arial"/>
        </w:rPr>
      </w:pPr>
    </w:p>
    <w:p w14:paraId="4E6FDB99" w14:textId="77777777" w:rsidR="00CD1E23" w:rsidRPr="008F3BE8" w:rsidRDefault="00CD1E23" w:rsidP="00CD1E23">
      <w:pPr>
        <w:pStyle w:val="Prrafodelista"/>
        <w:ind w:left="1134"/>
        <w:jc w:val="both"/>
        <w:rPr>
          <w:rFonts w:ascii="Arial" w:hAnsi="Arial" w:cs="Arial"/>
        </w:rPr>
      </w:pPr>
      <w:r w:rsidRPr="008F3BE8">
        <w:rPr>
          <w:rFonts w:ascii="Arial" w:hAnsi="Arial" w:cs="Arial"/>
        </w:rPr>
        <w:t xml:space="preserve">Impuesto específico al juego = </w:t>
      </w:r>
      <w:r w:rsidR="004365FA" w:rsidRPr="008F3BE8">
        <w:rPr>
          <w:rFonts w:ascii="Arial" w:hAnsi="Arial" w:cs="Arial"/>
        </w:rPr>
        <w:t>(</w:t>
      </w:r>
      <w:r w:rsidR="009150F8" w:rsidRPr="008F3BE8">
        <w:rPr>
          <w:rFonts w:ascii="Arial" w:hAnsi="Arial" w:cs="Arial"/>
        </w:rPr>
        <w:t>%IE / 100</w:t>
      </w:r>
      <w:r w:rsidR="004365FA" w:rsidRPr="008F3BE8">
        <w:rPr>
          <w:rFonts w:ascii="Arial" w:hAnsi="Arial" w:cs="Arial"/>
        </w:rPr>
        <w:t>)</w:t>
      </w:r>
      <w:r w:rsidRPr="008F3BE8">
        <w:rPr>
          <w:rFonts w:ascii="Arial" w:hAnsi="Arial" w:cs="Arial"/>
        </w:rPr>
        <w:t xml:space="preserve"> * BI</w:t>
      </w:r>
    </w:p>
    <w:p w14:paraId="34485646" w14:textId="77777777" w:rsidR="00CD1E23" w:rsidRPr="008F3BE8" w:rsidRDefault="00CD1E23" w:rsidP="00CD1E23">
      <w:pPr>
        <w:pStyle w:val="Prrafodelista"/>
        <w:ind w:left="1134"/>
        <w:jc w:val="both"/>
        <w:rPr>
          <w:rFonts w:ascii="Arial" w:hAnsi="Arial" w:cs="Arial"/>
        </w:rPr>
      </w:pPr>
    </w:p>
    <w:p w14:paraId="2386AB4E" w14:textId="11550FC9" w:rsidR="004A2E7B" w:rsidRPr="000873D9" w:rsidRDefault="00CD1E23" w:rsidP="000873D9">
      <w:pPr>
        <w:ind w:left="1134"/>
        <w:jc w:val="both"/>
        <w:rPr>
          <w:rFonts w:ascii="Arial" w:hAnsi="Arial" w:cs="Arial"/>
        </w:rPr>
      </w:pPr>
      <w:r w:rsidRPr="008F3BE8">
        <w:rPr>
          <w:rFonts w:ascii="Arial" w:hAnsi="Arial" w:cs="Arial"/>
          <w:b/>
        </w:rPr>
        <w:lastRenderedPageBreak/>
        <w:t>Impuesto a las entradas</w:t>
      </w:r>
      <w:r w:rsidR="004365FA" w:rsidRPr="008F3BE8">
        <w:rPr>
          <w:rFonts w:ascii="Arial" w:hAnsi="Arial" w:cs="Arial"/>
          <w:b/>
        </w:rPr>
        <w:t xml:space="preserve"> (IEnt)</w:t>
      </w:r>
      <w:r w:rsidRPr="008F3BE8">
        <w:rPr>
          <w:rFonts w:ascii="Arial" w:hAnsi="Arial" w:cs="Arial"/>
          <w:b/>
        </w:rPr>
        <w:t>:</w:t>
      </w:r>
      <w:r w:rsidRPr="008F3BE8">
        <w:rPr>
          <w:rFonts w:ascii="Arial" w:hAnsi="Arial" w:cs="Arial"/>
        </w:rPr>
        <w:t xml:space="preserve"> </w:t>
      </w:r>
      <w:r w:rsidR="0079258E" w:rsidRPr="000873D9">
        <w:rPr>
          <w:rFonts w:ascii="Arial" w:hAnsi="Arial" w:cs="Arial"/>
        </w:rPr>
        <w:t xml:space="preserve">Corresponde al impuesto determinado en la Ley N°19.995, que grava las entradas y que corresponde a </w:t>
      </w:r>
      <w:r w:rsidR="008776D6" w:rsidRPr="000873D9">
        <w:rPr>
          <w:rFonts w:ascii="Arial" w:hAnsi="Arial" w:cs="Arial"/>
        </w:rPr>
        <w:t xml:space="preserve">un valor expresado (VE) en </w:t>
      </w:r>
      <w:r w:rsidR="0079258E" w:rsidRPr="000873D9">
        <w:rPr>
          <w:rFonts w:ascii="Arial" w:hAnsi="Arial" w:cs="Arial"/>
        </w:rPr>
        <w:t xml:space="preserve">Unidades Tributarias Mensuales. Este impuesto se aplica sobre </w:t>
      </w:r>
      <w:r w:rsidRPr="000873D9">
        <w:rPr>
          <w:rFonts w:ascii="Arial" w:hAnsi="Arial" w:cs="Arial"/>
        </w:rPr>
        <w:t>el número total de entradas mensuales</w:t>
      </w:r>
      <w:r w:rsidR="0079258E" w:rsidRPr="000873D9">
        <w:rPr>
          <w:rFonts w:ascii="Arial" w:hAnsi="Arial" w:cs="Arial"/>
        </w:rPr>
        <w:t xml:space="preserve">. </w:t>
      </w:r>
    </w:p>
    <w:p w14:paraId="0066A223" w14:textId="77777777" w:rsidR="004A2E7B" w:rsidRPr="008F3BE8" w:rsidRDefault="004A2E7B" w:rsidP="004A2E7B">
      <w:pPr>
        <w:pStyle w:val="Prrafodelista"/>
        <w:ind w:left="1134"/>
        <w:jc w:val="both"/>
        <w:rPr>
          <w:rFonts w:ascii="Arial" w:hAnsi="Arial" w:cs="Arial"/>
          <w:b/>
        </w:rPr>
      </w:pPr>
    </w:p>
    <w:p w14:paraId="7C66C12C" w14:textId="61192B07" w:rsidR="004365FA" w:rsidRPr="008F3BE8" w:rsidRDefault="004A2E7B" w:rsidP="00CD1E23">
      <w:pPr>
        <w:pStyle w:val="Prrafodelista"/>
        <w:ind w:left="1134"/>
        <w:jc w:val="both"/>
        <w:rPr>
          <w:rFonts w:ascii="Arial" w:hAnsi="Arial" w:cs="Arial"/>
        </w:rPr>
      </w:pPr>
      <w:r w:rsidRPr="008F3BE8">
        <w:rPr>
          <w:rFonts w:ascii="Arial" w:hAnsi="Arial" w:cs="Arial"/>
        </w:rPr>
        <w:t>E</w:t>
      </w:r>
      <w:r w:rsidR="0079258E" w:rsidRPr="008F3BE8">
        <w:rPr>
          <w:rFonts w:ascii="Arial" w:hAnsi="Arial" w:cs="Arial"/>
        </w:rPr>
        <w:t>l impuesto a las entrada</w:t>
      </w:r>
      <w:r w:rsidR="00CD1E23" w:rsidRPr="008F3BE8">
        <w:rPr>
          <w:rFonts w:ascii="Arial" w:hAnsi="Arial" w:cs="Arial"/>
        </w:rPr>
        <w:t xml:space="preserve"> UTM * </w:t>
      </w:r>
      <w:r w:rsidR="008776D6" w:rsidRPr="008F3BE8">
        <w:rPr>
          <w:rFonts w:ascii="Arial" w:hAnsi="Arial" w:cs="Arial"/>
        </w:rPr>
        <w:t>VE</w:t>
      </w:r>
      <w:r w:rsidR="004365FA" w:rsidRPr="008F3BE8">
        <w:rPr>
          <w:rFonts w:ascii="Arial" w:hAnsi="Arial" w:cs="Arial"/>
        </w:rPr>
        <w:t xml:space="preserve"> </w:t>
      </w:r>
    </w:p>
    <w:p w14:paraId="2A990642" w14:textId="77777777" w:rsidR="00524F7B" w:rsidRPr="008F3BE8" w:rsidRDefault="00524F7B" w:rsidP="00CD1E23">
      <w:pPr>
        <w:pStyle w:val="Prrafodelista"/>
        <w:ind w:left="1134"/>
        <w:jc w:val="both"/>
        <w:rPr>
          <w:rFonts w:ascii="Arial" w:hAnsi="Arial" w:cs="Arial"/>
        </w:rPr>
      </w:pPr>
    </w:p>
    <w:p w14:paraId="4B91D08B" w14:textId="66C9E57F" w:rsidR="00CD1E23" w:rsidRPr="008F3BE8" w:rsidRDefault="008776D6" w:rsidP="00CD1E23">
      <w:pPr>
        <w:pStyle w:val="Prrafodelista"/>
        <w:ind w:left="1134"/>
        <w:jc w:val="both"/>
        <w:rPr>
          <w:rFonts w:ascii="Arial" w:hAnsi="Arial" w:cs="Arial"/>
        </w:rPr>
      </w:pPr>
      <w:r w:rsidRPr="008F3BE8">
        <w:rPr>
          <w:rFonts w:ascii="Arial" w:hAnsi="Arial" w:cs="Arial"/>
        </w:rPr>
        <w:t>E</w:t>
      </w:r>
      <w:r w:rsidR="004365FA" w:rsidRPr="008F3BE8">
        <w:rPr>
          <w:rFonts w:ascii="Arial" w:hAnsi="Arial" w:cs="Arial"/>
        </w:rPr>
        <w:t>l monto mensual a pagar por concepto de impuesto a las entradas se estima de la siguiente forma:</w:t>
      </w:r>
    </w:p>
    <w:p w14:paraId="33FA31AC" w14:textId="77777777" w:rsidR="004365FA" w:rsidRPr="008F3BE8" w:rsidRDefault="004365FA" w:rsidP="00CD1E23">
      <w:pPr>
        <w:pStyle w:val="Prrafodelista"/>
        <w:ind w:left="1134"/>
        <w:jc w:val="both"/>
        <w:rPr>
          <w:rFonts w:ascii="Arial" w:hAnsi="Arial" w:cs="Arial"/>
        </w:rPr>
      </w:pPr>
    </w:p>
    <w:p w14:paraId="490314E0" w14:textId="1ADC3AC3" w:rsidR="004365FA" w:rsidRPr="008F3BE8" w:rsidRDefault="004365FA" w:rsidP="00CD1E23">
      <w:pPr>
        <w:pStyle w:val="Prrafodelista"/>
        <w:ind w:left="1134"/>
        <w:jc w:val="both"/>
        <w:rPr>
          <w:rFonts w:ascii="Arial" w:hAnsi="Arial" w:cs="Arial"/>
        </w:rPr>
      </w:pPr>
      <w:r w:rsidRPr="008F3BE8">
        <w:rPr>
          <w:rFonts w:ascii="Arial" w:hAnsi="Arial" w:cs="Arial"/>
        </w:rPr>
        <w:t>Monto pago Impuesto a las entradas = Total entradas mensuales * IEnt.</w:t>
      </w:r>
    </w:p>
    <w:p w14:paraId="1644B104" w14:textId="77777777" w:rsidR="002975AA" w:rsidRPr="008F3BE8" w:rsidRDefault="002975AA" w:rsidP="00CD1E23">
      <w:pPr>
        <w:pStyle w:val="Prrafodelista"/>
        <w:ind w:left="1134"/>
        <w:jc w:val="both"/>
        <w:rPr>
          <w:rFonts w:ascii="Arial" w:hAnsi="Arial" w:cs="Arial"/>
        </w:rPr>
      </w:pPr>
    </w:p>
    <w:p w14:paraId="64479F8C" w14:textId="77777777" w:rsidR="002975AA" w:rsidRPr="008F3BE8" w:rsidRDefault="002975AA" w:rsidP="00823DB3">
      <w:pPr>
        <w:pStyle w:val="Prrafodelista"/>
        <w:numPr>
          <w:ilvl w:val="0"/>
          <w:numId w:val="33"/>
        </w:numPr>
        <w:ind w:left="1134" w:hanging="567"/>
        <w:jc w:val="both"/>
        <w:rPr>
          <w:rFonts w:ascii="Arial" w:hAnsi="Arial" w:cs="Arial"/>
        </w:rPr>
      </w:pPr>
      <w:r w:rsidRPr="008F3BE8">
        <w:rPr>
          <w:rFonts w:ascii="Arial" w:hAnsi="Arial" w:cs="Arial"/>
          <w:b/>
        </w:rPr>
        <w:t>Torneos:</w:t>
      </w:r>
      <w:r w:rsidRPr="008F3BE8">
        <w:rPr>
          <w:rFonts w:ascii="Arial" w:hAnsi="Arial" w:cs="Arial"/>
        </w:rPr>
        <w:t xml:space="preserve"> Tanto para las categorías de juegos de </w:t>
      </w:r>
      <w:r w:rsidR="007C1F3A" w:rsidRPr="008F3BE8">
        <w:rPr>
          <w:rFonts w:ascii="Arial" w:hAnsi="Arial" w:cs="Arial"/>
        </w:rPr>
        <w:t>ruleta, carta</w:t>
      </w:r>
      <w:r w:rsidR="009C28D4">
        <w:rPr>
          <w:rFonts w:ascii="Arial" w:hAnsi="Arial" w:cs="Arial"/>
        </w:rPr>
        <w:t>s</w:t>
      </w:r>
      <w:r w:rsidR="007C1F3A" w:rsidRPr="008F3BE8">
        <w:rPr>
          <w:rFonts w:ascii="Arial" w:hAnsi="Arial" w:cs="Arial"/>
        </w:rPr>
        <w:t xml:space="preserve"> y </w:t>
      </w:r>
      <w:r w:rsidRPr="008F3BE8">
        <w:rPr>
          <w:rFonts w:ascii="Arial" w:hAnsi="Arial" w:cs="Arial"/>
        </w:rPr>
        <w:t>máquinas de azar</w:t>
      </w:r>
      <w:r w:rsidR="009C28D4">
        <w:rPr>
          <w:rFonts w:ascii="Arial" w:hAnsi="Arial" w:cs="Arial"/>
        </w:rPr>
        <w:t>,</w:t>
      </w:r>
      <w:r w:rsidRPr="008F3BE8">
        <w:rPr>
          <w:rFonts w:ascii="Arial" w:hAnsi="Arial" w:cs="Arial"/>
        </w:rPr>
        <w:t xml:space="preserve"> los casinos de juego pueden realizar torneos de juego. Los torneos corresponden a eventos especiales que mediante </w:t>
      </w:r>
      <w:r w:rsidR="007C1F3A" w:rsidRPr="008F3BE8">
        <w:rPr>
          <w:rFonts w:ascii="Arial" w:hAnsi="Arial" w:cs="Arial"/>
        </w:rPr>
        <w:t xml:space="preserve">sus Reglamentos y/o las </w:t>
      </w:r>
      <w:r w:rsidRPr="008F3BE8">
        <w:rPr>
          <w:rFonts w:ascii="Arial" w:hAnsi="Arial" w:cs="Arial"/>
        </w:rPr>
        <w:t>Bases del torneo</w:t>
      </w:r>
      <w:r w:rsidR="009C28D4">
        <w:rPr>
          <w:rFonts w:ascii="Arial" w:hAnsi="Arial" w:cs="Arial"/>
        </w:rPr>
        <w:t>,</w:t>
      </w:r>
      <w:r w:rsidRPr="008F3BE8">
        <w:rPr>
          <w:rFonts w:ascii="Arial" w:hAnsi="Arial" w:cs="Arial"/>
        </w:rPr>
        <w:t xml:space="preserve"> </w:t>
      </w:r>
      <w:r w:rsidR="007C1F3A" w:rsidRPr="008F3BE8">
        <w:rPr>
          <w:rFonts w:ascii="Arial" w:hAnsi="Arial" w:cs="Arial"/>
        </w:rPr>
        <w:t xml:space="preserve">definen condiciones de participación, etapas, fechas de realización, reglas particulares, premios monetarios o premios de otros tipos, entre otros elementos. </w:t>
      </w:r>
    </w:p>
    <w:p w14:paraId="4396D4AD" w14:textId="77777777" w:rsidR="00861E8A" w:rsidRPr="008F3BE8" w:rsidRDefault="00861E8A" w:rsidP="00021A5A">
      <w:pPr>
        <w:pStyle w:val="Prrafodelista"/>
        <w:ind w:left="1134"/>
        <w:jc w:val="both"/>
        <w:rPr>
          <w:rFonts w:ascii="Arial" w:hAnsi="Arial" w:cs="Arial"/>
        </w:rPr>
      </w:pPr>
    </w:p>
    <w:p w14:paraId="0B11E225" w14:textId="77777777" w:rsidR="00B74E4F" w:rsidRPr="008F3BE8" w:rsidRDefault="00B74E4F" w:rsidP="00021A5A">
      <w:pPr>
        <w:pStyle w:val="Prrafodelista"/>
        <w:ind w:left="1134"/>
        <w:jc w:val="both"/>
        <w:rPr>
          <w:rFonts w:ascii="Arial" w:hAnsi="Arial" w:cs="Arial"/>
        </w:rPr>
      </w:pPr>
    </w:p>
    <w:p w14:paraId="481D6415" w14:textId="77777777" w:rsidR="00CD1E23" w:rsidRPr="008F3BE8" w:rsidRDefault="008C07CD" w:rsidP="008C07CD">
      <w:pPr>
        <w:pStyle w:val="Prrafodelista"/>
        <w:numPr>
          <w:ilvl w:val="0"/>
          <w:numId w:val="22"/>
        </w:numPr>
        <w:ind w:left="567" w:hanging="567"/>
        <w:jc w:val="both"/>
        <w:rPr>
          <w:rFonts w:ascii="Arial" w:hAnsi="Arial" w:cs="Arial"/>
          <w:b/>
        </w:rPr>
      </w:pPr>
      <w:r w:rsidRPr="008F3BE8">
        <w:rPr>
          <w:rFonts w:ascii="Arial" w:hAnsi="Arial" w:cs="Arial"/>
          <w:b/>
        </w:rPr>
        <w:t>INSTRUCCIONES ESPECÍFICAS</w:t>
      </w:r>
    </w:p>
    <w:p w14:paraId="2A954DC6" w14:textId="77777777" w:rsidR="003F4E9F" w:rsidRPr="008F3BE8" w:rsidRDefault="003F4E9F" w:rsidP="009C1302">
      <w:pPr>
        <w:ind w:left="552"/>
        <w:jc w:val="both"/>
        <w:rPr>
          <w:rFonts w:ascii="Arial" w:hAnsi="Arial" w:cs="Arial"/>
          <w:b/>
        </w:rPr>
      </w:pPr>
    </w:p>
    <w:p w14:paraId="3CD57E18" w14:textId="1CF21A01" w:rsidR="009E4CC2" w:rsidRPr="008F3BE8" w:rsidRDefault="0009675C" w:rsidP="0074664C">
      <w:pPr>
        <w:pStyle w:val="Prrafodelista"/>
        <w:numPr>
          <w:ilvl w:val="0"/>
          <w:numId w:val="36"/>
        </w:numPr>
        <w:ind w:left="1134" w:hanging="567"/>
        <w:jc w:val="both"/>
        <w:rPr>
          <w:rFonts w:ascii="Arial" w:hAnsi="Arial" w:cs="Arial"/>
        </w:rPr>
      </w:pPr>
      <w:r w:rsidRPr="008F3BE8">
        <w:rPr>
          <w:rFonts w:ascii="Arial" w:hAnsi="Arial" w:cs="Arial"/>
        </w:rPr>
        <w:t>A más tardar</w:t>
      </w:r>
      <w:r w:rsidR="009C28D4">
        <w:rPr>
          <w:rFonts w:ascii="Arial" w:hAnsi="Arial" w:cs="Arial"/>
        </w:rPr>
        <w:t>,</w:t>
      </w:r>
      <w:r w:rsidRPr="008F3BE8">
        <w:rPr>
          <w:rFonts w:ascii="Arial" w:hAnsi="Arial" w:cs="Arial"/>
        </w:rPr>
        <w:t xml:space="preserve"> el día 15 de cada mes o el día hábil siguiente si aquel fuere inhábil, l</w:t>
      </w:r>
      <w:r w:rsidR="008C07CD" w:rsidRPr="008F3BE8">
        <w:rPr>
          <w:rFonts w:ascii="Arial" w:hAnsi="Arial" w:cs="Arial"/>
        </w:rPr>
        <w:t xml:space="preserve">as sociedades operadoras deberán </w:t>
      </w:r>
      <w:r w:rsidR="00014742" w:rsidRPr="008F3BE8">
        <w:rPr>
          <w:rFonts w:ascii="Arial" w:hAnsi="Arial" w:cs="Arial"/>
        </w:rPr>
        <w:t xml:space="preserve">remitir </w:t>
      </w:r>
      <w:r w:rsidRPr="008F3BE8">
        <w:rPr>
          <w:rFonts w:ascii="Arial" w:hAnsi="Arial" w:cs="Arial"/>
        </w:rPr>
        <w:t>a la Superintendencia de Casinos de Juego</w:t>
      </w:r>
      <w:r w:rsidR="009C28D4">
        <w:rPr>
          <w:rFonts w:ascii="Arial" w:hAnsi="Arial" w:cs="Arial"/>
        </w:rPr>
        <w:t>,</w:t>
      </w:r>
      <w:r w:rsidRPr="008F3BE8">
        <w:rPr>
          <w:rFonts w:ascii="Arial" w:hAnsi="Arial" w:cs="Arial"/>
        </w:rPr>
        <w:t xml:space="preserve"> </w:t>
      </w:r>
      <w:r w:rsidR="009E4CC2" w:rsidRPr="008F3BE8">
        <w:rPr>
          <w:rFonts w:ascii="Arial" w:hAnsi="Arial" w:cs="Arial"/>
        </w:rPr>
        <w:t>la información operacional correspondiente a</w:t>
      </w:r>
      <w:r w:rsidRPr="008F3BE8">
        <w:rPr>
          <w:rFonts w:ascii="Arial" w:hAnsi="Arial" w:cs="Arial"/>
        </w:rPr>
        <w:t>l</w:t>
      </w:r>
      <w:r w:rsidR="009E4CC2" w:rsidRPr="008F3BE8">
        <w:rPr>
          <w:rFonts w:ascii="Arial" w:hAnsi="Arial" w:cs="Arial"/>
        </w:rPr>
        <w:t xml:space="preserve"> mes </w:t>
      </w:r>
      <w:r w:rsidRPr="008F3BE8">
        <w:rPr>
          <w:rFonts w:ascii="Arial" w:hAnsi="Arial" w:cs="Arial"/>
        </w:rPr>
        <w:t>inmediatamente anterior</w:t>
      </w:r>
      <w:r w:rsidR="009E4CC2" w:rsidRPr="008F3BE8">
        <w:rPr>
          <w:rFonts w:ascii="Arial" w:hAnsi="Arial" w:cs="Arial"/>
        </w:rPr>
        <w:t>,</w:t>
      </w:r>
      <w:r w:rsidR="00014742" w:rsidRPr="008F3BE8">
        <w:rPr>
          <w:rFonts w:ascii="Arial" w:hAnsi="Arial" w:cs="Arial"/>
        </w:rPr>
        <w:t xml:space="preserve"> </w:t>
      </w:r>
      <w:r w:rsidRPr="008F3BE8">
        <w:rPr>
          <w:rFonts w:ascii="Arial" w:hAnsi="Arial" w:cs="Arial"/>
        </w:rPr>
        <w:t xml:space="preserve">utilizando para ello </w:t>
      </w:r>
      <w:r w:rsidR="00014742" w:rsidRPr="008F3BE8">
        <w:rPr>
          <w:rFonts w:ascii="Arial" w:hAnsi="Arial" w:cs="Arial"/>
        </w:rPr>
        <w:t xml:space="preserve">el Sistema de Información Operacional de Casinos de Juego (SIOC) </w:t>
      </w:r>
      <w:r w:rsidRPr="008F3BE8">
        <w:rPr>
          <w:rFonts w:ascii="Arial" w:hAnsi="Arial" w:cs="Arial"/>
        </w:rPr>
        <w:t xml:space="preserve">de </w:t>
      </w:r>
      <w:r w:rsidR="00174466" w:rsidRPr="008F3BE8">
        <w:rPr>
          <w:rFonts w:ascii="Arial" w:hAnsi="Arial" w:cs="Arial"/>
        </w:rPr>
        <w:t>este Organismo de Control</w:t>
      </w:r>
      <w:r w:rsidRPr="008F3BE8">
        <w:rPr>
          <w:rFonts w:ascii="Arial" w:hAnsi="Arial" w:cs="Arial"/>
        </w:rPr>
        <w:t xml:space="preserve">, de acuerdo a las especificaciones contenidas en los anexos 1 al 7 de la presente </w:t>
      </w:r>
      <w:r w:rsidR="009C28D4">
        <w:rPr>
          <w:rFonts w:ascii="Arial" w:hAnsi="Arial" w:cs="Arial"/>
        </w:rPr>
        <w:t>C</w:t>
      </w:r>
      <w:r w:rsidRPr="008F3BE8">
        <w:rPr>
          <w:rFonts w:ascii="Arial" w:hAnsi="Arial" w:cs="Arial"/>
        </w:rPr>
        <w:t>ircular</w:t>
      </w:r>
      <w:r w:rsidR="00087E19" w:rsidRPr="008F3BE8">
        <w:rPr>
          <w:rFonts w:ascii="Arial" w:hAnsi="Arial" w:cs="Arial"/>
        </w:rPr>
        <w:t xml:space="preserve">. </w:t>
      </w:r>
    </w:p>
    <w:p w14:paraId="6C12CB9F" w14:textId="77777777" w:rsidR="00925C3E" w:rsidRPr="008F3BE8" w:rsidRDefault="00925C3E" w:rsidP="009C1302">
      <w:pPr>
        <w:ind w:left="552"/>
        <w:jc w:val="both"/>
        <w:rPr>
          <w:rFonts w:ascii="Arial" w:hAnsi="Arial" w:cs="Arial"/>
        </w:rPr>
      </w:pPr>
    </w:p>
    <w:p w14:paraId="281A7E36" w14:textId="77777777" w:rsidR="003F4E9F" w:rsidRPr="008F3BE8" w:rsidRDefault="00ED6411" w:rsidP="00E878B4">
      <w:pPr>
        <w:pStyle w:val="Prrafodelista"/>
        <w:numPr>
          <w:ilvl w:val="0"/>
          <w:numId w:val="36"/>
        </w:numPr>
        <w:ind w:left="1134" w:hanging="567"/>
        <w:jc w:val="both"/>
        <w:rPr>
          <w:rFonts w:ascii="Arial" w:hAnsi="Arial" w:cs="Arial"/>
        </w:rPr>
      </w:pPr>
      <w:r w:rsidRPr="008F3BE8">
        <w:rPr>
          <w:rFonts w:ascii="Arial" w:hAnsi="Arial" w:cs="Arial"/>
        </w:rPr>
        <w:t>En el proceso de carga</w:t>
      </w:r>
      <w:r w:rsidR="00014742" w:rsidRPr="008F3BE8">
        <w:rPr>
          <w:rFonts w:ascii="Arial" w:hAnsi="Arial" w:cs="Arial"/>
        </w:rPr>
        <w:t xml:space="preserve"> de la información</w:t>
      </w:r>
      <w:r w:rsidR="00EE18B0" w:rsidRPr="008F3BE8">
        <w:rPr>
          <w:rFonts w:ascii="Arial" w:hAnsi="Arial" w:cs="Arial"/>
        </w:rPr>
        <w:t>,</w:t>
      </w:r>
      <w:r w:rsidRPr="008F3BE8">
        <w:rPr>
          <w:rFonts w:ascii="Arial" w:hAnsi="Arial" w:cs="Arial"/>
        </w:rPr>
        <w:t xml:space="preserve"> </w:t>
      </w:r>
      <w:r w:rsidR="004555E7" w:rsidRPr="008F3BE8">
        <w:rPr>
          <w:rFonts w:ascii="Arial" w:hAnsi="Arial" w:cs="Arial"/>
        </w:rPr>
        <w:t>el SIOC</w:t>
      </w:r>
      <w:r w:rsidRPr="008F3BE8">
        <w:rPr>
          <w:rFonts w:ascii="Arial" w:hAnsi="Arial" w:cs="Arial"/>
        </w:rPr>
        <w:t xml:space="preserve"> aplicará una serie de validaciones </w:t>
      </w:r>
      <w:r w:rsidR="00087E19" w:rsidRPr="008F3BE8">
        <w:rPr>
          <w:rFonts w:ascii="Arial" w:hAnsi="Arial" w:cs="Arial"/>
        </w:rPr>
        <w:t xml:space="preserve">e informes automáticos </w:t>
      </w:r>
      <w:r w:rsidR="004555E7" w:rsidRPr="008F3BE8">
        <w:rPr>
          <w:rFonts w:ascii="Arial" w:hAnsi="Arial" w:cs="Arial"/>
        </w:rPr>
        <w:t>a</w:t>
      </w:r>
      <w:r w:rsidR="00014742" w:rsidRPr="008F3BE8">
        <w:rPr>
          <w:rFonts w:ascii="Arial" w:hAnsi="Arial" w:cs="Arial"/>
        </w:rPr>
        <w:t xml:space="preserve"> la sociedad operadora </w:t>
      </w:r>
      <w:r w:rsidR="00EE18B0" w:rsidRPr="008F3BE8">
        <w:rPr>
          <w:rFonts w:ascii="Arial" w:hAnsi="Arial" w:cs="Arial"/>
        </w:rPr>
        <w:t xml:space="preserve">acerca </w:t>
      </w:r>
      <w:r w:rsidRPr="008F3BE8">
        <w:rPr>
          <w:rFonts w:ascii="Arial" w:hAnsi="Arial" w:cs="Arial"/>
        </w:rPr>
        <w:t xml:space="preserve">de </w:t>
      </w:r>
      <w:r w:rsidR="00087E19" w:rsidRPr="008F3BE8">
        <w:rPr>
          <w:rFonts w:ascii="Arial" w:hAnsi="Arial" w:cs="Arial"/>
        </w:rPr>
        <w:t>eventuales</w:t>
      </w:r>
      <w:r w:rsidR="00EE18B0" w:rsidRPr="008F3BE8">
        <w:rPr>
          <w:rFonts w:ascii="Arial" w:hAnsi="Arial" w:cs="Arial"/>
        </w:rPr>
        <w:t xml:space="preserve"> </w:t>
      </w:r>
      <w:r w:rsidRPr="008F3BE8">
        <w:rPr>
          <w:rFonts w:ascii="Arial" w:hAnsi="Arial" w:cs="Arial"/>
        </w:rPr>
        <w:t>errores en la estructura y/o el contenido de los paquetes de datos</w:t>
      </w:r>
      <w:r w:rsidR="00586A1B" w:rsidRPr="008F3BE8">
        <w:rPr>
          <w:rFonts w:ascii="Arial" w:hAnsi="Arial" w:cs="Arial"/>
        </w:rPr>
        <w:t xml:space="preserve"> que se están cargando</w:t>
      </w:r>
      <w:r w:rsidR="009C28D4">
        <w:rPr>
          <w:rFonts w:ascii="Arial" w:hAnsi="Arial" w:cs="Arial"/>
        </w:rPr>
        <w:t>,</w:t>
      </w:r>
      <w:r w:rsidR="00014742" w:rsidRPr="008F3BE8">
        <w:rPr>
          <w:rFonts w:ascii="Arial" w:hAnsi="Arial" w:cs="Arial"/>
        </w:rPr>
        <w:t xml:space="preserve"> con el objeto</w:t>
      </w:r>
      <w:r w:rsidR="001C512C" w:rsidRPr="008F3BE8">
        <w:rPr>
          <w:rFonts w:ascii="Arial" w:hAnsi="Arial" w:cs="Arial"/>
        </w:rPr>
        <w:t xml:space="preserve"> que ésta proceda a su </w:t>
      </w:r>
      <w:r w:rsidR="00B74E4F" w:rsidRPr="008F3BE8">
        <w:rPr>
          <w:rFonts w:ascii="Arial" w:hAnsi="Arial" w:cs="Arial"/>
        </w:rPr>
        <w:t>corrección</w:t>
      </w:r>
      <w:r w:rsidRPr="008F3BE8">
        <w:rPr>
          <w:rFonts w:ascii="Arial" w:hAnsi="Arial" w:cs="Arial"/>
        </w:rPr>
        <w:t>.</w:t>
      </w:r>
      <w:r w:rsidR="00FE5031" w:rsidRPr="008F3BE8">
        <w:rPr>
          <w:rFonts w:ascii="Arial" w:hAnsi="Arial" w:cs="Arial"/>
        </w:rPr>
        <w:t xml:space="preserve"> </w:t>
      </w:r>
      <w:r w:rsidR="001C512C" w:rsidRPr="008F3BE8">
        <w:rPr>
          <w:rFonts w:ascii="Arial" w:hAnsi="Arial" w:cs="Arial"/>
        </w:rPr>
        <w:t>Una vez que l</w:t>
      </w:r>
      <w:r w:rsidR="00FE5031" w:rsidRPr="008F3BE8">
        <w:rPr>
          <w:rFonts w:ascii="Arial" w:hAnsi="Arial" w:cs="Arial"/>
        </w:rPr>
        <w:t>os archivos no presenten errores</w:t>
      </w:r>
      <w:r w:rsidR="001C512C" w:rsidRPr="008F3BE8">
        <w:rPr>
          <w:rFonts w:ascii="Arial" w:hAnsi="Arial" w:cs="Arial"/>
        </w:rPr>
        <w:t xml:space="preserve"> de validación</w:t>
      </w:r>
      <w:r w:rsidR="009C28D4">
        <w:rPr>
          <w:rFonts w:ascii="Arial" w:hAnsi="Arial" w:cs="Arial"/>
        </w:rPr>
        <w:t>,</w:t>
      </w:r>
      <w:r w:rsidR="001C512C" w:rsidRPr="008F3BE8">
        <w:rPr>
          <w:rFonts w:ascii="Arial" w:hAnsi="Arial" w:cs="Arial"/>
        </w:rPr>
        <w:t xml:space="preserve"> la sociedad </w:t>
      </w:r>
      <w:r w:rsidR="00A83742" w:rsidRPr="008F3BE8">
        <w:rPr>
          <w:rFonts w:ascii="Arial" w:hAnsi="Arial" w:cs="Arial"/>
        </w:rPr>
        <w:t>operadora, a través del Director General de Juegos y de</w:t>
      </w:r>
      <w:r w:rsidR="009C28D4">
        <w:rPr>
          <w:rFonts w:ascii="Arial" w:hAnsi="Arial" w:cs="Arial"/>
        </w:rPr>
        <w:t xml:space="preserve"> su</w:t>
      </w:r>
      <w:r w:rsidR="00A83742" w:rsidRPr="008F3BE8">
        <w:rPr>
          <w:rFonts w:ascii="Arial" w:hAnsi="Arial" w:cs="Arial"/>
        </w:rPr>
        <w:t xml:space="preserve"> Gerente General o quienes hagan sus veces, </w:t>
      </w:r>
      <w:r w:rsidR="001C512C" w:rsidRPr="008F3BE8">
        <w:rPr>
          <w:rFonts w:ascii="Arial" w:hAnsi="Arial" w:cs="Arial"/>
        </w:rPr>
        <w:t>podrá procede</w:t>
      </w:r>
      <w:r w:rsidR="00A83742" w:rsidRPr="008F3BE8">
        <w:rPr>
          <w:rFonts w:ascii="Arial" w:hAnsi="Arial" w:cs="Arial"/>
        </w:rPr>
        <w:t>r</w:t>
      </w:r>
      <w:r w:rsidR="001C512C" w:rsidRPr="008F3BE8">
        <w:rPr>
          <w:rFonts w:ascii="Arial" w:hAnsi="Arial" w:cs="Arial"/>
        </w:rPr>
        <w:t xml:space="preserve"> a e</w:t>
      </w:r>
      <w:r w:rsidR="009C28D4">
        <w:rPr>
          <w:rFonts w:ascii="Arial" w:hAnsi="Arial" w:cs="Arial"/>
        </w:rPr>
        <w:t>stampar</w:t>
      </w:r>
      <w:r w:rsidR="00FE5031" w:rsidRPr="008F3BE8">
        <w:rPr>
          <w:rFonts w:ascii="Arial" w:hAnsi="Arial" w:cs="Arial"/>
        </w:rPr>
        <w:t xml:space="preserve"> la firma </w:t>
      </w:r>
      <w:r w:rsidR="008052C6" w:rsidRPr="008F3BE8">
        <w:rPr>
          <w:rFonts w:ascii="Arial" w:hAnsi="Arial" w:cs="Arial"/>
        </w:rPr>
        <w:t xml:space="preserve">electrónica avanzada </w:t>
      </w:r>
      <w:r w:rsidR="00FE5031" w:rsidRPr="008F3BE8">
        <w:rPr>
          <w:rFonts w:ascii="Arial" w:hAnsi="Arial" w:cs="Arial"/>
        </w:rPr>
        <w:t>y cierre del proceso de carga de datos</w:t>
      </w:r>
      <w:r w:rsidR="00087E19" w:rsidRPr="008F3BE8">
        <w:rPr>
          <w:rFonts w:ascii="Arial" w:hAnsi="Arial" w:cs="Arial"/>
        </w:rPr>
        <w:t xml:space="preserve">, proceso que se repetirá tantas veces sea necesario hasta que la </w:t>
      </w:r>
      <w:r w:rsidR="00087E19" w:rsidRPr="008F3BE8">
        <w:rPr>
          <w:rFonts w:ascii="Arial" w:hAnsi="Arial" w:cs="Arial"/>
        </w:rPr>
        <w:lastRenderedPageBreak/>
        <w:t>carga de información resulte exitosa</w:t>
      </w:r>
      <w:r w:rsidR="00E125C5" w:rsidRPr="008F3BE8">
        <w:rPr>
          <w:rFonts w:ascii="Arial" w:hAnsi="Arial" w:cs="Arial"/>
        </w:rPr>
        <w:t>.</w:t>
      </w:r>
      <w:r w:rsidR="004365FA" w:rsidRPr="008F3BE8">
        <w:rPr>
          <w:rFonts w:ascii="Arial" w:hAnsi="Arial" w:cs="Arial"/>
        </w:rPr>
        <w:t xml:space="preserve"> Una vez </w:t>
      </w:r>
      <w:r w:rsidR="009C28D4">
        <w:rPr>
          <w:rFonts w:ascii="Arial" w:hAnsi="Arial" w:cs="Arial"/>
        </w:rPr>
        <w:t>efectuada</w:t>
      </w:r>
      <w:r w:rsidR="004365FA" w:rsidRPr="008F3BE8">
        <w:rPr>
          <w:rFonts w:ascii="Arial" w:hAnsi="Arial" w:cs="Arial"/>
        </w:rPr>
        <w:t xml:space="preserve"> la firma de la totalidad de los paquetes de información requeridos en el SIOC</w:t>
      </w:r>
      <w:r w:rsidR="0075017A">
        <w:rPr>
          <w:rFonts w:ascii="Arial" w:hAnsi="Arial" w:cs="Arial"/>
        </w:rPr>
        <w:t>,</w:t>
      </w:r>
      <w:r w:rsidR="004365FA" w:rsidRPr="008F3BE8">
        <w:rPr>
          <w:rFonts w:ascii="Arial" w:hAnsi="Arial" w:cs="Arial"/>
        </w:rPr>
        <w:t xml:space="preserve"> se entenderá realizado </w:t>
      </w:r>
      <w:r w:rsidR="00AF726A" w:rsidRPr="008F3BE8">
        <w:rPr>
          <w:rFonts w:ascii="Arial" w:hAnsi="Arial" w:cs="Arial"/>
        </w:rPr>
        <w:t xml:space="preserve">el envío de la información operacional señalada en el </w:t>
      </w:r>
      <w:r w:rsidR="0075017A">
        <w:rPr>
          <w:rFonts w:ascii="Arial" w:hAnsi="Arial" w:cs="Arial"/>
        </w:rPr>
        <w:t>numeral</w:t>
      </w:r>
      <w:r w:rsidR="00AF726A" w:rsidRPr="008F3BE8">
        <w:rPr>
          <w:rFonts w:ascii="Arial" w:hAnsi="Arial" w:cs="Arial"/>
        </w:rPr>
        <w:t xml:space="preserve"> anterior, aplicándose de esta forma los plazos antes descritos al proceso completo y exitoso de firmas señalado.</w:t>
      </w:r>
    </w:p>
    <w:p w14:paraId="1B68A361" w14:textId="77777777" w:rsidR="00EF1107" w:rsidRPr="008F3BE8" w:rsidRDefault="00EF1107" w:rsidP="009C1302">
      <w:pPr>
        <w:ind w:left="552"/>
        <w:jc w:val="both"/>
        <w:rPr>
          <w:rFonts w:ascii="Arial" w:hAnsi="Arial" w:cs="Arial"/>
        </w:rPr>
      </w:pPr>
    </w:p>
    <w:p w14:paraId="185077D6" w14:textId="77777777" w:rsidR="004A2E7B" w:rsidRPr="008F3BE8" w:rsidRDefault="004A2E7B" w:rsidP="009C1302">
      <w:pPr>
        <w:ind w:left="552"/>
        <w:jc w:val="both"/>
        <w:rPr>
          <w:rFonts w:ascii="Arial" w:hAnsi="Arial" w:cs="Arial"/>
        </w:rPr>
      </w:pPr>
    </w:p>
    <w:p w14:paraId="3F7FAD78" w14:textId="77777777" w:rsidR="00FB64AD" w:rsidRPr="008F3BE8" w:rsidRDefault="00FB64AD" w:rsidP="0045329A">
      <w:pPr>
        <w:ind w:left="552"/>
        <w:jc w:val="both"/>
        <w:rPr>
          <w:rFonts w:ascii="Arial" w:hAnsi="Arial" w:cs="Arial"/>
        </w:rPr>
      </w:pPr>
      <w:bookmarkStart w:id="0" w:name="_GoBack"/>
      <w:bookmarkEnd w:id="0"/>
    </w:p>
    <w:p w14:paraId="202EB926" w14:textId="77777777" w:rsidR="0045329A" w:rsidRPr="008F3BE8" w:rsidRDefault="0045329A" w:rsidP="0045329A">
      <w:pPr>
        <w:pStyle w:val="Prrafodelista"/>
        <w:numPr>
          <w:ilvl w:val="0"/>
          <w:numId w:val="22"/>
        </w:numPr>
        <w:ind w:left="567" w:hanging="567"/>
        <w:jc w:val="both"/>
        <w:rPr>
          <w:rStyle w:val="Textoennegrita"/>
          <w:rFonts w:ascii="Arial" w:hAnsi="Arial" w:cs="Arial"/>
        </w:rPr>
      </w:pPr>
      <w:r w:rsidRPr="008F3BE8">
        <w:rPr>
          <w:rStyle w:val="Textoennegrita"/>
          <w:rFonts w:ascii="Arial" w:hAnsi="Arial" w:cs="Arial"/>
          <w:lang w:val="es-CL"/>
        </w:rPr>
        <w:t>VIGENCIA</w:t>
      </w:r>
    </w:p>
    <w:p w14:paraId="3B81B781" w14:textId="77777777" w:rsidR="00132885" w:rsidRPr="008F3BE8" w:rsidRDefault="00132885" w:rsidP="00132885">
      <w:pPr>
        <w:pStyle w:val="Prrafodelista"/>
        <w:ind w:left="567"/>
        <w:jc w:val="both"/>
        <w:rPr>
          <w:rFonts w:ascii="Arial" w:hAnsi="Arial" w:cs="Arial"/>
          <w:b/>
          <w:bCs/>
        </w:rPr>
      </w:pPr>
    </w:p>
    <w:p w14:paraId="7A699B63" w14:textId="77777777" w:rsidR="0045329A" w:rsidRPr="008F3BE8" w:rsidRDefault="006E3A08" w:rsidP="0045329A">
      <w:pPr>
        <w:spacing w:after="200"/>
        <w:ind w:left="567"/>
        <w:jc w:val="both"/>
        <w:rPr>
          <w:rStyle w:val="Textoennegrita"/>
          <w:rFonts w:ascii="Arial" w:hAnsi="Arial" w:cs="Arial"/>
          <w:b w:val="0"/>
          <w:lang w:val="es-CL"/>
        </w:rPr>
      </w:pPr>
      <w:r w:rsidRPr="008F3BE8">
        <w:rPr>
          <w:rStyle w:val="Textoennegrita"/>
          <w:rFonts w:ascii="Arial" w:hAnsi="Arial" w:cs="Arial"/>
          <w:b w:val="0"/>
          <w:lang w:val="es-CL"/>
        </w:rPr>
        <w:t>La presente</w:t>
      </w:r>
      <w:r w:rsidR="0045329A" w:rsidRPr="008F3BE8">
        <w:rPr>
          <w:rStyle w:val="Textoennegrita"/>
          <w:rFonts w:ascii="Arial" w:hAnsi="Arial" w:cs="Arial"/>
          <w:b w:val="0"/>
          <w:lang w:val="es-CL"/>
        </w:rPr>
        <w:t xml:space="preserve"> </w:t>
      </w:r>
      <w:r w:rsidR="00FB64AD">
        <w:rPr>
          <w:rStyle w:val="Textoennegrita"/>
          <w:rFonts w:ascii="Arial" w:hAnsi="Arial" w:cs="Arial"/>
          <w:b w:val="0"/>
          <w:lang w:val="es-CL"/>
        </w:rPr>
        <w:t>C</w:t>
      </w:r>
      <w:r w:rsidR="0045329A" w:rsidRPr="008F3BE8">
        <w:rPr>
          <w:rStyle w:val="Textoennegrita"/>
          <w:rFonts w:ascii="Arial" w:hAnsi="Arial" w:cs="Arial"/>
          <w:b w:val="0"/>
          <w:lang w:val="es-CL"/>
        </w:rPr>
        <w:t>ircular entra</w:t>
      </w:r>
      <w:r w:rsidR="00FB64AD">
        <w:rPr>
          <w:rStyle w:val="Textoennegrita"/>
          <w:rFonts w:ascii="Arial" w:hAnsi="Arial" w:cs="Arial"/>
          <w:b w:val="0"/>
          <w:lang w:val="es-CL"/>
        </w:rPr>
        <w:t>rá</w:t>
      </w:r>
      <w:r w:rsidR="0045329A" w:rsidRPr="008F3BE8">
        <w:rPr>
          <w:rStyle w:val="Textoennegrita"/>
          <w:rFonts w:ascii="Arial" w:hAnsi="Arial" w:cs="Arial"/>
          <w:b w:val="0"/>
          <w:lang w:val="es-CL"/>
        </w:rPr>
        <w:t xml:space="preserve"> en vigencia a </w:t>
      </w:r>
      <w:r w:rsidR="00FB64AD">
        <w:rPr>
          <w:rStyle w:val="Textoennegrita"/>
          <w:rFonts w:ascii="Arial" w:hAnsi="Arial" w:cs="Arial"/>
          <w:b w:val="0"/>
          <w:lang w:val="es-CL"/>
        </w:rPr>
        <w:t>partir de la fecha de su notificación</w:t>
      </w:r>
      <w:r w:rsidR="0045329A" w:rsidRPr="008F3BE8">
        <w:rPr>
          <w:rStyle w:val="Textoennegrita"/>
          <w:rFonts w:ascii="Arial" w:hAnsi="Arial" w:cs="Arial"/>
          <w:b w:val="0"/>
          <w:lang w:val="es-CL"/>
        </w:rPr>
        <w:t>.</w:t>
      </w:r>
    </w:p>
    <w:p w14:paraId="407B28C4" w14:textId="77777777" w:rsidR="009C1302" w:rsidRPr="008F3BE8" w:rsidRDefault="009C1302" w:rsidP="00F544DA">
      <w:pPr>
        <w:pStyle w:val="Textoindependiente"/>
        <w:spacing w:after="240"/>
        <w:rPr>
          <w:szCs w:val="24"/>
        </w:rPr>
      </w:pPr>
    </w:p>
    <w:p w14:paraId="4FD7AE29" w14:textId="77777777" w:rsidR="00FB64AD" w:rsidRPr="00C814C9" w:rsidRDefault="00FB64AD" w:rsidP="00FB64AD">
      <w:pPr>
        <w:pStyle w:val="Prrafodelista"/>
        <w:numPr>
          <w:ilvl w:val="0"/>
          <w:numId w:val="22"/>
        </w:numPr>
        <w:ind w:left="567" w:hanging="567"/>
        <w:jc w:val="both"/>
        <w:rPr>
          <w:rStyle w:val="Textoennegrita"/>
          <w:rFonts w:ascii="Arial" w:hAnsi="Arial" w:cs="Arial"/>
          <w:lang w:val="es-CL"/>
        </w:rPr>
      </w:pPr>
      <w:r w:rsidRPr="00C814C9">
        <w:rPr>
          <w:rStyle w:val="Textoennegrita"/>
          <w:rFonts w:ascii="Arial" w:hAnsi="Arial" w:cs="Arial"/>
          <w:lang w:val="es-CL"/>
        </w:rPr>
        <w:t>DISPOSICIONES TRANSITORIAS</w:t>
      </w:r>
    </w:p>
    <w:p w14:paraId="20413543" w14:textId="77777777" w:rsidR="00FB64AD" w:rsidRPr="00C814C9" w:rsidRDefault="00FB64AD" w:rsidP="00FB64AD">
      <w:pPr>
        <w:pStyle w:val="Prrafodelista"/>
        <w:ind w:left="567"/>
        <w:jc w:val="both"/>
        <w:rPr>
          <w:rStyle w:val="Textoennegrita"/>
          <w:rFonts w:ascii="Arial" w:hAnsi="Arial" w:cs="Arial"/>
          <w:lang w:val="es-CL"/>
        </w:rPr>
      </w:pPr>
    </w:p>
    <w:p w14:paraId="00A50111" w14:textId="77777777" w:rsidR="00EF1107" w:rsidRDefault="00FB64AD" w:rsidP="008F3BE8">
      <w:pPr>
        <w:pStyle w:val="Textoindependiente"/>
        <w:spacing w:after="240"/>
        <w:ind w:left="567"/>
      </w:pPr>
      <w:r w:rsidRPr="00B562BD">
        <w:rPr>
          <w:rStyle w:val="Textoennegrita"/>
          <w:b w:val="0"/>
          <w:lang w:val="es-CL"/>
        </w:rPr>
        <w:t xml:space="preserve">Las sociedades operadoras entrarán en régimen del nuevo sistema </w:t>
      </w:r>
      <w:r w:rsidRPr="00B562BD">
        <w:t xml:space="preserve">de envío y procesamiento de la información operacional y de reclamos (SIOC) a contar de la fecha en que la Superintendencia de Casinos de Juego emita una resolución que así lo autorice respecto de cada sociedad operadora individualmente. En tanto ello no ocurra, las normas establecidas en la Circular N° 8 de fecha </w:t>
      </w:r>
      <w:r w:rsidRPr="00B562BD">
        <w:rPr>
          <w:lang w:val="es-CL"/>
        </w:rPr>
        <w:t>28 de enero de 201</w:t>
      </w:r>
      <w:r w:rsidR="00F94D68" w:rsidRPr="00B562BD">
        <w:rPr>
          <w:lang w:val="es-CL"/>
        </w:rPr>
        <w:t>0</w:t>
      </w:r>
      <w:r w:rsidRPr="00B562BD">
        <w:rPr>
          <w:lang w:val="es-CL"/>
        </w:rPr>
        <w:t>,</w:t>
      </w:r>
      <w:r w:rsidRPr="00B562BD">
        <w:t xml:space="preserve"> continuarán vigentes para cada sociedad operadora hasta la fecha que le corresponda entrar en régimen de acuerdo a las normas de la presente Circular.</w:t>
      </w:r>
    </w:p>
    <w:p w14:paraId="3F5BF1A7" w14:textId="77777777" w:rsidR="0074664C" w:rsidRDefault="0074664C" w:rsidP="008F3BE8">
      <w:pPr>
        <w:pStyle w:val="Textoindependiente"/>
        <w:spacing w:after="240"/>
        <w:ind w:left="567"/>
      </w:pPr>
    </w:p>
    <w:p w14:paraId="5757D668" w14:textId="52336163" w:rsidR="0074664C" w:rsidRPr="00B562BD" w:rsidRDefault="0074664C" w:rsidP="0074664C">
      <w:pPr>
        <w:pStyle w:val="Textoindependiente"/>
        <w:numPr>
          <w:ilvl w:val="0"/>
          <w:numId w:val="36"/>
        </w:numPr>
        <w:spacing w:after="240"/>
        <w:ind w:left="851" w:hanging="425"/>
      </w:pPr>
      <w:r w:rsidRPr="0074664C">
        <w:rPr>
          <w:b/>
        </w:rPr>
        <w:t xml:space="preserve">DEJASE </w:t>
      </w:r>
      <w:r>
        <w:t xml:space="preserve">constancia que las instrucciones contenidas en las presentes modificaciones comenzarán a regir desde su dictación. </w:t>
      </w:r>
    </w:p>
    <w:p w14:paraId="5526A5B8" w14:textId="77777777" w:rsidR="00FB64AD" w:rsidRDefault="00FB64AD" w:rsidP="008F3BE8">
      <w:pPr>
        <w:pStyle w:val="Textoindependiente"/>
        <w:spacing w:after="240"/>
        <w:ind w:left="567"/>
      </w:pPr>
    </w:p>
    <w:p w14:paraId="46B054B1" w14:textId="77777777" w:rsidR="00FB64AD" w:rsidRPr="008F3BE8" w:rsidRDefault="00FB64AD" w:rsidP="008F3BE8">
      <w:pPr>
        <w:pStyle w:val="Textoindependiente"/>
        <w:spacing w:after="240"/>
        <w:ind w:left="567"/>
        <w:rPr>
          <w:szCs w:val="24"/>
        </w:rPr>
      </w:pPr>
    </w:p>
    <w:p w14:paraId="75ADEF3A" w14:textId="30B5EC5E" w:rsidR="009C1302" w:rsidRPr="008F3BE8" w:rsidRDefault="0074664C" w:rsidP="009C1302">
      <w:pPr>
        <w:jc w:val="center"/>
        <w:rPr>
          <w:rFonts w:ascii="Arial" w:hAnsi="Arial" w:cs="Arial"/>
          <w:b/>
          <w:bCs/>
        </w:rPr>
      </w:pPr>
      <w:r>
        <w:rPr>
          <w:rFonts w:ascii="Arial" w:hAnsi="Arial" w:cs="Arial"/>
          <w:b/>
          <w:bCs/>
        </w:rPr>
        <w:lastRenderedPageBreak/>
        <w:t>DANIEL GARCÍA FERNÁNDEZ</w:t>
      </w:r>
    </w:p>
    <w:p w14:paraId="2CBF779C" w14:textId="7EC2735D" w:rsidR="009C1302" w:rsidRPr="008F3BE8" w:rsidRDefault="009C1302" w:rsidP="009C1302">
      <w:pPr>
        <w:jc w:val="center"/>
        <w:rPr>
          <w:rFonts w:ascii="Arial" w:hAnsi="Arial" w:cs="Arial"/>
        </w:rPr>
      </w:pPr>
      <w:r w:rsidRPr="008F3BE8">
        <w:rPr>
          <w:rFonts w:ascii="Arial" w:hAnsi="Arial" w:cs="Arial"/>
          <w:b/>
          <w:bCs/>
        </w:rPr>
        <w:t>SUPERINTENDENTE DE CASINOS DE JUEGO</w:t>
      </w:r>
      <w:r w:rsidR="00F65D41">
        <w:rPr>
          <w:rFonts w:ascii="Arial" w:hAnsi="Arial" w:cs="Arial"/>
          <w:b/>
          <w:bCs/>
        </w:rPr>
        <w:t xml:space="preserve"> (</w:t>
      </w:r>
      <w:r w:rsidR="0074664C">
        <w:rPr>
          <w:rFonts w:ascii="Arial" w:hAnsi="Arial" w:cs="Arial"/>
          <w:b/>
          <w:bCs/>
        </w:rPr>
        <w:t>T Y P</w:t>
      </w:r>
      <w:r w:rsidR="00F65D41">
        <w:rPr>
          <w:rFonts w:ascii="Arial" w:hAnsi="Arial" w:cs="Arial"/>
          <w:b/>
          <w:bCs/>
        </w:rPr>
        <w:t>)</w:t>
      </w:r>
    </w:p>
    <w:p w14:paraId="485C791B" w14:textId="77777777" w:rsidR="00C70140" w:rsidRPr="008F3BE8" w:rsidRDefault="00C70140" w:rsidP="009C1302">
      <w:pPr>
        <w:jc w:val="both"/>
        <w:rPr>
          <w:rFonts w:ascii="Arial" w:hAnsi="Arial" w:cs="Arial"/>
          <w:b/>
        </w:rPr>
      </w:pPr>
    </w:p>
    <w:p w14:paraId="1E9EEE0E" w14:textId="77777777" w:rsidR="00B74E4F" w:rsidRPr="008F3BE8" w:rsidRDefault="00B74E4F" w:rsidP="009C1302">
      <w:pPr>
        <w:jc w:val="both"/>
        <w:rPr>
          <w:rFonts w:ascii="Arial" w:hAnsi="Arial" w:cs="Arial"/>
          <w:b/>
        </w:rPr>
      </w:pPr>
    </w:p>
    <w:p w14:paraId="521F627B" w14:textId="0BD3445C" w:rsidR="004605E0" w:rsidRPr="008F3BE8" w:rsidRDefault="0074664C" w:rsidP="004605E0">
      <w:pPr>
        <w:contextualSpacing/>
        <w:jc w:val="both"/>
        <w:rPr>
          <w:rFonts w:ascii="Arial" w:hAnsi="Arial" w:cs="Arial"/>
          <w:b/>
          <w:sz w:val="18"/>
          <w:szCs w:val="18"/>
          <w:lang w:val="es-MX"/>
        </w:rPr>
      </w:pPr>
      <w:r>
        <w:rPr>
          <w:rFonts w:ascii="Arial" w:hAnsi="Arial" w:cs="Arial"/>
          <w:b/>
          <w:sz w:val="18"/>
          <w:szCs w:val="18"/>
          <w:lang w:val="es-MX"/>
        </w:rPr>
        <w:t>JMG/gsz/rsn</w:t>
      </w:r>
    </w:p>
    <w:p w14:paraId="1911E8E5" w14:textId="77777777" w:rsidR="009C1302" w:rsidRPr="008F3BE8" w:rsidRDefault="009C1302" w:rsidP="009C1302">
      <w:pPr>
        <w:jc w:val="both"/>
        <w:rPr>
          <w:rFonts w:ascii="Arial" w:hAnsi="Arial" w:cs="Arial"/>
          <w:b/>
          <w:sz w:val="18"/>
          <w:szCs w:val="18"/>
          <w:u w:val="single"/>
        </w:rPr>
      </w:pPr>
      <w:r w:rsidRPr="008F3BE8">
        <w:rPr>
          <w:rFonts w:ascii="Arial" w:hAnsi="Arial" w:cs="Arial"/>
          <w:b/>
          <w:sz w:val="18"/>
          <w:szCs w:val="18"/>
          <w:u w:val="single"/>
        </w:rPr>
        <w:t>Distribución:</w:t>
      </w:r>
    </w:p>
    <w:p w14:paraId="5F20555B" w14:textId="77777777" w:rsidR="009C1302" w:rsidRPr="008F3BE8" w:rsidRDefault="009C1302" w:rsidP="009C1302">
      <w:pPr>
        <w:jc w:val="both"/>
        <w:rPr>
          <w:rFonts w:ascii="Arial" w:hAnsi="Arial" w:cs="Arial"/>
          <w:sz w:val="18"/>
          <w:szCs w:val="18"/>
        </w:rPr>
      </w:pPr>
      <w:r w:rsidRPr="008F3BE8">
        <w:rPr>
          <w:rFonts w:ascii="Arial" w:hAnsi="Arial" w:cs="Arial"/>
          <w:sz w:val="18"/>
          <w:szCs w:val="18"/>
        </w:rPr>
        <w:t>- Sociedades Operadoras</w:t>
      </w:r>
      <w:r w:rsidR="007B6230" w:rsidRPr="008F3BE8">
        <w:rPr>
          <w:rFonts w:ascii="Arial" w:hAnsi="Arial" w:cs="Arial"/>
          <w:sz w:val="18"/>
          <w:szCs w:val="18"/>
        </w:rPr>
        <w:t>.</w:t>
      </w:r>
    </w:p>
    <w:p w14:paraId="76777ECA" w14:textId="77777777" w:rsidR="009C1302" w:rsidRPr="008F3BE8" w:rsidRDefault="009C1302" w:rsidP="009C1302">
      <w:pPr>
        <w:jc w:val="both"/>
        <w:rPr>
          <w:rFonts w:ascii="Arial" w:hAnsi="Arial" w:cs="Arial"/>
          <w:sz w:val="18"/>
          <w:szCs w:val="18"/>
        </w:rPr>
      </w:pPr>
      <w:r w:rsidRPr="008F3BE8">
        <w:rPr>
          <w:rFonts w:ascii="Arial" w:hAnsi="Arial" w:cs="Arial"/>
          <w:sz w:val="18"/>
          <w:szCs w:val="18"/>
        </w:rPr>
        <w:t>- Divisiones SCJ</w:t>
      </w:r>
      <w:r w:rsidR="007B6230" w:rsidRPr="008F3BE8">
        <w:rPr>
          <w:rFonts w:ascii="Arial" w:hAnsi="Arial" w:cs="Arial"/>
          <w:sz w:val="18"/>
          <w:szCs w:val="18"/>
        </w:rPr>
        <w:t>.</w:t>
      </w:r>
    </w:p>
    <w:p w14:paraId="6147F973" w14:textId="77777777" w:rsidR="009C1302" w:rsidRPr="008F3BE8" w:rsidRDefault="009C1302" w:rsidP="009C1302">
      <w:pPr>
        <w:jc w:val="both"/>
        <w:rPr>
          <w:rFonts w:ascii="Arial" w:hAnsi="Arial" w:cs="Arial"/>
          <w:sz w:val="18"/>
          <w:szCs w:val="18"/>
        </w:rPr>
      </w:pPr>
      <w:r w:rsidRPr="008F3BE8">
        <w:rPr>
          <w:rFonts w:ascii="Arial" w:hAnsi="Arial" w:cs="Arial"/>
          <w:sz w:val="18"/>
          <w:szCs w:val="18"/>
        </w:rPr>
        <w:t>- Unidad de Comunicaciones</w:t>
      </w:r>
      <w:r w:rsidR="007B6230" w:rsidRPr="008F3BE8">
        <w:rPr>
          <w:rFonts w:ascii="Arial" w:hAnsi="Arial" w:cs="Arial"/>
          <w:sz w:val="18"/>
          <w:szCs w:val="18"/>
        </w:rPr>
        <w:t>.</w:t>
      </w:r>
    </w:p>
    <w:p w14:paraId="2139AA8A" w14:textId="77777777" w:rsidR="008333B7" w:rsidRPr="008F3BE8" w:rsidRDefault="009C1302" w:rsidP="008333B7">
      <w:pPr>
        <w:jc w:val="both"/>
        <w:rPr>
          <w:rFonts w:ascii="Arial" w:hAnsi="Arial" w:cs="Arial"/>
          <w:sz w:val="18"/>
          <w:szCs w:val="18"/>
        </w:rPr>
      </w:pPr>
      <w:r w:rsidRPr="008F3BE8">
        <w:rPr>
          <w:rFonts w:ascii="Arial" w:hAnsi="Arial" w:cs="Arial"/>
          <w:sz w:val="18"/>
          <w:szCs w:val="18"/>
        </w:rPr>
        <w:t xml:space="preserve">- Oficina de Partes SCJ. </w:t>
      </w:r>
    </w:p>
    <w:p w14:paraId="3C5029FA" w14:textId="77777777" w:rsidR="00056B0F" w:rsidRPr="008F3BE8" w:rsidRDefault="00056B0F" w:rsidP="008333B7">
      <w:pPr>
        <w:jc w:val="both"/>
        <w:rPr>
          <w:rFonts w:ascii="Arial" w:hAnsi="Arial" w:cs="Arial"/>
          <w:sz w:val="18"/>
          <w:szCs w:val="18"/>
        </w:rPr>
      </w:pPr>
    </w:p>
    <w:sectPr w:rsidR="00056B0F" w:rsidRPr="008F3BE8" w:rsidSect="00B44964">
      <w:headerReference w:type="default" r:id="rId8"/>
      <w:footerReference w:type="default" r:id="rId9"/>
      <w:pgSz w:w="12242" w:h="18722" w:code="148"/>
      <w:pgMar w:top="1992" w:right="1701" w:bottom="1276" w:left="170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81C64A" w14:textId="77777777" w:rsidR="006337A4" w:rsidRDefault="006337A4">
      <w:r>
        <w:separator/>
      </w:r>
    </w:p>
  </w:endnote>
  <w:endnote w:type="continuationSeparator" w:id="0">
    <w:p w14:paraId="66D7967F" w14:textId="77777777" w:rsidR="006337A4" w:rsidRDefault="00633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C2DDFE" w14:textId="77777777" w:rsidR="006337A4" w:rsidRPr="007341A8" w:rsidRDefault="006337A4">
    <w:pPr>
      <w:pStyle w:val="Piedepgina"/>
      <w:jc w:val="right"/>
      <w:rPr>
        <w:rFonts w:ascii="Arial" w:hAnsi="Arial" w:cs="Arial"/>
      </w:rPr>
    </w:pPr>
    <w:r w:rsidRPr="007341A8">
      <w:rPr>
        <w:rFonts w:ascii="Arial" w:hAnsi="Arial" w:cs="Arial"/>
      </w:rPr>
      <w:fldChar w:fldCharType="begin"/>
    </w:r>
    <w:r w:rsidRPr="007341A8">
      <w:rPr>
        <w:rFonts w:ascii="Arial" w:hAnsi="Arial" w:cs="Arial"/>
      </w:rPr>
      <w:instrText xml:space="preserve"> PAGE   \* MERGEFORMAT </w:instrText>
    </w:r>
    <w:r w:rsidRPr="007341A8">
      <w:rPr>
        <w:rFonts w:ascii="Arial" w:hAnsi="Arial" w:cs="Arial"/>
      </w:rPr>
      <w:fldChar w:fldCharType="separate"/>
    </w:r>
    <w:r w:rsidR="00727BFB">
      <w:rPr>
        <w:rFonts w:ascii="Arial" w:hAnsi="Arial" w:cs="Arial"/>
        <w:noProof/>
      </w:rPr>
      <w:t>3</w:t>
    </w:r>
    <w:r w:rsidRPr="007341A8">
      <w:rPr>
        <w:rFonts w:ascii="Arial" w:hAnsi="Arial" w:cs="Arial"/>
      </w:rPr>
      <w:fldChar w:fldCharType="end"/>
    </w:r>
  </w:p>
  <w:p w14:paraId="01CB2CF9" w14:textId="77777777" w:rsidR="006337A4" w:rsidRDefault="006337A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94B016" w14:textId="77777777" w:rsidR="006337A4" w:rsidRDefault="006337A4">
      <w:r>
        <w:separator/>
      </w:r>
    </w:p>
  </w:footnote>
  <w:footnote w:type="continuationSeparator" w:id="0">
    <w:p w14:paraId="302D3BE9" w14:textId="77777777" w:rsidR="006337A4" w:rsidRDefault="006337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155330" w14:textId="77777777" w:rsidR="006337A4" w:rsidRDefault="006337A4">
    <w:pPr>
      <w:pStyle w:val="Encabezado"/>
    </w:pPr>
    <w:r w:rsidRPr="00B335A8">
      <w:rPr>
        <w:b/>
        <w:noProof/>
      </w:rPr>
      <w:drawing>
        <wp:inline distT="0" distB="0" distL="0" distR="0" wp14:anchorId="4FBE345F" wp14:editId="4EEC0284">
          <wp:extent cx="2419089" cy="654050"/>
          <wp:effectExtent l="0" t="0" r="635" b="0"/>
          <wp:docPr id="1" name="0 Imagen" descr="Logo SC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SCJ.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0186" cy="6570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C5DE0"/>
    <w:multiLevelType w:val="hybridMultilevel"/>
    <w:tmpl w:val="7EB8C40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0295419A"/>
    <w:multiLevelType w:val="hybridMultilevel"/>
    <w:tmpl w:val="E9BC524A"/>
    <w:lvl w:ilvl="0" w:tplc="340A000F">
      <w:start w:val="1"/>
      <w:numFmt w:val="decimal"/>
      <w:lvlText w:val="%1."/>
      <w:lvlJc w:val="left"/>
      <w:pPr>
        <w:ind w:left="1272" w:hanging="360"/>
      </w:pPr>
    </w:lvl>
    <w:lvl w:ilvl="1" w:tplc="340A0019" w:tentative="1">
      <w:start w:val="1"/>
      <w:numFmt w:val="lowerLetter"/>
      <w:lvlText w:val="%2."/>
      <w:lvlJc w:val="left"/>
      <w:pPr>
        <w:ind w:left="1992" w:hanging="360"/>
      </w:pPr>
    </w:lvl>
    <w:lvl w:ilvl="2" w:tplc="340A001B" w:tentative="1">
      <w:start w:val="1"/>
      <w:numFmt w:val="lowerRoman"/>
      <w:lvlText w:val="%3."/>
      <w:lvlJc w:val="right"/>
      <w:pPr>
        <w:ind w:left="2712" w:hanging="180"/>
      </w:pPr>
    </w:lvl>
    <w:lvl w:ilvl="3" w:tplc="340A000F" w:tentative="1">
      <w:start w:val="1"/>
      <w:numFmt w:val="decimal"/>
      <w:lvlText w:val="%4."/>
      <w:lvlJc w:val="left"/>
      <w:pPr>
        <w:ind w:left="3432" w:hanging="360"/>
      </w:pPr>
    </w:lvl>
    <w:lvl w:ilvl="4" w:tplc="340A0019" w:tentative="1">
      <w:start w:val="1"/>
      <w:numFmt w:val="lowerLetter"/>
      <w:lvlText w:val="%5."/>
      <w:lvlJc w:val="left"/>
      <w:pPr>
        <w:ind w:left="4152" w:hanging="360"/>
      </w:pPr>
    </w:lvl>
    <w:lvl w:ilvl="5" w:tplc="340A001B" w:tentative="1">
      <w:start w:val="1"/>
      <w:numFmt w:val="lowerRoman"/>
      <w:lvlText w:val="%6."/>
      <w:lvlJc w:val="right"/>
      <w:pPr>
        <w:ind w:left="4872" w:hanging="180"/>
      </w:pPr>
    </w:lvl>
    <w:lvl w:ilvl="6" w:tplc="340A000F" w:tentative="1">
      <w:start w:val="1"/>
      <w:numFmt w:val="decimal"/>
      <w:lvlText w:val="%7."/>
      <w:lvlJc w:val="left"/>
      <w:pPr>
        <w:ind w:left="5592" w:hanging="360"/>
      </w:pPr>
    </w:lvl>
    <w:lvl w:ilvl="7" w:tplc="340A0019" w:tentative="1">
      <w:start w:val="1"/>
      <w:numFmt w:val="lowerLetter"/>
      <w:lvlText w:val="%8."/>
      <w:lvlJc w:val="left"/>
      <w:pPr>
        <w:ind w:left="6312" w:hanging="360"/>
      </w:pPr>
    </w:lvl>
    <w:lvl w:ilvl="8" w:tplc="340A001B" w:tentative="1">
      <w:start w:val="1"/>
      <w:numFmt w:val="lowerRoman"/>
      <w:lvlText w:val="%9."/>
      <w:lvlJc w:val="right"/>
      <w:pPr>
        <w:ind w:left="7032" w:hanging="180"/>
      </w:pPr>
    </w:lvl>
  </w:abstractNum>
  <w:abstractNum w:abstractNumId="2">
    <w:nsid w:val="04380E5D"/>
    <w:multiLevelType w:val="hybridMultilevel"/>
    <w:tmpl w:val="58BA432E"/>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0AE82649"/>
    <w:multiLevelType w:val="hybridMultilevel"/>
    <w:tmpl w:val="99FA85B6"/>
    <w:lvl w:ilvl="0" w:tplc="72D26F64">
      <w:start w:val="1"/>
      <w:numFmt w:val="decimal"/>
      <w:lvlText w:val="%1."/>
      <w:lvlJc w:val="left"/>
      <w:pPr>
        <w:ind w:left="1854" w:hanging="360"/>
      </w:pPr>
      <w:rPr>
        <w:rFonts w:ascii="Arial" w:eastAsia="Times New Roman" w:hAnsi="Arial" w:cs="Arial" w:hint="default"/>
        <w:b/>
      </w:rPr>
    </w:lvl>
    <w:lvl w:ilvl="1" w:tplc="340A0019" w:tentative="1">
      <w:start w:val="1"/>
      <w:numFmt w:val="lowerLetter"/>
      <w:lvlText w:val="%2."/>
      <w:lvlJc w:val="left"/>
      <w:pPr>
        <w:ind w:left="2574" w:hanging="360"/>
      </w:pPr>
    </w:lvl>
    <w:lvl w:ilvl="2" w:tplc="340A001B" w:tentative="1">
      <w:start w:val="1"/>
      <w:numFmt w:val="lowerRoman"/>
      <w:lvlText w:val="%3."/>
      <w:lvlJc w:val="right"/>
      <w:pPr>
        <w:ind w:left="3294" w:hanging="180"/>
      </w:pPr>
    </w:lvl>
    <w:lvl w:ilvl="3" w:tplc="340A000F" w:tentative="1">
      <w:start w:val="1"/>
      <w:numFmt w:val="decimal"/>
      <w:lvlText w:val="%4."/>
      <w:lvlJc w:val="left"/>
      <w:pPr>
        <w:ind w:left="4014" w:hanging="360"/>
      </w:pPr>
    </w:lvl>
    <w:lvl w:ilvl="4" w:tplc="340A0019" w:tentative="1">
      <w:start w:val="1"/>
      <w:numFmt w:val="lowerLetter"/>
      <w:lvlText w:val="%5."/>
      <w:lvlJc w:val="left"/>
      <w:pPr>
        <w:ind w:left="4734" w:hanging="360"/>
      </w:pPr>
    </w:lvl>
    <w:lvl w:ilvl="5" w:tplc="340A001B" w:tentative="1">
      <w:start w:val="1"/>
      <w:numFmt w:val="lowerRoman"/>
      <w:lvlText w:val="%6."/>
      <w:lvlJc w:val="right"/>
      <w:pPr>
        <w:ind w:left="5454" w:hanging="180"/>
      </w:pPr>
    </w:lvl>
    <w:lvl w:ilvl="6" w:tplc="340A000F" w:tentative="1">
      <w:start w:val="1"/>
      <w:numFmt w:val="decimal"/>
      <w:lvlText w:val="%7."/>
      <w:lvlJc w:val="left"/>
      <w:pPr>
        <w:ind w:left="6174" w:hanging="360"/>
      </w:pPr>
    </w:lvl>
    <w:lvl w:ilvl="7" w:tplc="340A0019" w:tentative="1">
      <w:start w:val="1"/>
      <w:numFmt w:val="lowerLetter"/>
      <w:lvlText w:val="%8."/>
      <w:lvlJc w:val="left"/>
      <w:pPr>
        <w:ind w:left="6894" w:hanging="360"/>
      </w:pPr>
    </w:lvl>
    <w:lvl w:ilvl="8" w:tplc="340A001B" w:tentative="1">
      <w:start w:val="1"/>
      <w:numFmt w:val="lowerRoman"/>
      <w:lvlText w:val="%9."/>
      <w:lvlJc w:val="right"/>
      <w:pPr>
        <w:ind w:left="7614" w:hanging="180"/>
      </w:pPr>
    </w:lvl>
  </w:abstractNum>
  <w:abstractNum w:abstractNumId="4">
    <w:nsid w:val="0BAF7CC4"/>
    <w:multiLevelType w:val="hybridMultilevel"/>
    <w:tmpl w:val="0A04A0EA"/>
    <w:lvl w:ilvl="0" w:tplc="4A5E5F7A">
      <w:start w:val="1"/>
      <w:numFmt w:val="upperRoman"/>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0BE3408E"/>
    <w:multiLevelType w:val="hybridMultilevel"/>
    <w:tmpl w:val="F642E042"/>
    <w:lvl w:ilvl="0" w:tplc="340A0017">
      <w:start w:val="1"/>
      <w:numFmt w:val="lowerLetter"/>
      <w:lvlText w:val="%1)"/>
      <w:lvlJc w:val="left"/>
      <w:pPr>
        <w:ind w:left="1710" w:hanging="360"/>
      </w:pPr>
    </w:lvl>
    <w:lvl w:ilvl="1" w:tplc="340A0019" w:tentative="1">
      <w:start w:val="1"/>
      <w:numFmt w:val="lowerLetter"/>
      <w:lvlText w:val="%2."/>
      <w:lvlJc w:val="left"/>
      <w:pPr>
        <w:ind w:left="2430" w:hanging="360"/>
      </w:pPr>
    </w:lvl>
    <w:lvl w:ilvl="2" w:tplc="340A001B" w:tentative="1">
      <w:start w:val="1"/>
      <w:numFmt w:val="lowerRoman"/>
      <w:lvlText w:val="%3."/>
      <w:lvlJc w:val="right"/>
      <w:pPr>
        <w:ind w:left="3150" w:hanging="180"/>
      </w:pPr>
    </w:lvl>
    <w:lvl w:ilvl="3" w:tplc="340A000F" w:tentative="1">
      <w:start w:val="1"/>
      <w:numFmt w:val="decimal"/>
      <w:lvlText w:val="%4."/>
      <w:lvlJc w:val="left"/>
      <w:pPr>
        <w:ind w:left="3870" w:hanging="360"/>
      </w:pPr>
    </w:lvl>
    <w:lvl w:ilvl="4" w:tplc="340A0019" w:tentative="1">
      <w:start w:val="1"/>
      <w:numFmt w:val="lowerLetter"/>
      <w:lvlText w:val="%5."/>
      <w:lvlJc w:val="left"/>
      <w:pPr>
        <w:ind w:left="4590" w:hanging="360"/>
      </w:pPr>
    </w:lvl>
    <w:lvl w:ilvl="5" w:tplc="340A001B" w:tentative="1">
      <w:start w:val="1"/>
      <w:numFmt w:val="lowerRoman"/>
      <w:lvlText w:val="%6."/>
      <w:lvlJc w:val="right"/>
      <w:pPr>
        <w:ind w:left="5310" w:hanging="180"/>
      </w:pPr>
    </w:lvl>
    <w:lvl w:ilvl="6" w:tplc="340A000F" w:tentative="1">
      <w:start w:val="1"/>
      <w:numFmt w:val="decimal"/>
      <w:lvlText w:val="%7."/>
      <w:lvlJc w:val="left"/>
      <w:pPr>
        <w:ind w:left="6030" w:hanging="360"/>
      </w:pPr>
    </w:lvl>
    <w:lvl w:ilvl="7" w:tplc="340A0019" w:tentative="1">
      <w:start w:val="1"/>
      <w:numFmt w:val="lowerLetter"/>
      <w:lvlText w:val="%8."/>
      <w:lvlJc w:val="left"/>
      <w:pPr>
        <w:ind w:left="6750" w:hanging="360"/>
      </w:pPr>
    </w:lvl>
    <w:lvl w:ilvl="8" w:tplc="340A001B" w:tentative="1">
      <w:start w:val="1"/>
      <w:numFmt w:val="lowerRoman"/>
      <w:lvlText w:val="%9."/>
      <w:lvlJc w:val="right"/>
      <w:pPr>
        <w:ind w:left="7470" w:hanging="180"/>
      </w:pPr>
    </w:lvl>
  </w:abstractNum>
  <w:abstractNum w:abstractNumId="6">
    <w:nsid w:val="0E435896"/>
    <w:multiLevelType w:val="hybridMultilevel"/>
    <w:tmpl w:val="39944AA0"/>
    <w:lvl w:ilvl="0" w:tplc="BED81C44">
      <w:start w:val="1"/>
      <w:numFmt w:val="decimal"/>
      <w:lvlText w:val="%1."/>
      <w:lvlJc w:val="left"/>
      <w:pPr>
        <w:ind w:left="1272"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104C6BB3"/>
    <w:multiLevelType w:val="hybridMultilevel"/>
    <w:tmpl w:val="21E8357A"/>
    <w:lvl w:ilvl="0" w:tplc="DDC69254">
      <w:start w:val="1"/>
      <w:numFmt w:val="decimal"/>
      <w:lvlText w:val="%1."/>
      <w:lvlJc w:val="left"/>
      <w:pPr>
        <w:ind w:left="915" w:hanging="555"/>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1476173D"/>
    <w:multiLevelType w:val="hybridMultilevel"/>
    <w:tmpl w:val="D9842168"/>
    <w:lvl w:ilvl="0" w:tplc="DBA02C82">
      <w:start w:val="1"/>
      <w:numFmt w:val="lowerRoman"/>
      <w:lvlText w:val="%1."/>
      <w:lvlJc w:val="left"/>
      <w:pPr>
        <w:ind w:left="1272" w:hanging="360"/>
      </w:pPr>
      <w:rPr>
        <w:rFonts w:hint="default"/>
      </w:rPr>
    </w:lvl>
    <w:lvl w:ilvl="1" w:tplc="340A0019" w:tentative="1">
      <w:start w:val="1"/>
      <w:numFmt w:val="lowerLetter"/>
      <w:lvlText w:val="%2."/>
      <w:lvlJc w:val="left"/>
      <w:pPr>
        <w:ind w:left="1992" w:hanging="360"/>
      </w:pPr>
    </w:lvl>
    <w:lvl w:ilvl="2" w:tplc="340A001B" w:tentative="1">
      <w:start w:val="1"/>
      <w:numFmt w:val="lowerRoman"/>
      <w:lvlText w:val="%3."/>
      <w:lvlJc w:val="right"/>
      <w:pPr>
        <w:ind w:left="2712" w:hanging="180"/>
      </w:pPr>
    </w:lvl>
    <w:lvl w:ilvl="3" w:tplc="340A000F" w:tentative="1">
      <w:start w:val="1"/>
      <w:numFmt w:val="decimal"/>
      <w:lvlText w:val="%4."/>
      <w:lvlJc w:val="left"/>
      <w:pPr>
        <w:ind w:left="3432" w:hanging="360"/>
      </w:pPr>
    </w:lvl>
    <w:lvl w:ilvl="4" w:tplc="340A0019" w:tentative="1">
      <w:start w:val="1"/>
      <w:numFmt w:val="lowerLetter"/>
      <w:lvlText w:val="%5."/>
      <w:lvlJc w:val="left"/>
      <w:pPr>
        <w:ind w:left="4152" w:hanging="360"/>
      </w:pPr>
    </w:lvl>
    <w:lvl w:ilvl="5" w:tplc="340A001B" w:tentative="1">
      <w:start w:val="1"/>
      <w:numFmt w:val="lowerRoman"/>
      <w:lvlText w:val="%6."/>
      <w:lvlJc w:val="right"/>
      <w:pPr>
        <w:ind w:left="4872" w:hanging="180"/>
      </w:pPr>
    </w:lvl>
    <w:lvl w:ilvl="6" w:tplc="340A000F" w:tentative="1">
      <w:start w:val="1"/>
      <w:numFmt w:val="decimal"/>
      <w:lvlText w:val="%7."/>
      <w:lvlJc w:val="left"/>
      <w:pPr>
        <w:ind w:left="5592" w:hanging="360"/>
      </w:pPr>
    </w:lvl>
    <w:lvl w:ilvl="7" w:tplc="340A0019" w:tentative="1">
      <w:start w:val="1"/>
      <w:numFmt w:val="lowerLetter"/>
      <w:lvlText w:val="%8."/>
      <w:lvlJc w:val="left"/>
      <w:pPr>
        <w:ind w:left="6312" w:hanging="360"/>
      </w:pPr>
    </w:lvl>
    <w:lvl w:ilvl="8" w:tplc="340A001B" w:tentative="1">
      <w:start w:val="1"/>
      <w:numFmt w:val="lowerRoman"/>
      <w:lvlText w:val="%9."/>
      <w:lvlJc w:val="right"/>
      <w:pPr>
        <w:ind w:left="7032" w:hanging="180"/>
      </w:pPr>
    </w:lvl>
  </w:abstractNum>
  <w:abstractNum w:abstractNumId="9">
    <w:nsid w:val="195A4688"/>
    <w:multiLevelType w:val="hybridMultilevel"/>
    <w:tmpl w:val="021672F6"/>
    <w:lvl w:ilvl="0" w:tplc="AB92ABF0">
      <w:start w:val="1"/>
      <w:numFmt w:val="decimal"/>
      <w:lvlText w:val="%1."/>
      <w:lvlJc w:val="left"/>
      <w:pPr>
        <w:ind w:left="720" w:hanging="360"/>
      </w:pPr>
      <w:rPr>
        <w:rFonts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nsid w:val="1BB822B6"/>
    <w:multiLevelType w:val="hybridMultilevel"/>
    <w:tmpl w:val="EA06ABCA"/>
    <w:lvl w:ilvl="0" w:tplc="0C66E2A0">
      <w:start w:val="1"/>
      <w:numFmt w:val="decimal"/>
      <w:lvlText w:val="%1."/>
      <w:lvlJc w:val="left"/>
      <w:pPr>
        <w:ind w:left="1272" w:hanging="360"/>
      </w:pPr>
      <w:rPr>
        <w:b/>
      </w:rPr>
    </w:lvl>
    <w:lvl w:ilvl="1" w:tplc="340A0019" w:tentative="1">
      <w:start w:val="1"/>
      <w:numFmt w:val="lowerLetter"/>
      <w:lvlText w:val="%2."/>
      <w:lvlJc w:val="left"/>
      <w:pPr>
        <w:ind w:left="1992" w:hanging="360"/>
      </w:pPr>
    </w:lvl>
    <w:lvl w:ilvl="2" w:tplc="340A001B" w:tentative="1">
      <w:start w:val="1"/>
      <w:numFmt w:val="lowerRoman"/>
      <w:lvlText w:val="%3."/>
      <w:lvlJc w:val="right"/>
      <w:pPr>
        <w:ind w:left="2712" w:hanging="180"/>
      </w:pPr>
    </w:lvl>
    <w:lvl w:ilvl="3" w:tplc="340A000F" w:tentative="1">
      <w:start w:val="1"/>
      <w:numFmt w:val="decimal"/>
      <w:lvlText w:val="%4."/>
      <w:lvlJc w:val="left"/>
      <w:pPr>
        <w:ind w:left="3432" w:hanging="360"/>
      </w:pPr>
    </w:lvl>
    <w:lvl w:ilvl="4" w:tplc="340A0019" w:tentative="1">
      <w:start w:val="1"/>
      <w:numFmt w:val="lowerLetter"/>
      <w:lvlText w:val="%5."/>
      <w:lvlJc w:val="left"/>
      <w:pPr>
        <w:ind w:left="4152" w:hanging="360"/>
      </w:pPr>
    </w:lvl>
    <w:lvl w:ilvl="5" w:tplc="340A001B" w:tentative="1">
      <w:start w:val="1"/>
      <w:numFmt w:val="lowerRoman"/>
      <w:lvlText w:val="%6."/>
      <w:lvlJc w:val="right"/>
      <w:pPr>
        <w:ind w:left="4872" w:hanging="180"/>
      </w:pPr>
    </w:lvl>
    <w:lvl w:ilvl="6" w:tplc="340A000F" w:tentative="1">
      <w:start w:val="1"/>
      <w:numFmt w:val="decimal"/>
      <w:lvlText w:val="%7."/>
      <w:lvlJc w:val="left"/>
      <w:pPr>
        <w:ind w:left="5592" w:hanging="360"/>
      </w:pPr>
    </w:lvl>
    <w:lvl w:ilvl="7" w:tplc="340A0019" w:tentative="1">
      <w:start w:val="1"/>
      <w:numFmt w:val="lowerLetter"/>
      <w:lvlText w:val="%8."/>
      <w:lvlJc w:val="left"/>
      <w:pPr>
        <w:ind w:left="6312" w:hanging="360"/>
      </w:pPr>
    </w:lvl>
    <w:lvl w:ilvl="8" w:tplc="340A001B" w:tentative="1">
      <w:start w:val="1"/>
      <w:numFmt w:val="lowerRoman"/>
      <w:lvlText w:val="%9."/>
      <w:lvlJc w:val="right"/>
      <w:pPr>
        <w:ind w:left="7032" w:hanging="180"/>
      </w:pPr>
    </w:lvl>
  </w:abstractNum>
  <w:abstractNum w:abstractNumId="11">
    <w:nsid w:val="26C50479"/>
    <w:multiLevelType w:val="hybridMultilevel"/>
    <w:tmpl w:val="843C5D4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nsid w:val="279C3949"/>
    <w:multiLevelType w:val="hybridMultilevel"/>
    <w:tmpl w:val="3D58DD70"/>
    <w:lvl w:ilvl="0" w:tplc="340A0017">
      <w:start w:val="1"/>
      <w:numFmt w:val="lowerLetter"/>
      <w:lvlText w:val="%1)"/>
      <w:lvlJc w:val="left"/>
      <w:pPr>
        <w:ind w:left="1287" w:hanging="360"/>
      </w:pPr>
    </w:lvl>
    <w:lvl w:ilvl="1" w:tplc="340A0019" w:tentative="1">
      <w:start w:val="1"/>
      <w:numFmt w:val="lowerLetter"/>
      <w:lvlText w:val="%2."/>
      <w:lvlJc w:val="left"/>
      <w:pPr>
        <w:ind w:left="2007" w:hanging="360"/>
      </w:pPr>
    </w:lvl>
    <w:lvl w:ilvl="2" w:tplc="340A001B" w:tentative="1">
      <w:start w:val="1"/>
      <w:numFmt w:val="lowerRoman"/>
      <w:lvlText w:val="%3."/>
      <w:lvlJc w:val="right"/>
      <w:pPr>
        <w:ind w:left="2727" w:hanging="180"/>
      </w:pPr>
    </w:lvl>
    <w:lvl w:ilvl="3" w:tplc="340A000F" w:tentative="1">
      <w:start w:val="1"/>
      <w:numFmt w:val="decimal"/>
      <w:lvlText w:val="%4."/>
      <w:lvlJc w:val="left"/>
      <w:pPr>
        <w:ind w:left="3447" w:hanging="360"/>
      </w:pPr>
    </w:lvl>
    <w:lvl w:ilvl="4" w:tplc="340A0019" w:tentative="1">
      <w:start w:val="1"/>
      <w:numFmt w:val="lowerLetter"/>
      <w:lvlText w:val="%5."/>
      <w:lvlJc w:val="left"/>
      <w:pPr>
        <w:ind w:left="4167" w:hanging="360"/>
      </w:pPr>
    </w:lvl>
    <w:lvl w:ilvl="5" w:tplc="340A001B" w:tentative="1">
      <w:start w:val="1"/>
      <w:numFmt w:val="lowerRoman"/>
      <w:lvlText w:val="%6."/>
      <w:lvlJc w:val="right"/>
      <w:pPr>
        <w:ind w:left="4887" w:hanging="180"/>
      </w:pPr>
    </w:lvl>
    <w:lvl w:ilvl="6" w:tplc="340A000F" w:tentative="1">
      <w:start w:val="1"/>
      <w:numFmt w:val="decimal"/>
      <w:lvlText w:val="%7."/>
      <w:lvlJc w:val="left"/>
      <w:pPr>
        <w:ind w:left="5607" w:hanging="360"/>
      </w:pPr>
    </w:lvl>
    <w:lvl w:ilvl="7" w:tplc="340A0019" w:tentative="1">
      <w:start w:val="1"/>
      <w:numFmt w:val="lowerLetter"/>
      <w:lvlText w:val="%8."/>
      <w:lvlJc w:val="left"/>
      <w:pPr>
        <w:ind w:left="6327" w:hanging="360"/>
      </w:pPr>
    </w:lvl>
    <w:lvl w:ilvl="8" w:tplc="340A001B" w:tentative="1">
      <w:start w:val="1"/>
      <w:numFmt w:val="lowerRoman"/>
      <w:lvlText w:val="%9."/>
      <w:lvlJc w:val="right"/>
      <w:pPr>
        <w:ind w:left="7047" w:hanging="180"/>
      </w:pPr>
    </w:lvl>
  </w:abstractNum>
  <w:abstractNum w:abstractNumId="13">
    <w:nsid w:val="295605E1"/>
    <w:multiLevelType w:val="hybridMultilevel"/>
    <w:tmpl w:val="E0A6049A"/>
    <w:lvl w:ilvl="0" w:tplc="BED81C44">
      <w:start w:val="1"/>
      <w:numFmt w:val="decimal"/>
      <w:lvlText w:val="%1."/>
      <w:lvlJc w:val="left"/>
      <w:pPr>
        <w:ind w:left="1272"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nsid w:val="2E570549"/>
    <w:multiLevelType w:val="hybridMultilevel"/>
    <w:tmpl w:val="AE4E845E"/>
    <w:lvl w:ilvl="0" w:tplc="7D90A5A8">
      <w:start w:val="1"/>
      <w:numFmt w:val="lowerLetter"/>
      <w:lvlText w:val="%1)"/>
      <w:lvlJc w:val="left"/>
      <w:pPr>
        <w:ind w:left="1494" w:hanging="360"/>
      </w:pPr>
      <w:rPr>
        <w:rFonts w:hint="default"/>
      </w:rPr>
    </w:lvl>
    <w:lvl w:ilvl="1" w:tplc="340A0019" w:tentative="1">
      <w:start w:val="1"/>
      <w:numFmt w:val="lowerLetter"/>
      <w:lvlText w:val="%2."/>
      <w:lvlJc w:val="left"/>
      <w:pPr>
        <w:ind w:left="2214" w:hanging="360"/>
      </w:pPr>
    </w:lvl>
    <w:lvl w:ilvl="2" w:tplc="340A001B" w:tentative="1">
      <w:start w:val="1"/>
      <w:numFmt w:val="lowerRoman"/>
      <w:lvlText w:val="%3."/>
      <w:lvlJc w:val="right"/>
      <w:pPr>
        <w:ind w:left="2934" w:hanging="180"/>
      </w:pPr>
    </w:lvl>
    <w:lvl w:ilvl="3" w:tplc="340A000F" w:tentative="1">
      <w:start w:val="1"/>
      <w:numFmt w:val="decimal"/>
      <w:lvlText w:val="%4."/>
      <w:lvlJc w:val="left"/>
      <w:pPr>
        <w:ind w:left="3654" w:hanging="360"/>
      </w:pPr>
    </w:lvl>
    <w:lvl w:ilvl="4" w:tplc="340A0019" w:tentative="1">
      <w:start w:val="1"/>
      <w:numFmt w:val="lowerLetter"/>
      <w:lvlText w:val="%5."/>
      <w:lvlJc w:val="left"/>
      <w:pPr>
        <w:ind w:left="4374" w:hanging="360"/>
      </w:pPr>
    </w:lvl>
    <w:lvl w:ilvl="5" w:tplc="340A001B" w:tentative="1">
      <w:start w:val="1"/>
      <w:numFmt w:val="lowerRoman"/>
      <w:lvlText w:val="%6."/>
      <w:lvlJc w:val="right"/>
      <w:pPr>
        <w:ind w:left="5094" w:hanging="180"/>
      </w:pPr>
    </w:lvl>
    <w:lvl w:ilvl="6" w:tplc="340A000F" w:tentative="1">
      <w:start w:val="1"/>
      <w:numFmt w:val="decimal"/>
      <w:lvlText w:val="%7."/>
      <w:lvlJc w:val="left"/>
      <w:pPr>
        <w:ind w:left="5814" w:hanging="360"/>
      </w:pPr>
    </w:lvl>
    <w:lvl w:ilvl="7" w:tplc="340A0019" w:tentative="1">
      <w:start w:val="1"/>
      <w:numFmt w:val="lowerLetter"/>
      <w:lvlText w:val="%8."/>
      <w:lvlJc w:val="left"/>
      <w:pPr>
        <w:ind w:left="6534" w:hanging="360"/>
      </w:pPr>
    </w:lvl>
    <w:lvl w:ilvl="8" w:tplc="340A001B" w:tentative="1">
      <w:start w:val="1"/>
      <w:numFmt w:val="lowerRoman"/>
      <w:lvlText w:val="%9."/>
      <w:lvlJc w:val="right"/>
      <w:pPr>
        <w:ind w:left="7254" w:hanging="180"/>
      </w:pPr>
    </w:lvl>
  </w:abstractNum>
  <w:abstractNum w:abstractNumId="15">
    <w:nsid w:val="2F21535F"/>
    <w:multiLevelType w:val="hybridMultilevel"/>
    <w:tmpl w:val="D1706C40"/>
    <w:lvl w:ilvl="0" w:tplc="763EA18A">
      <w:start w:val="1"/>
      <w:numFmt w:val="decimal"/>
      <w:lvlText w:val="%1."/>
      <w:lvlJc w:val="left"/>
      <w:pPr>
        <w:ind w:left="1854" w:hanging="360"/>
      </w:pPr>
      <w:rPr>
        <w:rFonts w:ascii="Times New Roman" w:eastAsia="Times New Roman" w:hAnsi="Times New Roman" w:cs="Times New Roman" w:hint="default"/>
        <w:b/>
      </w:rPr>
    </w:lvl>
    <w:lvl w:ilvl="1" w:tplc="340A0019" w:tentative="1">
      <w:start w:val="1"/>
      <w:numFmt w:val="lowerLetter"/>
      <w:lvlText w:val="%2."/>
      <w:lvlJc w:val="left"/>
      <w:pPr>
        <w:ind w:left="2574" w:hanging="360"/>
      </w:pPr>
    </w:lvl>
    <w:lvl w:ilvl="2" w:tplc="340A001B" w:tentative="1">
      <w:start w:val="1"/>
      <w:numFmt w:val="lowerRoman"/>
      <w:lvlText w:val="%3."/>
      <w:lvlJc w:val="right"/>
      <w:pPr>
        <w:ind w:left="3294" w:hanging="180"/>
      </w:pPr>
    </w:lvl>
    <w:lvl w:ilvl="3" w:tplc="340A000F" w:tentative="1">
      <w:start w:val="1"/>
      <w:numFmt w:val="decimal"/>
      <w:lvlText w:val="%4."/>
      <w:lvlJc w:val="left"/>
      <w:pPr>
        <w:ind w:left="4014" w:hanging="360"/>
      </w:pPr>
    </w:lvl>
    <w:lvl w:ilvl="4" w:tplc="340A0019" w:tentative="1">
      <w:start w:val="1"/>
      <w:numFmt w:val="lowerLetter"/>
      <w:lvlText w:val="%5."/>
      <w:lvlJc w:val="left"/>
      <w:pPr>
        <w:ind w:left="4734" w:hanging="360"/>
      </w:pPr>
    </w:lvl>
    <w:lvl w:ilvl="5" w:tplc="340A001B" w:tentative="1">
      <w:start w:val="1"/>
      <w:numFmt w:val="lowerRoman"/>
      <w:lvlText w:val="%6."/>
      <w:lvlJc w:val="right"/>
      <w:pPr>
        <w:ind w:left="5454" w:hanging="180"/>
      </w:pPr>
    </w:lvl>
    <w:lvl w:ilvl="6" w:tplc="340A000F" w:tentative="1">
      <w:start w:val="1"/>
      <w:numFmt w:val="decimal"/>
      <w:lvlText w:val="%7."/>
      <w:lvlJc w:val="left"/>
      <w:pPr>
        <w:ind w:left="6174" w:hanging="360"/>
      </w:pPr>
    </w:lvl>
    <w:lvl w:ilvl="7" w:tplc="340A0019" w:tentative="1">
      <w:start w:val="1"/>
      <w:numFmt w:val="lowerLetter"/>
      <w:lvlText w:val="%8."/>
      <w:lvlJc w:val="left"/>
      <w:pPr>
        <w:ind w:left="6894" w:hanging="360"/>
      </w:pPr>
    </w:lvl>
    <w:lvl w:ilvl="8" w:tplc="340A001B" w:tentative="1">
      <w:start w:val="1"/>
      <w:numFmt w:val="lowerRoman"/>
      <w:lvlText w:val="%9."/>
      <w:lvlJc w:val="right"/>
      <w:pPr>
        <w:ind w:left="7614" w:hanging="180"/>
      </w:pPr>
    </w:lvl>
  </w:abstractNum>
  <w:abstractNum w:abstractNumId="16">
    <w:nsid w:val="305A1BA8"/>
    <w:multiLevelType w:val="hybridMultilevel"/>
    <w:tmpl w:val="99FA85B6"/>
    <w:lvl w:ilvl="0" w:tplc="72D26F64">
      <w:start w:val="1"/>
      <w:numFmt w:val="decimal"/>
      <w:lvlText w:val="%1."/>
      <w:lvlJc w:val="left"/>
      <w:pPr>
        <w:ind w:left="1068" w:hanging="360"/>
      </w:pPr>
      <w:rPr>
        <w:rFonts w:ascii="Arial" w:eastAsia="Times New Roman" w:hAnsi="Arial" w:cs="Arial" w:hint="default"/>
        <w:b/>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17">
    <w:nsid w:val="33307B31"/>
    <w:multiLevelType w:val="hybridMultilevel"/>
    <w:tmpl w:val="99FA85B6"/>
    <w:lvl w:ilvl="0" w:tplc="72D26F64">
      <w:start w:val="1"/>
      <w:numFmt w:val="decimal"/>
      <w:lvlText w:val="%1."/>
      <w:lvlJc w:val="left"/>
      <w:pPr>
        <w:ind w:left="1068" w:hanging="360"/>
      </w:pPr>
      <w:rPr>
        <w:rFonts w:ascii="Arial" w:eastAsia="Times New Roman" w:hAnsi="Arial" w:cs="Arial" w:hint="default"/>
        <w:b/>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18">
    <w:nsid w:val="33551319"/>
    <w:multiLevelType w:val="hybridMultilevel"/>
    <w:tmpl w:val="A1B8A4E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nsid w:val="36D37649"/>
    <w:multiLevelType w:val="hybridMultilevel"/>
    <w:tmpl w:val="1A629760"/>
    <w:lvl w:ilvl="0" w:tplc="BED81C44">
      <w:start w:val="1"/>
      <w:numFmt w:val="decimal"/>
      <w:lvlText w:val="%1."/>
      <w:lvlJc w:val="left"/>
      <w:pPr>
        <w:ind w:left="1272"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nsid w:val="38F07F4C"/>
    <w:multiLevelType w:val="hybridMultilevel"/>
    <w:tmpl w:val="CD501D10"/>
    <w:lvl w:ilvl="0" w:tplc="BED81C44">
      <w:start w:val="1"/>
      <w:numFmt w:val="decimal"/>
      <w:lvlText w:val="%1."/>
      <w:lvlJc w:val="left"/>
      <w:pPr>
        <w:ind w:left="1272"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nsid w:val="399E2C73"/>
    <w:multiLevelType w:val="hybridMultilevel"/>
    <w:tmpl w:val="D1FEA0E8"/>
    <w:lvl w:ilvl="0" w:tplc="5FD4DBCE">
      <w:start w:val="1"/>
      <w:numFmt w:val="decimal"/>
      <w:lvlText w:val="%1."/>
      <w:lvlJc w:val="left"/>
      <w:pPr>
        <w:ind w:left="720" w:hanging="360"/>
      </w:pPr>
      <w:rPr>
        <w:rFonts w:ascii="Arial" w:eastAsia="Times New Roman"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3AD37257"/>
    <w:multiLevelType w:val="hybridMultilevel"/>
    <w:tmpl w:val="A25AF08C"/>
    <w:lvl w:ilvl="0" w:tplc="340A0017">
      <w:start w:val="1"/>
      <w:numFmt w:val="lowerLetter"/>
      <w:lvlText w:val="%1)"/>
      <w:lvlJc w:val="left"/>
      <w:pPr>
        <w:ind w:left="1713" w:hanging="360"/>
      </w:pPr>
    </w:lvl>
    <w:lvl w:ilvl="1" w:tplc="340A0019" w:tentative="1">
      <w:start w:val="1"/>
      <w:numFmt w:val="lowerLetter"/>
      <w:lvlText w:val="%2."/>
      <w:lvlJc w:val="left"/>
      <w:pPr>
        <w:ind w:left="2433" w:hanging="360"/>
      </w:pPr>
    </w:lvl>
    <w:lvl w:ilvl="2" w:tplc="340A001B" w:tentative="1">
      <w:start w:val="1"/>
      <w:numFmt w:val="lowerRoman"/>
      <w:lvlText w:val="%3."/>
      <w:lvlJc w:val="right"/>
      <w:pPr>
        <w:ind w:left="3153" w:hanging="180"/>
      </w:pPr>
    </w:lvl>
    <w:lvl w:ilvl="3" w:tplc="340A000F" w:tentative="1">
      <w:start w:val="1"/>
      <w:numFmt w:val="decimal"/>
      <w:lvlText w:val="%4."/>
      <w:lvlJc w:val="left"/>
      <w:pPr>
        <w:ind w:left="3873" w:hanging="360"/>
      </w:pPr>
    </w:lvl>
    <w:lvl w:ilvl="4" w:tplc="340A0019" w:tentative="1">
      <w:start w:val="1"/>
      <w:numFmt w:val="lowerLetter"/>
      <w:lvlText w:val="%5."/>
      <w:lvlJc w:val="left"/>
      <w:pPr>
        <w:ind w:left="4593" w:hanging="360"/>
      </w:pPr>
    </w:lvl>
    <w:lvl w:ilvl="5" w:tplc="340A001B" w:tentative="1">
      <w:start w:val="1"/>
      <w:numFmt w:val="lowerRoman"/>
      <w:lvlText w:val="%6."/>
      <w:lvlJc w:val="right"/>
      <w:pPr>
        <w:ind w:left="5313" w:hanging="180"/>
      </w:pPr>
    </w:lvl>
    <w:lvl w:ilvl="6" w:tplc="340A000F" w:tentative="1">
      <w:start w:val="1"/>
      <w:numFmt w:val="decimal"/>
      <w:lvlText w:val="%7."/>
      <w:lvlJc w:val="left"/>
      <w:pPr>
        <w:ind w:left="6033" w:hanging="360"/>
      </w:pPr>
    </w:lvl>
    <w:lvl w:ilvl="7" w:tplc="340A0019" w:tentative="1">
      <w:start w:val="1"/>
      <w:numFmt w:val="lowerLetter"/>
      <w:lvlText w:val="%8."/>
      <w:lvlJc w:val="left"/>
      <w:pPr>
        <w:ind w:left="6753" w:hanging="360"/>
      </w:pPr>
    </w:lvl>
    <w:lvl w:ilvl="8" w:tplc="340A001B" w:tentative="1">
      <w:start w:val="1"/>
      <w:numFmt w:val="lowerRoman"/>
      <w:lvlText w:val="%9."/>
      <w:lvlJc w:val="right"/>
      <w:pPr>
        <w:ind w:left="7473" w:hanging="180"/>
      </w:pPr>
    </w:lvl>
  </w:abstractNum>
  <w:abstractNum w:abstractNumId="23">
    <w:nsid w:val="3B637D1F"/>
    <w:multiLevelType w:val="hybridMultilevel"/>
    <w:tmpl w:val="ACB2AC8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nsid w:val="3F402DAB"/>
    <w:multiLevelType w:val="hybridMultilevel"/>
    <w:tmpl w:val="A7A62A20"/>
    <w:lvl w:ilvl="0" w:tplc="A84CD6BC">
      <w:start w:val="1"/>
      <w:numFmt w:val="lowerLetter"/>
      <w:lvlText w:val="%1)"/>
      <w:lvlJc w:val="left"/>
      <w:pPr>
        <w:ind w:left="927" w:hanging="360"/>
      </w:pPr>
      <w:rPr>
        <w:rFonts w:hint="default"/>
      </w:rPr>
    </w:lvl>
    <w:lvl w:ilvl="1" w:tplc="340A0019" w:tentative="1">
      <w:start w:val="1"/>
      <w:numFmt w:val="lowerLetter"/>
      <w:lvlText w:val="%2."/>
      <w:lvlJc w:val="left"/>
      <w:pPr>
        <w:ind w:left="1647" w:hanging="360"/>
      </w:pPr>
    </w:lvl>
    <w:lvl w:ilvl="2" w:tplc="340A001B" w:tentative="1">
      <w:start w:val="1"/>
      <w:numFmt w:val="lowerRoman"/>
      <w:lvlText w:val="%3."/>
      <w:lvlJc w:val="right"/>
      <w:pPr>
        <w:ind w:left="2367" w:hanging="180"/>
      </w:pPr>
    </w:lvl>
    <w:lvl w:ilvl="3" w:tplc="340A000F" w:tentative="1">
      <w:start w:val="1"/>
      <w:numFmt w:val="decimal"/>
      <w:lvlText w:val="%4."/>
      <w:lvlJc w:val="left"/>
      <w:pPr>
        <w:ind w:left="3087" w:hanging="360"/>
      </w:pPr>
    </w:lvl>
    <w:lvl w:ilvl="4" w:tplc="340A0019" w:tentative="1">
      <w:start w:val="1"/>
      <w:numFmt w:val="lowerLetter"/>
      <w:lvlText w:val="%5."/>
      <w:lvlJc w:val="left"/>
      <w:pPr>
        <w:ind w:left="3807" w:hanging="360"/>
      </w:pPr>
    </w:lvl>
    <w:lvl w:ilvl="5" w:tplc="340A001B" w:tentative="1">
      <w:start w:val="1"/>
      <w:numFmt w:val="lowerRoman"/>
      <w:lvlText w:val="%6."/>
      <w:lvlJc w:val="right"/>
      <w:pPr>
        <w:ind w:left="4527" w:hanging="180"/>
      </w:pPr>
    </w:lvl>
    <w:lvl w:ilvl="6" w:tplc="340A000F" w:tentative="1">
      <w:start w:val="1"/>
      <w:numFmt w:val="decimal"/>
      <w:lvlText w:val="%7."/>
      <w:lvlJc w:val="left"/>
      <w:pPr>
        <w:ind w:left="5247" w:hanging="360"/>
      </w:pPr>
    </w:lvl>
    <w:lvl w:ilvl="7" w:tplc="340A0019" w:tentative="1">
      <w:start w:val="1"/>
      <w:numFmt w:val="lowerLetter"/>
      <w:lvlText w:val="%8."/>
      <w:lvlJc w:val="left"/>
      <w:pPr>
        <w:ind w:left="5967" w:hanging="360"/>
      </w:pPr>
    </w:lvl>
    <w:lvl w:ilvl="8" w:tplc="340A001B" w:tentative="1">
      <w:start w:val="1"/>
      <w:numFmt w:val="lowerRoman"/>
      <w:lvlText w:val="%9."/>
      <w:lvlJc w:val="right"/>
      <w:pPr>
        <w:ind w:left="6687" w:hanging="180"/>
      </w:pPr>
    </w:lvl>
  </w:abstractNum>
  <w:abstractNum w:abstractNumId="25">
    <w:nsid w:val="3F9150FC"/>
    <w:multiLevelType w:val="hybridMultilevel"/>
    <w:tmpl w:val="CDD646CA"/>
    <w:lvl w:ilvl="0" w:tplc="340A0017">
      <w:start w:val="1"/>
      <w:numFmt w:val="lowerLetter"/>
      <w:lvlText w:val="%1)"/>
      <w:lvlJc w:val="left"/>
      <w:pPr>
        <w:ind w:left="720" w:hanging="360"/>
      </w:pPr>
      <w:rPr>
        <w:rFonts w:hint="default"/>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nsid w:val="43D87F0E"/>
    <w:multiLevelType w:val="hybridMultilevel"/>
    <w:tmpl w:val="26F83E22"/>
    <w:lvl w:ilvl="0" w:tplc="99A6F524">
      <w:start w:val="1"/>
      <w:numFmt w:val="decimal"/>
      <w:lvlText w:val="%1."/>
      <w:lvlJc w:val="left"/>
      <w:pPr>
        <w:ind w:left="1272" w:hanging="360"/>
      </w:pPr>
      <w:rPr>
        <w:rFonts w:ascii="Arial" w:eastAsia="Times New Roman" w:hAnsi="Arial" w:cs="Arial" w:hint="default"/>
      </w:rPr>
    </w:lvl>
    <w:lvl w:ilvl="1" w:tplc="340A0019" w:tentative="1">
      <w:start w:val="1"/>
      <w:numFmt w:val="lowerLetter"/>
      <w:lvlText w:val="%2."/>
      <w:lvlJc w:val="left"/>
      <w:pPr>
        <w:ind w:left="1992" w:hanging="360"/>
      </w:pPr>
    </w:lvl>
    <w:lvl w:ilvl="2" w:tplc="340A001B" w:tentative="1">
      <w:start w:val="1"/>
      <w:numFmt w:val="lowerRoman"/>
      <w:lvlText w:val="%3."/>
      <w:lvlJc w:val="right"/>
      <w:pPr>
        <w:ind w:left="2712" w:hanging="180"/>
      </w:pPr>
    </w:lvl>
    <w:lvl w:ilvl="3" w:tplc="340A000F" w:tentative="1">
      <w:start w:val="1"/>
      <w:numFmt w:val="decimal"/>
      <w:lvlText w:val="%4."/>
      <w:lvlJc w:val="left"/>
      <w:pPr>
        <w:ind w:left="3432" w:hanging="360"/>
      </w:pPr>
    </w:lvl>
    <w:lvl w:ilvl="4" w:tplc="340A0019" w:tentative="1">
      <w:start w:val="1"/>
      <w:numFmt w:val="lowerLetter"/>
      <w:lvlText w:val="%5."/>
      <w:lvlJc w:val="left"/>
      <w:pPr>
        <w:ind w:left="4152" w:hanging="360"/>
      </w:pPr>
    </w:lvl>
    <w:lvl w:ilvl="5" w:tplc="340A001B" w:tentative="1">
      <w:start w:val="1"/>
      <w:numFmt w:val="lowerRoman"/>
      <w:lvlText w:val="%6."/>
      <w:lvlJc w:val="right"/>
      <w:pPr>
        <w:ind w:left="4872" w:hanging="180"/>
      </w:pPr>
    </w:lvl>
    <w:lvl w:ilvl="6" w:tplc="340A000F" w:tentative="1">
      <w:start w:val="1"/>
      <w:numFmt w:val="decimal"/>
      <w:lvlText w:val="%7."/>
      <w:lvlJc w:val="left"/>
      <w:pPr>
        <w:ind w:left="5592" w:hanging="360"/>
      </w:pPr>
    </w:lvl>
    <w:lvl w:ilvl="7" w:tplc="340A0019" w:tentative="1">
      <w:start w:val="1"/>
      <w:numFmt w:val="lowerLetter"/>
      <w:lvlText w:val="%8."/>
      <w:lvlJc w:val="left"/>
      <w:pPr>
        <w:ind w:left="6312" w:hanging="360"/>
      </w:pPr>
    </w:lvl>
    <w:lvl w:ilvl="8" w:tplc="340A001B" w:tentative="1">
      <w:start w:val="1"/>
      <w:numFmt w:val="lowerRoman"/>
      <w:lvlText w:val="%9."/>
      <w:lvlJc w:val="right"/>
      <w:pPr>
        <w:ind w:left="7032" w:hanging="180"/>
      </w:pPr>
    </w:lvl>
  </w:abstractNum>
  <w:abstractNum w:abstractNumId="27">
    <w:nsid w:val="44B938B1"/>
    <w:multiLevelType w:val="hybridMultilevel"/>
    <w:tmpl w:val="FCCE0B70"/>
    <w:lvl w:ilvl="0" w:tplc="4406015C">
      <w:start w:val="1"/>
      <w:numFmt w:val="decimal"/>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4CEF20F5"/>
    <w:multiLevelType w:val="hybridMultilevel"/>
    <w:tmpl w:val="3AECBC62"/>
    <w:lvl w:ilvl="0" w:tplc="340A001B">
      <w:start w:val="1"/>
      <w:numFmt w:val="lowerRoman"/>
      <w:lvlText w:val="%1."/>
      <w:lvlJc w:val="righ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29">
    <w:nsid w:val="4E7B02E1"/>
    <w:multiLevelType w:val="hybridMultilevel"/>
    <w:tmpl w:val="1D4AE91E"/>
    <w:lvl w:ilvl="0" w:tplc="340A0001">
      <w:start w:val="1"/>
      <w:numFmt w:val="bullet"/>
      <w:lvlText w:val=""/>
      <w:lvlJc w:val="left"/>
      <w:pPr>
        <w:ind w:left="1287" w:hanging="360"/>
      </w:pPr>
      <w:rPr>
        <w:rFonts w:ascii="Symbol" w:hAnsi="Symbol" w:hint="default"/>
      </w:rPr>
    </w:lvl>
    <w:lvl w:ilvl="1" w:tplc="340A0003" w:tentative="1">
      <w:start w:val="1"/>
      <w:numFmt w:val="bullet"/>
      <w:lvlText w:val="o"/>
      <w:lvlJc w:val="left"/>
      <w:pPr>
        <w:ind w:left="2007" w:hanging="360"/>
      </w:pPr>
      <w:rPr>
        <w:rFonts w:ascii="Courier New" w:hAnsi="Courier New" w:cs="Courier New" w:hint="default"/>
      </w:rPr>
    </w:lvl>
    <w:lvl w:ilvl="2" w:tplc="340A0005" w:tentative="1">
      <w:start w:val="1"/>
      <w:numFmt w:val="bullet"/>
      <w:lvlText w:val=""/>
      <w:lvlJc w:val="left"/>
      <w:pPr>
        <w:ind w:left="2727" w:hanging="360"/>
      </w:pPr>
      <w:rPr>
        <w:rFonts w:ascii="Wingdings" w:hAnsi="Wingdings" w:hint="default"/>
      </w:rPr>
    </w:lvl>
    <w:lvl w:ilvl="3" w:tplc="340A0001" w:tentative="1">
      <w:start w:val="1"/>
      <w:numFmt w:val="bullet"/>
      <w:lvlText w:val=""/>
      <w:lvlJc w:val="left"/>
      <w:pPr>
        <w:ind w:left="3447" w:hanging="360"/>
      </w:pPr>
      <w:rPr>
        <w:rFonts w:ascii="Symbol" w:hAnsi="Symbol" w:hint="default"/>
      </w:rPr>
    </w:lvl>
    <w:lvl w:ilvl="4" w:tplc="340A0003" w:tentative="1">
      <w:start w:val="1"/>
      <w:numFmt w:val="bullet"/>
      <w:lvlText w:val="o"/>
      <w:lvlJc w:val="left"/>
      <w:pPr>
        <w:ind w:left="4167" w:hanging="360"/>
      </w:pPr>
      <w:rPr>
        <w:rFonts w:ascii="Courier New" w:hAnsi="Courier New" w:cs="Courier New" w:hint="default"/>
      </w:rPr>
    </w:lvl>
    <w:lvl w:ilvl="5" w:tplc="340A0005" w:tentative="1">
      <w:start w:val="1"/>
      <w:numFmt w:val="bullet"/>
      <w:lvlText w:val=""/>
      <w:lvlJc w:val="left"/>
      <w:pPr>
        <w:ind w:left="4887" w:hanging="360"/>
      </w:pPr>
      <w:rPr>
        <w:rFonts w:ascii="Wingdings" w:hAnsi="Wingdings" w:hint="default"/>
      </w:rPr>
    </w:lvl>
    <w:lvl w:ilvl="6" w:tplc="340A0001" w:tentative="1">
      <w:start w:val="1"/>
      <w:numFmt w:val="bullet"/>
      <w:lvlText w:val=""/>
      <w:lvlJc w:val="left"/>
      <w:pPr>
        <w:ind w:left="5607" w:hanging="360"/>
      </w:pPr>
      <w:rPr>
        <w:rFonts w:ascii="Symbol" w:hAnsi="Symbol" w:hint="default"/>
      </w:rPr>
    </w:lvl>
    <w:lvl w:ilvl="7" w:tplc="340A0003" w:tentative="1">
      <w:start w:val="1"/>
      <w:numFmt w:val="bullet"/>
      <w:lvlText w:val="o"/>
      <w:lvlJc w:val="left"/>
      <w:pPr>
        <w:ind w:left="6327" w:hanging="360"/>
      </w:pPr>
      <w:rPr>
        <w:rFonts w:ascii="Courier New" w:hAnsi="Courier New" w:cs="Courier New" w:hint="default"/>
      </w:rPr>
    </w:lvl>
    <w:lvl w:ilvl="8" w:tplc="340A0005" w:tentative="1">
      <w:start w:val="1"/>
      <w:numFmt w:val="bullet"/>
      <w:lvlText w:val=""/>
      <w:lvlJc w:val="left"/>
      <w:pPr>
        <w:ind w:left="7047" w:hanging="360"/>
      </w:pPr>
      <w:rPr>
        <w:rFonts w:ascii="Wingdings" w:hAnsi="Wingdings" w:hint="default"/>
      </w:rPr>
    </w:lvl>
  </w:abstractNum>
  <w:abstractNum w:abstractNumId="30">
    <w:nsid w:val="51F61038"/>
    <w:multiLevelType w:val="hybridMultilevel"/>
    <w:tmpl w:val="745C709E"/>
    <w:lvl w:ilvl="0" w:tplc="0C0A0017">
      <w:start w:val="1"/>
      <w:numFmt w:val="lowerLetter"/>
      <w:lvlText w:val="%1)"/>
      <w:lvlJc w:val="left"/>
      <w:pPr>
        <w:ind w:left="720" w:hanging="360"/>
      </w:pPr>
      <w:rPr>
        <w:rFonts w:hint="default"/>
      </w:rPr>
    </w:lvl>
    <w:lvl w:ilvl="1" w:tplc="0C0A0001">
      <w:start w:val="1"/>
      <w:numFmt w:val="bullet"/>
      <w:lvlText w:val=""/>
      <w:lvlJc w:val="left"/>
      <w:pPr>
        <w:ind w:left="1440" w:hanging="360"/>
      </w:pPr>
      <w:rPr>
        <w:rFonts w:ascii="Symbol" w:hAnsi="Symbol" w:hint="default"/>
      </w:r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59F43122"/>
    <w:multiLevelType w:val="hybridMultilevel"/>
    <w:tmpl w:val="4EA0E982"/>
    <w:lvl w:ilvl="0" w:tplc="340A0013">
      <w:start w:val="1"/>
      <w:numFmt w:val="upperRoman"/>
      <w:lvlText w:val="%1."/>
      <w:lvlJc w:val="righ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32">
    <w:nsid w:val="5ADC6C49"/>
    <w:multiLevelType w:val="hybridMultilevel"/>
    <w:tmpl w:val="7AFC9C44"/>
    <w:lvl w:ilvl="0" w:tplc="25C0874A">
      <w:start w:val="1"/>
      <w:numFmt w:val="decimal"/>
      <w:lvlText w:val="%1."/>
      <w:lvlJc w:val="left"/>
      <w:pPr>
        <w:ind w:left="1854" w:hanging="360"/>
      </w:pPr>
      <w:rPr>
        <w:b/>
      </w:rPr>
    </w:lvl>
    <w:lvl w:ilvl="1" w:tplc="340A0019" w:tentative="1">
      <w:start w:val="1"/>
      <w:numFmt w:val="lowerLetter"/>
      <w:lvlText w:val="%2."/>
      <w:lvlJc w:val="left"/>
      <w:pPr>
        <w:ind w:left="2574" w:hanging="360"/>
      </w:pPr>
    </w:lvl>
    <w:lvl w:ilvl="2" w:tplc="340A001B" w:tentative="1">
      <w:start w:val="1"/>
      <w:numFmt w:val="lowerRoman"/>
      <w:lvlText w:val="%3."/>
      <w:lvlJc w:val="right"/>
      <w:pPr>
        <w:ind w:left="3294" w:hanging="180"/>
      </w:pPr>
    </w:lvl>
    <w:lvl w:ilvl="3" w:tplc="340A000F" w:tentative="1">
      <w:start w:val="1"/>
      <w:numFmt w:val="decimal"/>
      <w:lvlText w:val="%4."/>
      <w:lvlJc w:val="left"/>
      <w:pPr>
        <w:ind w:left="4014" w:hanging="360"/>
      </w:pPr>
    </w:lvl>
    <w:lvl w:ilvl="4" w:tplc="340A0019" w:tentative="1">
      <w:start w:val="1"/>
      <w:numFmt w:val="lowerLetter"/>
      <w:lvlText w:val="%5."/>
      <w:lvlJc w:val="left"/>
      <w:pPr>
        <w:ind w:left="4734" w:hanging="360"/>
      </w:pPr>
    </w:lvl>
    <w:lvl w:ilvl="5" w:tplc="340A001B" w:tentative="1">
      <w:start w:val="1"/>
      <w:numFmt w:val="lowerRoman"/>
      <w:lvlText w:val="%6."/>
      <w:lvlJc w:val="right"/>
      <w:pPr>
        <w:ind w:left="5454" w:hanging="180"/>
      </w:pPr>
    </w:lvl>
    <w:lvl w:ilvl="6" w:tplc="340A000F" w:tentative="1">
      <w:start w:val="1"/>
      <w:numFmt w:val="decimal"/>
      <w:lvlText w:val="%7."/>
      <w:lvlJc w:val="left"/>
      <w:pPr>
        <w:ind w:left="6174" w:hanging="360"/>
      </w:pPr>
    </w:lvl>
    <w:lvl w:ilvl="7" w:tplc="340A0019" w:tentative="1">
      <w:start w:val="1"/>
      <w:numFmt w:val="lowerLetter"/>
      <w:lvlText w:val="%8."/>
      <w:lvlJc w:val="left"/>
      <w:pPr>
        <w:ind w:left="6894" w:hanging="360"/>
      </w:pPr>
    </w:lvl>
    <w:lvl w:ilvl="8" w:tplc="340A001B" w:tentative="1">
      <w:start w:val="1"/>
      <w:numFmt w:val="lowerRoman"/>
      <w:lvlText w:val="%9."/>
      <w:lvlJc w:val="right"/>
      <w:pPr>
        <w:ind w:left="7614" w:hanging="180"/>
      </w:pPr>
    </w:lvl>
  </w:abstractNum>
  <w:abstractNum w:abstractNumId="33">
    <w:nsid w:val="5D3925DC"/>
    <w:multiLevelType w:val="hybridMultilevel"/>
    <w:tmpl w:val="F642E042"/>
    <w:lvl w:ilvl="0" w:tplc="340A0017">
      <w:start w:val="1"/>
      <w:numFmt w:val="lowerLetter"/>
      <w:lvlText w:val="%1)"/>
      <w:lvlJc w:val="left"/>
      <w:pPr>
        <w:ind w:left="1287" w:hanging="360"/>
      </w:pPr>
    </w:lvl>
    <w:lvl w:ilvl="1" w:tplc="340A0019" w:tentative="1">
      <w:start w:val="1"/>
      <w:numFmt w:val="lowerLetter"/>
      <w:lvlText w:val="%2."/>
      <w:lvlJc w:val="left"/>
      <w:pPr>
        <w:ind w:left="2007" w:hanging="360"/>
      </w:pPr>
    </w:lvl>
    <w:lvl w:ilvl="2" w:tplc="340A001B" w:tentative="1">
      <w:start w:val="1"/>
      <w:numFmt w:val="lowerRoman"/>
      <w:lvlText w:val="%3."/>
      <w:lvlJc w:val="right"/>
      <w:pPr>
        <w:ind w:left="2727" w:hanging="180"/>
      </w:pPr>
    </w:lvl>
    <w:lvl w:ilvl="3" w:tplc="340A000F" w:tentative="1">
      <w:start w:val="1"/>
      <w:numFmt w:val="decimal"/>
      <w:lvlText w:val="%4."/>
      <w:lvlJc w:val="left"/>
      <w:pPr>
        <w:ind w:left="3447" w:hanging="360"/>
      </w:pPr>
    </w:lvl>
    <w:lvl w:ilvl="4" w:tplc="340A0019" w:tentative="1">
      <w:start w:val="1"/>
      <w:numFmt w:val="lowerLetter"/>
      <w:lvlText w:val="%5."/>
      <w:lvlJc w:val="left"/>
      <w:pPr>
        <w:ind w:left="4167" w:hanging="360"/>
      </w:pPr>
    </w:lvl>
    <w:lvl w:ilvl="5" w:tplc="340A001B" w:tentative="1">
      <w:start w:val="1"/>
      <w:numFmt w:val="lowerRoman"/>
      <w:lvlText w:val="%6."/>
      <w:lvlJc w:val="right"/>
      <w:pPr>
        <w:ind w:left="4887" w:hanging="180"/>
      </w:pPr>
    </w:lvl>
    <w:lvl w:ilvl="6" w:tplc="340A000F" w:tentative="1">
      <w:start w:val="1"/>
      <w:numFmt w:val="decimal"/>
      <w:lvlText w:val="%7."/>
      <w:lvlJc w:val="left"/>
      <w:pPr>
        <w:ind w:left="5607" w:hanging="360"/>
      </w:pPr>
    </w:lvl>
    <w:lvl w:ilvl="7" w:tplc="340A0019" w:tentative="1">
      <w:start w:val="1"/>
      <w:numFmt w:val="lowerLetter"/>
      <w:lvlText w:val="%8."/>
      <w:lvlJc w:val="left"/>
      <w:pPr>
        <w:ind w:left="6327" w:hanging="360"/>
      </w:pPr>
    </w:lvl>
    <w:lvl w:ilvl="8" w:tplc="340A001B" w:tentative="1">
      <w:start w:val="1"/>
      <w:numFmt w:val="lowerRoman"/>
      <w:lvlText w:val="%9."/>
      <w:lvlJc w:val="right"/>
      <w:pPr>
        <w:ind w:left="7047" w:hanging="180"/>
      </w:pPr>
    </w:lvl>
  </w:abstractNum>
  <w:abstractNum w:abstractNumId="34">
    <w:nsid w:val="615669C4"/>
    <w:multiLevelType w:val="hybridMultilevel"/>
    <w:tmpl w:val="CC8EE27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nsid w:val="63435D4C"/>
    <w:multiLevelType w:val="hybridMultilevel"/>
    <w:tmpl w:val="1E4EFC54"/>
    <w:lvl w:ilvl="0" w:tplc="0C0A0001">
      <w:start w:val="1"/>
      <w:numFmt w:val="bullet"/>
      <w:lvlText w:val=""/>
      <w:lvlJc w:val="left"/>
      <w:pPr>
        <w:ind w:left="1503" w:hanging="360"/>
      </w:pPr>
      <w:rPr>
        <w:rFonts w:ascii="Symbol" w:hAnsi="Symbol" w:hint="default"/>
      </w:rPr>
    </w:lvl>
    <w:lvl w:ilvl="1" w:tplc="0C0A0003" w:tentative="1">
      <w:start w:val="1"/>
      <w:numFmt w:val="bullet"/>
      <w:lvlText w:val="o"/>
      <w:lvlJc w:val="left"/>
      <w:pPr>
        <w:ind w:left="2223" w:hanging="360"/>
      </w:pPr>
      <w:rPr>
        <w:rFonts w:ascii="Courier New" w:hAnsi="Courier New" w:cs="Courier New" w:hint="default"/>
      </w:rPr>
    </w:lvl>
    <w:lvl w:ilvl="2" w:tplc="0C0A0005" w:tentative="1">
      <w:start w:val="1"/>
      <w:numFmt w:val="bullet"/>
      <w:lvlText w:val=""/>
      <w:lvlJc w:val="left"/>
      <w:pPr>
        <w:ind w:left="2943" w:hanging="360"/>
      </w:pPr>
      <w:rPr>
        <w:rFonts w:ascii="Wingdings" w:hAnsi="Wingdings" w:hint="default"/>
      </w:rPr>
    </w:lvl>
    <w:lvl w:ilvl="3" w:tplc="0C0A0001" w:tentative="1">
      <w:start w:val="1"/>
      <w:numFmt w:val="bullet"/>
      <w:lvlText w:val=""/>
      <w:lvlJc w:val="left"/>
      <w:pPr>
        <w:ind w:left="3663" w:hanging="360"/>
      </w:pPr>
      <w:rPr>
        <w:rFonts w:ascii="Symbol" w:hAnsi="Symbol" w:hint="default"/>
      </w:rPr>
    </w:lvl>
    <w:lvl w:ilvl="4" w:tplc="0C0A0003" w:tentative="1">
      <w:start w:val="1"/>
      <w:numFmt w:val="bullet"/>
      <w:lvlText w:val="o"/>
      <w:lvlJc w:val="left"/>
      <w:pPr>
        <w:ind w:left="4383" w:hanging="360"/>
      </w:pPr>
      <w:rPr>
        <w:rFonts w:ascii="Courier New" w:hAnsi="Courier New" w:cs="Courier New" w:hint="default"/>
      </w:rPr>
    </w:lvl>
    <w:lvl w:ilvl="5" w:tplc="0C0A0005" w:tentative="1">
      <w:start w:val="1"/>
      <w:numFmt w:val="bullet"/>
      <w:lvlText w:val=""/>
      <w:lvlJc w:val="left"/>
      <w:pPr>
        <w:ind w:left="5103" w:hanging="360"/>
      </w:pPr>
      <w:rPr>
        <w:rFonts w:ascii="Wingdings" w:hAnsi="Wingdings" w:hint="default"/>
      </w:rPr>
    </w:lvl>
    <w:lvl w:ilvl="6" w:tplc="0C0A0001" w:tentative="1">
      <w:start w:val="1"/>
      <w:numFmt w:val="bullet"/>
      <w:lvlText w:val=""/>
      <w:lvlJc w:val="left"/>
      <w:pPr>
        <w:ind w:left="5823" w:hanging="360"/>
      </w:pPr>
      <w:rPr>
        <w:rFonts w:ascii="Symbol" w:hAnsi="Symbol" w:hint="default"/>
      </w:rPr>
    </w:lvl>
    <w:lvl w:ilvl="7" w:tplc="0C0A0003" w:tentative="1">
      <w:start w:val="1"/>
      <w:numFmt w:val="bullet"/>
      <w:lvlText w:val="o"/>
      <w:lvlJc w:val="left"/>
      <w:pPr>
        <w:ind w:left="6543" w:hanging="360"/>
      </w:pPr>
      <w:rPr>
        <w:rFonts w:ascii="Courier New" w:hAnsi="Courier New" w:cs="Courier New" w:hint="default"/>
      </w:rPr>
    </w:lvl>
    <w:lvl w:ilvl="8" w:tplc="0C0A0005" w:tentative="1">
      <w:start w:val="1"/>
      <w:numFmt w:val="bullet"/>
      <w:lvlText w:val=""/>
      <w:lvlJc w:val="left"/>
      <w:pPr>
        <w:ind w:left="7263" w:hanging="360"/>
      </w:pPr>
      <w:rPr>
        <w:rFonts w:ascii="Wingdings" w:hAnsi="Wingdings" w:hint="default"/>
      </w:rPr>
    </w:lvl>
  </w:abstractNum>
  <w:abstractNum w:abstractNumId="36">
    <w:nsid w:val="66540221"/>
    <w:multiLevelType w:val="hybridMultilevel"/>
    <w:tmpl w:val="E5241996"/>
    <w:lvl w:ilvl="0" w:tplc="16CE2FAE">
      <w:start w:val="1"/>
      <w:numFmt w:val="decimal"/>
      <w:lvlText w:val="%1."/>
      <w:lvlJc w:val="left"/>
      <w:pPr>
        <w:ind w:left="720" w:hanging="360"/>
      </w:pPr>
      <w:rPr>
        <w:rFonts w:ascii="Arial" w:eastAsia="Times New Roman"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nsid w:val="6A435B6E"/>
    <w:multiLevelType w:val="hybridMultilevel"/>
    <w:tmpl w:val="10F26EEA"/>
    <w:lvl w:ilvl="0" w:tplc="340A000F">
      <w:start w:val="1"/>
      <w:numFmt w:val="decimal"/>
      <w:lvlText w:val="%1."/>
      <w:lvlJc w:val="left"/>
      <w:pPr>
        <w:ind w:left="720" w:hanging="360"/>
      </w:pPr>
      <w:rPr>
        <w:rFonts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8">
    <w:nsid w:val="711D2D4B"/>
    <w:multiLevelType w:val="hybridMultilevel"/>
    <w:tmpl w:val="843C5D4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9">
    <w:nsid w:val="79337699"/>
    <w:multiLevelType w:val="hybridMultilevel"/>
    <w:tmpl w:val="D2CA29F8"/>
    <w:lvl w:ilvl="0" w:tplc="99A6F524">
      <w:start w:val="1"/>
      <w:numFmt w:val="decimal"/>
      <w:lvlText w:val="%1."/>
      <w:lvlJc w:val="left"/>
      <w:pPr>
        <w:ind w:left="1272" w:hanging="360"/>
      </w:pPr>
      <w:rPr>
        <w:rFonts w:ascii="Arial" w:eastAsia="Times New Roman" w:hAnsi="Arial" w:cs="Arial" w:hint="default"/>
      </w:rPr>
    </w:lvl>
    <w:lvl w:ilvl="1" w:tplc="340A0019" w:tentative="1">
      <w:start w:val="1"/>
      <w:numFmt w:val="lowerLetter"/>
      <w:lvlText w:val="%2."/>
      <w:lvlJc w:val="left"/>
      <w:pPr>
        <w:ind w:left="1992" w:hanging="360"/>
      </w:pPr>
    </w:lvl>
    <w:lvl w:ilvl="2" w:tplc="340A001B" w:tentative="1">
      <w:start w:val="1"/>
      <w:numFmt w:val="lowerRoman"/>
      <w:lvlText w:val="%3."/>
      <w:lvlJc w:val="right"/>
      <w:pPr>
        <w:ind w:left="2712" w:hanging="180"/>
      </w:pPr>
    </w:lvl>
    <w:lvl w:ilvl="3" w:tplc="340A000F" w:tentative="1">
      <w:start w:val="1"/>
      <w:numFmt w:val="decimal"/>
      <w:lvlText w:val="%4."/>
      <w:lvlJc w:val="left"/>
      <w:pPr>
        <w:ind w:left="3432" w:hanging="360"/>
      </w:pPr>
    </w:lvl>
    <w:lvl w:ilvl="4" w:tplc="340A0019" w:tentative="1">
      <w:start w:val="1"/>
      <w:numFmt w:val="lowerLetter"/>
      <w:lvlText w:val="%5."/>
      <w:lvlJc w:val="left"/>
      <w:pPr>
        <w:ind w:left="4152" w:hanging="360"/>
      </w:pPr>
    </w:lvl>
    <w:lvl w:ilvl="5" w:tplc="340A001B" w:tentative="1">
      <w:start w:val="1"/>
      <w:numFmt w:val="lowerRoman"/>
      <w:lvlText w:val="%6."/>
      <w:lvlJc w:val="right"/>
      <w:pPr>
        <w:ind w:left="4872" w:hanging="180"/>
      </w:pPr>
    </w:lvl>
    <w:lvl w:ilvl="6" w:tplc="340A000F" w:tentative="1">
      <w:start w:val="1"/>
      <w:numFmt w:val="decimal"/>
      <w:lvlText w:val="%7."/>
      <w:lvlJc w:val="left"/>
      <w:pPr>
        <w:ind w:left="5592" w:hanging="360"/>
      </w:pPr>
    </w:lvl>
    <w:lvl w:ilvl="7" w:tplc="340A0019" w:tentative="1">
      <w:start w:val="1"/>
      <w:numFmt w:val="lowerLetter"/>
      <w:lvlText w:val="%8."/>
      <w:lvlJc w:val="left"/>
      <w:pPr>
        <w:ind w:left="6312" w:hanging="360"/>
      </w:pPr>
    </w:lvl>
    <w:lvl w:ilvl="8" w:tplc="340A001B" w:tentative="1">
      <w:start w:val="1"/>
      <w:numFmt w:val="lowerRoman"/>
      <w:lvlText w:val="%9."/>
      <w:lvlJc w:val="right"/>
      <w:pPr>
        <w:ind w:left="7032" w:hanging="180"/>
      </w:pPr>
    </w:lvl>
  </w:abstractNum>
  <w:abstractNum w:abstractNumId="40">
    <w:nsid w:val="79E51DCE"/>
    <w:multiLevelType w:val="hybridMultilevel"/>
    <w:tmpl w:val="11903CAC"/>
    <w:lvl w:ilvl="0" w:tplc="456CC146">
      <w:numFmt w:val="bullet"/>
      <w:lvlText w:val="•"/>
      <w:lvlJc w:val="left"/>
      <w:pPr>
        <w:ind w:left="912" w:hanging="360"/>
      </w:pPr>
      <w:rPr>
        <w:rFonts w:ascii="Arial" w:eastAsia="Times New Roman" w:hAnsi="Arial" w:cs="Arial" w:hint="default"/>
      </w:rPr>
    </w:lvl>
    <w:lvl w:ilvl="1" w:tplc="340A0003" w:tentative="1">
      <w:start w:val="1"/>
      <w:numFmt w:val="bullet"/>
      <w:lvlText w:val="o"/>
      <w:lvlJc w:val="left"/>
      <w:pPr>
        <w:ind w:left="1632" w:hanging="360"/>
      </w:pPr>
      <w:rPr>
        <w:rFonts w:ascii="Courier New" w:hAnsi="Courier New" w:cs="Courier New" w:hint="default"/>
      </w:rPr>
    </w:lvl>
    <w:lvl w:ilvl="2" w:tplc="340A0005" w:tentative="1">
      <w:start w:val="1"/>
      <w:numFmt w:val="bullet"/>
      <w:lvlText w:val=""/>
      <w:lvlJc w:val="left"/>
      <w:pPr>
        <w:ind w:left="2352" w:hanging="360"/>
      </w:pPr>
      <w:rPr>
        <w:rFonts w:ascii="Wingdings" w:hAnsi="Wingdings" w:hint="default"/>
      </w:rPr>
    </w:lvl>
    <w:lvl w:ilvl="3" w:tplc="340A0001" w:tentative="1">
      <w:start w:val="1"/>
      <w:numFmt w:val="bullet"/>
      <w:lvlText w:val=""/>
      <w:lvlJc w:val="left"/>
      <w:pPr>
        <w:ind w:left="3072" w:hanging="360"/>
      </w:pPr>
      <w:rPr>
        <w:rFonts w:ascii="Symbol" w:hAnsi="Symbol" w:hint="default"/>
      </w:rPr>
    </w:lvl>
    <w:lvl w:ilvl="4" w:tplc="340A0003" w:tentative="1">
      <w:start w:val="1"/>
      <w:numFmt w:val="bullet"/>
      <w:lvlText w:val="o"/>
      <w:lvlJc w:val="left"/>
      <w:pPr>
        <w:ind w:left="3792" w:hanging="360"/>
      </w:pPr>
      <w:rPr>
        <w:rFonts w:ascii="Courier New" w:hAnsi="Courier New" w:cs="Courier New" w:hint="default"/>
      </w:rPr>
    </w:lvl>
    <w:lvl w:ilvl="5" w:tplc="340A0005" w:tentative="1">
      <w:start w:val="1"/>
      <w:numFmt w:val="bullet"/>
      <w:lvlText w:val=""/>
      <w:lvlJc w:val="left"/>
      <w:pPr>
        <w:ind w:left="4512" w:hanging="360"/>
      </w:pPr>
      <w:rPr>
        <w:rFonts w:ascii="Wingdings" w:hAnsi="Wingdings" w:hint="default"/>
      </w:rPr>
    </w:lvl>
    <w:lvl w:ilvl="6" w:tplc="340A0001" w:tentative="1">
      <w:start w:val="1"/>
      <w:numFmt w:val="bullet"/>
      <w:lvlText w:val=""/>
      <w:lvlJc w:val="left"/>
      <w:pPr>
        <w:ind w:left="5232" w:hanging="360"/>
      </w:pPr>
      <w:rPr>
        <w:rFonts w:ascii="Symbol" w:hAnsi="Symbol" w:hint="default"/>
      </w:rPr>
    </w:lvl>
    <w:lvl w:ilvl="7" w:tplc="340A0003" w:tentative="1">
      <w:start w:val="1"/>
      <w:numFmt w:val="bullet"/>
      <w:lvlText w:val="o"/>
      <w:lvlJc w:val="left"/>
      <w:pPr>
        <w:ind w:left="5952" w:hanging="360"/>
      </w:pPr>
      <w:rPr>
        <w:rFonts w:ascii="Courier New" w:hAnsi="Courier New" w:cs="Courier New" w:hint="default"/>
      </w:rPr>
    </w:lvl>
    <w:lvl w:ilvl="8" w:tplc="340A0005" w:tentative="1">
      <w:start w:val="1"/>
      <w:numFmt w:val="bullet"/>
      <w:lvlText w:val=""/>
      <w:lvlJc w:val="left"/>
      <w:pPr>
        <w:ind w:left="6672" w:hanging="360"/>
      </w:pPr>
      <w:rPr>
        <w:rFonts w:ascii="Wingdings" w:hAnsi="Wingdings" w:hint="default"/>
      </w:rPr>
    </w:lvl>
  </w:abstractNum>
  <w:num w:numId="1">
    <w:abstractNumId w:val="29"/>
  </w:num>
  <w:num w:numId="2">
    <w:abstractNumId w:val="24"/>
  </w:num>
  <w:num w:numId="3">
    <w:abstractNumId w:val="33"/>
  </w:num>
  <w:num w:numId="4">
    <w:abstractNumId w:val="18"/>
  </w:num>
  <w:num w:numId="5">
    <w:abstractNumId w:val="12"/>
  </w:num>
  <w:num w:numId="6">
    <w:abstractNumId w:val="34"/>
  </w:num>
  <w:num w:numId="7">
    <w:abstractNumId w:val="22"/>
  </w:num>
  <w:num w:numId="8">
    <w:abstractNumId w:val="5"/>
  </w:num>
  <w:num w:numId="9">
    <w:abstractNumId w:val="38"/>
  </w:num>
  <w:num w:numId="10">
    <w:abstractNumId w:val="23"/>
  </w:num>
  <w:num w:numId="11">
    <w:abstractNumId w:val="0"/>
  </w:num>
  <w:num w:numId="12">
    <w:abstractNumId w:val="9"/>
  </w:num>
  <w:num w:numId="13">
    <w:abstractNumId w:val="37"/>
  </w:num>
  <w:num w:numId="14">
    <w:abstractNumId w:val="27"/>
  </w:num>
  <w:num w:numId="15">
    <w:abstractNumId w:val="11"/>
  </w:num>
  <w:num w:numId="16">
    <w:abstractNumId w:val="2"/>
  </w:num>
  <w:num w:numId="17">
    <w:abstractNumId w:val="28"/>
  </w:num>
  <w:num w:numId="18">
    <w:abstractNumId w:val="31"/>
  </w:num>
  <w:num w:numId="19">
    <w:abstractNumId w:val="1"/>
  </w:num>
  <w:num w:numId="20">
    <w:abstractNumId w:val="40"/>
  </w:num>
  <w:num w:numId="21">
    <w:abstractNumId w:val="8"/>
  </w:num>
  <w:num w:numId="22">
    <w:abstractNumId w:val="4"/>
  </w:num>
  <w:num w:numId="23">
    <w:abstractNumId w:val="7"/>
  </w:num>
  <w:num w:numId="24">
    <w:abstractNumId w:val="10"/>
  </w:num>
  <w:num w:numId="25">
    <w:abstractNumId w:val="19"/>
  </w:num>
  <w:num w:numId="26">
    <w:abstractNumId w:val="32"/>
  </w:num>
  <w:num w:numId="27">
    <w:abstractNumId w:val="15"/>
  </w:num>
  <w:num w:numId="28">
    <w:abstractNumId w:val="3"/>
  </w:num>
  <w:num w:numId="29">
    <w:abstractNumId w:val="26"/>
  </w:num>
  <w:num w:numId="30">
    <w:abstractNumId w:val="14"/>
  </w:num>
  <w:num w:numId="31">
    <w:abstractNumId w:val="13"/>
  </w:num>
  <w:num w:numId="32">
    <w:abstractNumId w:val="6"/>
  </w:num>
  <w:num w:numId="33">
    <w:abstractNumId w:val="17"/>
  </w:num>
  <w:num w:numId="34">
    <w:abstractNumId w:val="20"/>
  </w:num>
  <w:num w:numId="35">
    <w:abstractNumId w:val="16"/>
  </w:num>
  <w:num w:numId="36">
    <w:abstractNumId w:val="39"/>
  </w:num>
  <w:num w:numId="37">
    <w:abstractNumId w:val="25"/>
  </w:num>
  <w:num w:numId="38">
    <w:abstractNumId w:val="36"/>
  </w:num>
  <w:num w:numId="39">
    <w:abstractNumId w:val="30"/>
  </w:num>
  <w:num w:numId="40">
    <w:abstractNumId w:val="35"/>
  </w:num>
  <w:num w:numId="4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drawingGridHorizontalSpacing w:val="12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302"/>
    <w:rsid w:val="00000A08"/>
    <w:rsid w:val="00001ACD"/>
    <w:rsid w:val="00005346"/>
    <w:rsid w:val="00010B0A"/>
    <w:rsid w:val="000146CE"/>
    <w:rsid w:val="00014742"/>
    <w:rsid w:val="00016FA5"/>
    <w:rsid w:val="00021A5A"/>
    <w:rsid w:val="00032C8B"/>
    <w:rsid w:val="000353AA"/>
    <w:rsid w:val="000354EC"/>
    <w:rsid w:val="000400DF"/>
    <w:rsid w:val="00042EE8"/>
    <w:rsid w:val="00043008"/>
    <w:rsid w:val="00044467"/>
    <w:rsid w:val="00046615"/>
    <w:rsid w:val="00056B0F"/>
    <w:rsid w:val="0006102C"/>
    <w:rsid w:val="00063FAD"/>
    <w:rsid w:val="00064081"/>
    <w:rsid w:val="00065A83"/>
    <w:rsid w:val="00070115"/>
    <w:rsid w:val="00077563"/>
    <w:rsid w:val="0008198B"/>
    <w:rsid w:val="00083BF5"/>
    <w:rsid w:val="000873D9"/>
    <w:rsid w:val="00087E19"/>
    <w:rsid w:val="0009075C"/>
    <w:rsid w:val="00091069"/>
    <w:rsid w:val="00094726"/>
    <w:rsid w:val="000950B0"/>
    <w:rsid w:val="00095A2A"/>
    <w:rsid w:val="0009675C"/>
    <w:rsid w:val="000A206C"/>
    <w:rsid w:val="000A3430"/>
    <w:rsid w:val="000A6C45"/>
    <w:rsid w:val="000C6707"/>
    <w:rsid w:val="000C6EDE"/>
    <w:rsid w:val="000D49B1"/>
    <w:rsid w:val="000E0B3E"/>
    <w:rsid w:val="000E1B58"/>
    <w:rsid w:val="000E4386"/>
    <w:rsid w:val="000E53F9"/>
    <w:rsid w:val="000E5F31"/>
    <w:rsid w:val="000E65C0"/>
    <w:rsid w:val="000E7BB8"/>
    <w:rsid w:val="000F4101"/>
    <w:rsid w:val="000F7435"/>
    <w:rsid w:val="00111555"/>
    <w:rsid w:val="00112430"/>
    <w:rsid w:val="001138A2"/>
    <w:rsid w:val="0011414C"/>
    <w:rsid w:val="00115AF2"/>
    <w:rsid w:val="00122BB5"/>
    <w:rsid w:val="00131BC9"/>
    <w:rsid w:val="00132628"/>
    <w:rsid w:val="00132885"/>
    <w:rsid w:val="001328DD"/>
    <w:rsid w:val="001356BB"/>
    <w:rsid w:val="00140A89"/>
    <w:rsid w:val="00157B0C"/>
    <w:rsid w:val="00163110"/>
    <w:rsid w:val="00167F69"/>
    <w:rsid w:val="00170038"/>
    <w:rsid w:val="00174466"/>
    <w:rsid w:val="00182CD7"/>
    <w:rsid w:val="001B1AEC"/>
    <w:rsid w:val="001B4B41"/>
    <w:rsid w:val="001B53BB"/>
    <w:rsid w:val="001B59C6"/>
    <w:rsid w:val="001B6554"/>
    <w:rsid w:val="001C1CE5"/>
    <w:rsid w:val="001C3917"/>
    <w:rsid w:val="001C512C"/>
    <w:rsid w:val="001D34C1"/>
    <w:rsid w:val="001D6C39"/>
    <w:rsid w:val="001D7D1B"/>
    <w:rsid w:val="001E18E3"/>
    <w:rsid w:val="001E3AA9"/>
    <w:rsid w:val="001E5523"/>
    <w:rsid w:val="001F1F08"/>
    <w:rsid w:val="0020152B"/>
    <w:rsid w:val="00201E72"/>
    <w:rsid w:val="00206023"/>
    <w:rsid w:val="00211136"/>
    <w:rsid w:val="00211CEC"/>
    <w:rsid w:val="00214C2D"/>
    <w:rsid w:val="002244A0"/>
    <w:rsid w:val="002309DD"/>
    <w:rsid w:val="0023205D"/>
    <w:rsid w:val="002612C7"/>
    <w:rsid w:val="00262591"/>
    <w:rsid w:val="00263255"/>
    <w:rsid w:val="00263972"/>
    <w:rsid w:val="002650E4"/>
    <w:rsid w:val="00266D5D"/>
    <w:rsid w:val="002734B7"/>
    <w:rsid w:val="002807FF"/>
    <w:rsid w:val="00283054"/>
    <w:rsid w:val="00296BCB"/>
    <w:rsid w:val="002975AA"/>
    <w:rsid w:val="002B221C"/>
    <w:rsid w:val="002B250B"/>
    <w:rsid w:val="002B7B4B"/>
    <w:rsid w:val="002E483F"/>
    <w:rsid w:val="002E4B75"/>
    <w:rsid w:val="002F2E0A"/>
    <w:rsid w:val="002F34FB"/>
    <w:rsid w:val="002F5D8B"/>
    <w:rsid w:val="0030189C"/>
    <w:rsid w:val="00302BF5"/>
    <w:rsid w:val="003070F4"/>
    <w:rsid w:val="003129A4"/>
    <w:rsid w:val="00315FDA"/>
    <w:rsid w:val="003235DA"/>
    <w:rsid w:val="003250DB"/>
    <w:rsid w:val="0032611A"/>
    <w:rsid w:val="0033052D"/>
    <w:rsid w:val="003333BB"/>
    <w:rsid w:val="0033439F"/>
    <w:rsid w:val="0033703A"/>
    <w:rsid w:val="00342C52"/>
    <w:rsid w:val="003439B7"/>
    <w:rsid w:val="00347276"/>
    <w:rsid w:val="0034732A"/>
    <w:rsid w:val="00352833"/>
    <w:rsid w:val="003534AC"/>
    <w:rsid w:val="00356A89"/>
    <w:rsid w:val="003666B6"/>
    <w:rsid w:val="00387344"/>
    <w:rsid w:val="00391C19"/>
    <w:rsid w:val="003A36CA"/>
    <w:rsid w:val="003A3D5F"/>
    <w:rsid w:val="003A5726"/>
    <w:rsid w:val="003B4AB4"/>
    <w:rsid w:val="003B6929"/>
    <w:rsid w:val="003C0E3E"/>
    <w:rsid w:val="003C22DD"/>
    <w:rsid w:val="003C59F1"/>
    <w:rsid w:val="003C75A2"/>
    <w:rsid w:val="003D1778"/>
    <w:rsid w:val="003F1EB2"/>
    <w:rsid w:val="003F4607"/>
    <w:rsid w:val="003F4E9F"/>
    <w:rsid w:val="00400B28"/>
    <w:rsid w:val="0040307B"/>
    <w:rsid w:val="004052A6"/>
    <w:rsid w:val="00421F23"/>
    <w:rsid w:val="00431629"/>
    <w:rsid w:val="00432672"/>
    <w:rsid w:val="00433946"/>
    <w:rsid w:val="004365FA"/>
    <w:rsid w:val="004405C3"/>
    <w:rsid w:val="00442AE1"/>
    <w:rsid w:val="00446537"/>
    <w:rsid w:val="00446DC3"/>
    <w:rsid w:val="0045329A"/>
    <w:rsid w:val="004555E7"/>
    <w:rsid w:val="004605E0"/>
    <w:rsid w:val="00460B6D"/>
    <w:rsid w:val="00462A00"/>
    <w:rsid w:val="0047054A"/>
    <w:rsid w:val="00470E3C"/>
    <w:rsid w:val="00480106"/>
    <w:rsid w:val="00480F00"/>
    <w:rsid w:val="004913AE"/>
    <w:rsid w:val="0049424D"/>
    <w:rsid w:val="00497FB8"/>
    <w:rsid w:val="004A2E7B"/>
    <w:rsid w:val="004A5D19"/>
    <w:rsid w:val="004B2BAD"/>
    <w:rsid w:val="004C0F9D"/>
    <w:rsid w:val="004E3259"/>
    <w:rsid w:val="004F5AAB"/>
    <w:rsid w:val="00511B52"/>
    <w:rsid w:val="00517378"/>
    <w:rsid w:val="00517F9D"/>
    <w:rsid w:val="00520837"/>
    <w:rsid w:val="00522E74"/>
    <w:rsid w:val="005246C1"/>
    <w:rsid w:val="00524F7B"/>
    <w:rsid w:val="00525D39"/>
    <w:rsid w:val="00532E93"/>
    <w:rsid w:val="00537AB6"/>
    <w:rsid w:val="00537EDF"/>
    <w:rsid w:val="00551743"/>
    <w:rsid w:val="00554A49"/>
    <w:rsid w:val="00556091"/>
    <w:rsid w:val="0057016D"/>
    <w:rsid w:val="00586A1B"/>
    <w:rsid w:val="00590E70"/>
    <w:rsid w:val="00595A27"/>
    <w:rsid w:val="005A3D84"/>
    <w:rsid w:val="005A6996"/>
    <w:rsid w:val="005A6F67"/>
    <w:rsid w:val="005B2A1C"/>
    <w:rsid w:val="005C056D"/>
    <w:rsid w:val="005C249B"/>
    <w:rsid w:val="005C26DC"/>
    <w:rsid w:val="005C478B"/>
    <w:rsid w:val="005C5096"/>
    <w:rsid w:val="005D043A"/>
    <w:rsid w:val="005D104A"/>
    <w:rsid w:val="005D137D"/>
    <w:rsid w:val="005E27E2"/>
    <w:rsid w:val="005F232E"/>
    <w:rsid w:val="005F381F"/>
    <w:rsid w:val="005F7808"/>
    <w:rsid w:val="00605366"/>
    <w:rsid w:val="00610D6C"/>
    <w:rsid w:val="00612473"/>
    <w:rsid w:val="006220B4"/>
    <w:rsid w:val="006337A4"/>
    <w:rsid w:val="006343CC"/>
    <w:rsid w:val="00637E76"/>
    <w:rsid w:val="006447C0"/>
    <w:rsid w:val="00644A47"/>
    <w:rsid w:val="00653CA3"/>
    <w:rsid w:val="00654931"/>
    <w:rsid w:val="006657C9"/>
    <w:rsid w:val="00670BBF"/>
    <w:rsid w:val="00673308"/>
    <w:rsid w:val="0067694B"/>
    <w:rsid w:val="00676BDD"/>
    <w:rsid w:val="00677D76"/>
    <w:rsid w:val="00683C92"/>
    <w:rsid w:val="00683E21"/>
    <w:rsid w:val="00687563"/>
    <w:rsid w:val="006937BF"/>
    <w:rsid w:val="006A779F"/>
    <w:rsid w:val="006B615D"/>
    <w:rsid w:val="006B7134"/>
    <w:rsid w:val="006C272E"/>
    <w:rsid w:val="006C49AC"/>
    <w:rsid w:val="006D49B2"/>
    <w:rsid w:val="006E3A08"/>
    <w:rsid w:val="006F1151"/>
    <w:rsid w:val="0070197E"/>
    <w:rsid w:val="00717D10"/>
    <w:rsid w:val="00717F50"/>
    <w:rsid w:val="007211A8"/>
    <w:rsid w:val="00721686"/>
    <w:rsid w:val="00727430"/>
    <w:rsid w:val="00727BFB"/>
    <w:rsid w:val="0073240E"/>
    <w:rsid w:val="00733070"/>
    <w:rsid w:val="0073436A"/>
    <w:rsid w:val="007376D8"/>
    <w:rsid w:val="007421BE"/>
    <w:rsid w:val="00743558"/>
    <w:rsid w:val="0074664C"/>
    <w:rsid w:val="00746754"/>
    <w:rsid w:val="0075017A"/>
    <w:rsid w:val="00753107"/>
    <w:rsid w:val="007567E2"/>
    <w:rsid w:val="00760B6E"/>
    <w:rsid w:val="007664A8"/>
    <w:rsid w:val="00767102"/>
    <w:rsid w:val="00772AEA"/>
    <w:rsid w:val="0077358D"/>
    <w:rsid w:val="00776CCB"/>
    <w:rsid w:val="007877A9"/>
    <w:rsid w:val="0079258E"/>
    <w:rsid w:val="00792D30"/>
    <w:rsid w:val="00793BA6"/>
    <w:rsid w:val="00793D2B"/>
    <w:rsid w:val="007B5E12"/>
    <w:rsid w:val="007B6230"/>
    <w:rsid w:val="007C1F3A"/>
    <w:rsid w:val="007D0086"/>
    <w:rsid w:val="007D152F"/>
    <w:rsid w:val="007E3245"/>
    <w:rsid w:val="007F0F41"/>
    <w:rsid w:val="007F1940"/>
    <w:rsid w:val="007F3E67"/>
    <w:rsid w:val="007F5DBE"/>
    <w:rsid w:val="008052C6"/>
    <w:rsid w:val="0081134E"/>
    <w:rsid w:val="008129E8"/>
    <w:rsid w:val="008144F7"/>
    <w:rsid w:val="00821CC8"/>
    <w:rsid w:val="00823DB3"/>
    <w:rsid w:val="00826C64"/>
    <w:rsid w:val="008333B7"/>
    <w:rsid w:val="00844C09"/>
    <w:rsid w:val="00846B04"/>
    <w:rsid w:val="00847BE0"/>
    <w:rsid w:val="0085321D"/>
    <w:rsid w:val="008533C3"/>
    <w:rsid w:val="008570A0"/>
    <w:rsid w:val="00861E8A"/>
    <w:rsid w:val="0086393E"/>
    <w:rsid w:val="0087056E"/>
    <w:rsid w:val="0087313C"/>
    <w:rsid w:val="00876F6A"/>
    <w:rsid w:val="008776D6"/>
    <w:rsid w:val="0089057A"/>
    <w:rsid w:val="008907E3"/>
    <w:rsid w:val="00895DE6"/>
    <w:rsid w:val="008963E8"/>
    <w:rsid w:val="008A2C7C"/>
    <w:rsid w:val="008B1436"/>
    <w:rsid w:val="008B5A84"/>
    <w:rsid w:val="008B616E"/>
    <w:rsid w:val="008B7805"/>
    <w:rsid w:val="008C07CD"/>
    <w:rsid w:val="008C0E01"/>
    <w:rsid w:val="008C1FCF"/>
    <w:rsid w:val="008C2C35"/>
    <w:rsid w:val="008C4CC9"/>
    <w:rsid w:val="008C544A"/>
    <w:rsid w:val="008C5CC7"/>
    <w:rsid w:val="008D46FB"/>
    <w:rsid w:val="008E059D"/>
    <w:rsid w:val="008E066B"/>
    <w:rsid w:val="008E38DE"/>
    <w:rsid w:val="008E3DD1"/>
    <w:rsid w:val="008E5584"/>
    <w:rsid w:val="008F03AD"/>
    <w:rsid w:val="008F222C"/>
    <w:rsid w:val="008F3BE8"/>
    <w:rsid w:val="008F59F9"/>
    <w:rsid w:val="008F5DE4"/>
    <w:rsid w:val="00900EC9"/>
    <w:rsid w:val="00902199"/>
    <w:rsid w:val="00913368"/>
    <w:rsid w:val="009150F8"/>
    <w:rsid w:val="00917B0F"/>
    <w:rsid w:val="0092129C"/>
    <w:rsid w:val="00925C3E"/>
    <w:rsid w:val="009405E9"/>
    <w:rsid w:val="00941E1A"/>
    <w:rsid w:val="009524BD"/>
    <w:rsid w:val="0095383F"/>
    <w:rsid w:val="00954922"/>
    <w:rsid w:val="0096159E"/>
    <w:rsid w:val="0096177E"/>
    <w:rsid w:val="00965C7C"/>
    <w:rsid w:val="009749F1"/>
    <w:rsid w:val="00977A4E"/>
    <w:rsid w:val="00980165"/>
    <w:rsid w:val="009920D7"/>
    <w:rsid w:val="009940DE"/>
    <w:rsid w:val="009A52D7"/>
    <w:rsid w:val="009B6B87"/>
    <w:rsid w:val="009C1302"/>
    <w:rsid w:val="009C28D4"/>
    <w:rsid w:val="009C714F"/>
    <w:rsid w:val="009D5308"/>
    <w:rsid w:val="009D6F1A"/>
    <w:rsid w:val="009E4CC2"/>
    <w:rsid w:val="00A0049E"/>
    <w:rsid w:val="00A0056B"/>
    <w:rsid w:val="00A02AA5"/>
    <w:rsid w:val="00A05432"/>
    <w:rsid w:val="00A07E4D"/>
    <w:rsid w:val="00A13E03"/>
    <w:rsid w:val="00A158F2"/>
    <w:rsid w:val="00A17703"/>
    <w:rsid w:val="00A21DE8"/>
    <w:rsid w:val="00A3710C"/>
    <w:rsid w:val="00A45FDA"/>
    <w:rsid w:val="00A46EA2"/>
    <w:rsid w:val="00A645F7"/>
    <w:rsid w:val="00A670D9"/>
    <w:rsid w:val="00A754D1"/>
    <w:rsid w:val="00A80ACD"/>
    <w:rsid w:val="00A8144E"/>
    <w:rsid w:val="00A827CF"/>
    <w:rsid w:val="00A82A6D"/>
    <w:rsid w:val="00A836E2"/>
    <w:rsid w:val="00A83742"/>
    <w:rsid w:val="00AA797E"/>
    <w:rsid w:val="00AB0215"/>
    <w:rsid w:val="00AB449A"/>
    <w:rsid w:val="00AB4E69"/>
    <w:rsid w:val="00AC100F"/>
    <w:rsid w:val="00AC331F"/>
    <w:rsid w:val="00AD058E"/>
    <w:rsid w:val="00AD73D9"/>
    <w:rsid w:val="00AE21AD"/>
    <w:rsid w:val="00AE5345"/>
    <w:rsid w:val="00AE716B"/>
    <w:rsid w:val="00AF0469"/>
    <w:rsid w:val="00AF4D8D"/>
    <w:rsid w:val="00AF726A"/>
    <w:rsid w:val="00B034BD"/>
    <w:rsid w:val="00B05CF4"/>
    <w:rsid w:val="00B10423"/>
    <w:rsid w:val="00B15F3D"/>
    <w:rsid w:val="00B23284"/>
    <w:rsid w:val="00B30648"/>
    <w:rsid w:val="00B309DF"/>
    <w:rsid w:val="00B31921"/>
    <w:rsid w:val="00B335A8"/>
    <w:rsid w:val="00B33863"/>
    <w:rsid w:val="00B4188A"/>
    <w:rsid w:val="00B42C2E"/>
    <w:rsid w:val="00B434E2"/>
    <w:rsid w:val="00B44964"/>
    <w:rsid w:val="00B50A15"/>
    <w:rsid w:val="00B50D79"/>
    <w:rsid w:val="00B562BD"/>
    <w:rsid w:val="00B577E9"/>
    <w:rsid w:val="00B62234"/>
    <w:rsid w:val="00B66CC7"/>
    <w:rsid w:val="00B726BD"/>
    <w:rsid w:val="00B74E4F"/>
    <w:rsid w:val="00B7566B"/>
    <w:rsid w:val="00B836DB"/>
    <w:rsid w:val="00BA308D"/>
    <w:rsid w:val="00BA402F"/>
    <w:rsid w:val="00BB1375"/>
    <w:rsid w:val="00BB3B3E"/>
    <w:rsid w:val="00BB6CDD"/>
    <w:rsid w:val="00BC38AA"/>
    <w:rsid w:val="00BC4E44"/>
    <w:rsid w:val="00BC60A3"/>
    <w:rsid w:val="00BD4AED"/>
    <w:rsid w:val="00BE190E"/>
    <w:rsid w:val="00BE1992"/>
    <w:rsid w:val="00BE1E39"/>
    <w:rsid w:val="00BE2906"/>
    <w:rsid w:val="00BE58B6"/>
    <w:rsid w:val="00BE6D9D"/>
    <w:rsid w:val="00BF14F1"/>
    <w:rsid w:val="00BF1C0E"/>
    <w:rsid w:val="00BF51A4"/>
    <w:rsid w:val="00C035EE"/>
    <w:rsid w:val="00C03962"/>
    <w:rsid w:val="00C04E76"/>
    <w:rsid w:val="00C11844"/>
    <w:rsid w:val="00C202A8"/>
    <w:rsid w:val="00C2114D"/>
    <w:rsid w:val="00C231D0"/>
    <w:rsid w:val="00C26305"/>
    <w:rsid w:val="00C33203"/>
    <w:rsid w:val="00C35FEC"/>
    <w:rsid w:val="00C36151"/>
    <w:rsid w:val="00C4382F"/>
    <w:rsid w:val="00C44544"/>
    <w:rsid w:val="00C448B3"/>
    <w:rsid w:val="00C46FDD"/>
    <w:rsid w:val="00C53472"/>
    <w:rsid w:val="00C563D8"/>
    <w:rsid w:val="00C5718A"/>
    <w:rsid w:val="00C602FC"/>
    <w:rsid w:val="00C60D93"/>
    <w:rsid w:val="00C70140"/>
    <w:rsid w:val="00C72BF5"/>
    <w:rsid w:val="00C7550F"/>
    <w:rsid w:val="00C7588A"/>
    <w:rsid w:val="00C946D4"/>
    <w:rsid w:val="00CA2B17"/>
    <w:rsid w:val="00CB133A"/>
    <w:rsid w:val="00CB411D"/>
    <w:rsid w:val="00CB46E5"/>
    <w:rsid w:val="00CB75C0"/>
    <w:rsid w:val="00CC2DEC"/>
    <w:rsid w:val="00CC2FEF"/>
    <w:rsid w:val="00CD1E23"/>
    <w:rsid w:val="00CD6F45"/>
    <w:rsid w:val="00CD773C"/>
    <w:rsid w:val="00CE593C"/>
    <w:rsid w:val="00CF11AA"/>
    <w:rsid w:val="00D0617E"/>
    <w:rsid w:val="00D073B8"/>
    <w:rsid w:val="00D166F3"/>
    <w:rsid w:val="00D16D7F"/>
    <w:rsid w:val="00D2371F"/>
    <w:rsid w:val="00D41559"/>
    <w:rsid w:val="00D54145"/>
    <w:rsid w:val="00D601CB"/>
    <w:rsid w:val="00D602D7"/>
    <w:rsid w:val="00D62251"/>
    <w:rsid w:val="00D6551C"/>
    <w:rsid w:val="00D65621"/>
    <w:rsid w:val="00D723B7"/>
    <w:rsid w:val="00D75CF5"/>
    <w:rsid w:val="00D77CDE"/>
    <w:rsid w:val="00D8040E"/>
    <w:rsid w:val="00D9623D"/>
    <w:rsid w:val="00DA453D"/>
    <w:rsid w:val="00DB0EED"/>
    <w:rsid w:val="00DB11FA"/>
    <w:rsid w:val="00DB1ABB"/>
    <w:rsid w:val="00DC3B0B"/>
    <w:rsid w:val="00DC66E7"/>
    <w:rsid w:val="00DD06E8"/>
    <w:rsid w:val="00DD2F45"/>
    <w:rsid w:val="00DD7E26"/>
    <w:rsid w:val="00DF6068"/>
    <w:rsid w:val="00DF6509"/>
    <w:rsid w:val="00E0437C"/>
    <w:rsid w:val="00E074FA"/>
    <w:rsid w:val="00E125C5"/>
    <w:rsid w:val="00E1591B"/>
    <w:rsid w:val="00E21568"/>
    <w:rsid w:val="00E26658"/>
    <w:rsid w:val="00E67915"/>
    <w:rsid w:val="00E701AF"/>
    <w:rsid w:val="00E76753"/>
    <w:rsid w:val="00E82012"/>
    <w:rsid w:val="00E82183"/>
    <w:rsid w:val="00E8548F"/>
    <w:rsid w:val="00E85926"/>
    <w:rsid w:val="00E878B4"/>
    <w:rsid w:val="00E95234"/>
    <w:rsid w:val="00E973F6"/>
    <w:rsid w:val="00E97865"/>
    <w:rsid w:val="00EA064A"/>
    <w:rsid w:val="00EA44D8"/>
    <w:rsid w:val="00EA52C2"/>
    <w:rsid w:val="00EA7B31"/>
    <w:rsid w:val="00EA7FCB"/>
    <w:rsid w:val="00EB030B"/>
    <w:rsid w:val="00EB476C"/>
    <w:rsid w:val="00EC3ADE"/>
    <w:rsid w:val="00ED270A"/>
    <w:rsid w:val="00ED6411"/>
    <w:rsid w:val="00EE18B0"/>
    <w:rsid w:val="00EE6941"/>
    <w:rsid w:val="00EF1107"/>
    <w:rsid w:val="00EF3311"/>
    <w:rsid w:val="00EF62E5"/>
    <w:rsid w:val="00F00085"/>
    <w:rsid w:val="00F050E9"/>
    <w:rsid w:val="00F10AF9"/>
    <w:rsid w:val="00F23460"/>
    <w:rsid w:val="00F2462C"/>
    <w:rsid w:val="00F26F2E"/>
    <w:rsid w:val="00F31944"/>
    <w:rsid w:val="00F402DD"/>
    <w:rsid w:val="00F40359"/>
    <w:rsid w:val="00F44494"/>
    <w:rsid w:val="00F544DA"/>
    <w:rsid w:val="00F56399"/>
    <w:rsid w:val="00F626AB"/>
    <w:rsid w:val="00F6574F"/>
    <w:rsid w:val="00F65D41"/>
    <w:rsid w:val="00F74CCE"/>
    <w:rsid w:val="00F772A4"/>
    <w:rsid w:val="00F85A1B"/>
    <w:rsid w:val="00F94D68"/>
    <w:rsid w:val="00FA3BB9"/>
    <w:rsid w:val="00FA5802"/>
    <w:rsid w:val="00FA6CEF"/>
    <w:rsid w:val="00FA7272"/>
    <w:rsid w:val="00FA74E1"/>
    <w:rsid w:val="00FB0537"/>
    <w:rsid w:val="00FB39CF"/>
    <w:rsid w:val="00FB5A3C"/>
    <w:rsid w:val="00FB64AD"/>
    <w:rsid w:val="00FC2533"/>
    <w:rsid w:val="00FC4BDA"/>
    <w:rsid w:val="00FD1931"/>
    <w:rsid w:val="00FD7576"/>
    <w:rsid w:val="00FD7CE8"/>
    <w:rsid w:val="00FE06C0"/>
    <w:rsid w:val="00FE5031"/>
    <w:rsid w:val="00FE541B"/>
    <w:rsid w:val="00FE6486"/>
    <w:rsid w:val="00FE6C3A"/>
    <w:rsid w:val="00FF0FD1"/>
    <w:rsid w:val="00FF3F63"/>
    <w:rsid w:val="00FF4B0A"/>
    <w:rsid w:val="00FF64A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411A5A0"/>
  <w15:docId w15:val="{B309BC5C-993A-4BBE-8B53-6CB106679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1302"/>
    <w:rPr>
      <w:rFonts w:ascii="Times New Roman" w:eastAsia="Times New Roman" w:hAnsi="Times New Roman"/>
      <w:sz w:val="24"/>
      <w:szCs w:val="24"/>
      <w:lang w:val="es-ES" w:eastAsia="es-ES"/>
    </w:rPr>
  </w:style>
  <w:style w:type="paragraph" w:styleId="Ttulo1">
    <w:name w:val="heading 1"/>
    <w:basedOn w:val="Normal"/>
    <w:next w:val="Normal"/>
    <w:link w:val="Ttulo1Car"/>
    <w:uiPriority w:val="9"/>
    <w:qFormat/>
    <w:rsid w:val="00D62251"/>
    <w:pPr>
      <w:keepNext/>
      <w:spacing w:before="240" w:after="60"/>
      <w:outlineLvl w:val="0"/>
    </w:pPr>
    <w:rPr>
      <w:rFonts w:ascii="Cambria" w:hAnsi="Cambria"/>
      <w:b/>
      <w:bCs/>
      <w:kern w:val="32"/>
      <w:sz w:val="32"/>
      <w:szCs w:val="32"/>
    </w:rPr>
  </w:style>
  <w:style w:type="paragraph" w:styleId="Ttulo3">
    <w:name w:val="heading 3"/>
    <w:basedOn w:val="Normal"/>
    <w:next w:val="Normal"/>
    <w:link w:val="Ttulo3Car"/>
    <w:unhideWhenUsed/>
    <w:qFormat/>
    <w:rsid w:val="009C1302"/>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9C1302"/>
    <w:rPr>
      <w:rFonts w:ascii="Arial" w:eastAsia="Times New Roman" w:hAnsi="Arial" w:cs="Arial"/>
      <w:b/>
      <w:bCs/>
      <w:sz w:val="26"/>
      <w:szCs w:val="26"/>
      <w:lang w:val="es-ES" w:eastAsia="es-ES"/>
    </w:rPr>
  </w:style>
  <w:style w:type="paragraph" w:styleId="Textoindependiente">
    <w:name w:val="Body Text"/>
    <w:basedOn w:val="Normal"/>
    <w:link w:val="TextoindependienteCar"/>
    <w:semiHidden/>
    <w:unhideWhenUsed/>
    <w:rsid w:val="009C1302"/>
    <w:pPr>
      <w:jc w:val="both"/>
    </w:pPr>
    <w:rPr>
      <w:rFonts w:ascii="Arial" w:hAnsi="Arial" w:cs="Arial"/>
      <w:szCs w:val="20"/>
    </w:rPr>
  </w:style>
  <w:style w:type="character" w:customStyle="1" w:styleId="TextoindependienteCar">
    <w:name w:val="Texto independiente Car"/>
    <w:basedOn w:val="Fuentedeprrafopredeter"/>
    <w:link w:val="Textoindependiente"/>
    <w:semiHidden/>
    <w:rsid w:val="009C1302"/>
    <w:rPr>
      <w:rFonts w:ascii="Arial" w:eastAsia="Times New Roman" w:hAnsi="Arial" w:cs="Arial"/>
      <w:sz w:val="24"/>
      <w:szCs w:val="20"/>
      <w:lang w:val="es-ES" w:eastAsia="es-ES"/>
    </w:rPr>
  </w:style>
  <w:style w:type="character" w:styleId="Textoennegrita">
    <w:name w:val="Strong"/>
    <w:basedOn w:val="Fuentedeprrafopredeter"/>
    <w:uiPriority w:val="22"/>
    <w:qFormat/>
    <w:rsid w:val="009C1302"/>
    <w:rPr>
      <w:b/>
      <w:bCs/>
      <w:spacing w:val="0"/>
    </w:rPr>
  </w:style>
  <w:style w:type="paragraph" w:styleId="Prrafodelista">
    <w:name w:val="List Paragraph"/>
    <w:basedOn w:val="Normal"/>
    <w:uiPriority w:val="34"/>
    <w:qFormat/>
    <w:rsid w:val="009C1302"/>
    <w:pPr>
      <w:ind w:left="720"/>
      <w:contextualSpacing/>
    </w:pPr>
  </w:style>
  <w:style w:type="character" w:styleId="Hipervnculo">
    <w:name w:val="Hyperlink"/>
    <w:basedOn w:val="Fuentedeprrafopredeter"/>
    <w:uiPriority w:val="99"/>
    <w:unhideWhenUsed/>
    <w:rsid w:val="009C1302"/>
    <w:rPr>
      <w:color w:val="0000FF"/>
      <w:u w:val="single"/>
    </w:rPr>
  </w:style>
  <w:style w:type="paragraph" w:styleId="Piedepgina">
    <w:name w:val="footer"/>
    <w:basedOn w:val="Normal"/>
    <w:link w:val="PiedepginaCar"/>
    <w:uiPriority w:val="99"/>
    <w:unhideWhenUsed/>
    <w:rsid w:val="009C1302"/>
    <w:pPr>
      <w:tabs>
        <w:tab w:val="center" w:pos="4419"/>
        <w:tab w:val="right" w:pos="8838"/>
      </w:tabs>
    </w:pPr>
  </w:style>
  <w:style w:type="character" w:customStyle="1" w:styleId="PiedepginaCar">
    <w:name w:val="Pie de página Car"/>
    <w:basedOn w:val="Fuentedeprrafopredeter"/>
    <w:link w:val="Piedepgina"/>
    <w:uiPriority w:val="99"/>
    <w:rsid w:val="009C1302"/>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9C1302"/>
    <w:rPr>
      <w:rFonts w:ascii="Tahoma" w:hAnsi="Tahoma" w:cs="Tahoma"/>
      <w:sz w:val="16"/>
      <w:szCs w:val="16"/>
    </w:rPr>
  </w:style>
  <w:style w:type="character" w:customStyle="1" w:styleId="TextodegloboCar">
    <w:name w:val="Texto de globo Car"/>
    <w:basedOn w:val="Fuentedeprrafopredeter"/>
    <w:link w:val="Textodeglobo"/>
    <w:uiPriority w:val="99"/>
    <w:semiHidden/>
    <w:rsid w:val="009C1302"/>
    <w:rPr>
      <w:rFonts w:ascii="Tahoma" w:eastAsia="Times New Roman" w:hAnsi="Tahoma" w:cs="Tahoma"/>
      <w:sz w:val="16"/>
      <w:szCs w:val="16"/>
      <w:lang w:val="es-ES" w:eastAsia="es-ES"/>
    </w:rPr>
  </w:style>
  <w:style w:type="character" w:styleId="Refdecomentario">
    <w:name w:val="annotation reference"/>
    <w:basedOn w:val="Fuentedeprrafopredeter"/>
    <w:semiHidden/>
    <w:unhideWhenUsed/>
    <w:rsid w:val="001C3917"/>
    <w:rPr>
      <w:sz w:val="16"/>
      <w:szCs w:val="16"/>
    </w:rPr>
  </w:style>
  <w:style w:type="paragraph" w:styleId="Textocomentario">
    <w:name w:val="annotation text"/>
    <w:basedOn w:val="Normal"/>
    <w:link w:val="TextocomentarioCar"/>
    <w:semiHidden/>
    <w:unhideWhenUsed/>
    <w:rsid w:val="001C3917"/>
    <w:rPr>
      <w:sz w:val="20"/>
      <w:szCs w:val="20"/>
    </w:rPr>
  </w:style>
  <w:style w:type="character" w:customStyle="1" w:styleId="TextocomentarioCar">
    <w:name w:val="Texto comentario Car"/>
    <w:basedOn w:val="Fuentedeprrafopredeter"/>
    <w:link w:val="Textocomentario"/>
    <w:uiPriority w:val="99"/>
    <w:semiHidden/>
    <w:rsid w:val="001C3917"/>
    <w:rPr>
      <w:rFonts w:ascii="Times New Roman" w:eastAsia="Times New Roman" w:hAnsi="Times New Roman"/>
      <w:lang w:val="es-ES" w:eastAsia="es-ES"/>
    </w:rPr>
  </w:style>
  <w:style w:type="paragraph" w:styleId="Asuntodelcomentario">
    <w:name w:val="annotation subject"/>
    <w:basedOn w:val="Textocomentario"/>
    <w:next w:val="Textocomentario"/>
    <w:link w:val="AsuntodelcomentarioCar"/>
    <w:uiPriority w:val="99"/>
    <w:semiHidden/>
    <w:unhideWhenUsed/>
    <w:rsid w:val="001C3917"/>
    <w:rPr>
      <w:b/>
      <w:bCs/>
    </w:rPr>
  </w:style>
  <w:style w:type="character" w:customStyle="1" w:styleId="AsuntodelcomentarioCar">
    <w:name w:val="Asunto del comentario Car"/>
    <w:basedOn w:val="TextocomentarioCar"/>
    <w:link w:val="Asuntodelcomentario"/>
    <w:uiPriority w:val="99"/>
    <w:semiHidden/>
    <w:rsid w:val="001C3917"/>
    <w:rPr>
      <w:rFonts w:ascii="Times New Roman" w:eastAsia="Times New Roman" w:hAnsi="Times New Roman"/>
      <w:b/>
      <w:bCs/>
      <w:lang w:val="es-ES" w:eastAsia="es-ES"/>
    </w:rPr>
  </w:style>
  <w:style w:type="paragraph" w:styleId="Revisin">
    <w:name w:val="Revision"/>
    <w:hidden/>
    <w:uiPriority w:val="99"/>
    <w:semiHidden/>
    <w:rsid w:val="00BB6CDD"/>
    <w:rPr>
      <w:rFonts w:ascii="Times New Roman" w:eastAsia="Times New Roman" w:hAnsi="Times New Roman"/>
      <w:sz w:val="24"/>
      <w:szCs w:val="24"/>
      <w:lang w:val="es-ES" w:eastAsia="es-ES"/>
    </w:rPr>
  </w:style>
  <w:style w:type="character" w:customStyle="1" w:styleId="Ttulo1Car">
    <w:name w:val="Título 1 Car"/>
    <w:basedOn w:val="Fuentedeprrafopredeter"/>
    <w:link w:val="Ttulo1"/>
    <w:uiPriority w:val="9"/>
    <w:rsid w:val="00D62251"/>
    <w:rPr>
      <w:rFonts w:ascii="Cambria" w:eastAsia="Times New Roman" w:hAnsi="Cambria" w:cs="Times New Roman"/>
      <w:b/>
      <w:bCs/>
      <w:kern w:val="32"/>
      <w:sz w:val="32"/>
      <w:szCs w:val="32"/>
      <w:lang w:val="es-ES" w:eastAsia="es-ES"/>
    </w:rPr>
  </w:style>
  <w:style w:type="paragraph" w:styleId="Encabezado">
    <w:name w:val="header"/>
    <w:basedOn w:val="Normal"/>
    <w:link w:val="EncabezadoCar"/>
    <w:uiPriority w:val="99"/>
    <w:unhideWhenUsed/>
    <w:rsid w:val="00E82012"/>
    <w:pPr>
      <w:tabs>
        <w:tab w:val="center" w:pos="4419"/>
        <w:tab w:val="right" w:pos="8838"/>
      </w:tabs>
    </w:pPr>
  </w:style>
  <w:style w:type="character" w:customStyle="1" w:styleId="EncabezadoCar">
    <w:name w:val="Encabezado Car"/>
    <w:basedOn w:val="Fuentedeprrafopredeter"/>
    <w:link w:val="Encabezado"/>
    <w:uiPriority w:val="99"/>
    <w:rsid w:val="00E82012"/>
    <w:rPr>
      <w:rFonts w:ascii="Times New Roman" w:eastAsia="Times New Roman" w:hAnsi="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9431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969FB2-CDD2-4D90-8B2F-F0FC13288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4528</Words>
  <Characters>24907</Characters>
  <Application>Microsoft Office Word</Application>
  <DocSecurity>4</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Superintendencia de Casinos de Juego</Company>
  <LinksUpToDate>false</LinksUpToDate>
  <CharactersWithSpaces>29377</CharactersWithSpaces>
  <SharedDoc>false</SharedDoc>
  <HLinks>
    <vt:vector size="6" baseType="variant">
      <vt:variant>
        <vt:i4>8257649</vt:i4>
      </vt:variant>
      <vt:variant>
        <vt:i4>0</vt:i4>
      </vt:variant>
      <vt:variant>
        <vt:i4>0</vt:i4>
      </vt:variant>
      <vt:variant>
        <vt:i4>5</vt:i4>
      </vt:variant>
      <vt:variant>
        <vt:lpwstr>http://www.scj.cl/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maandrade</dc:creator>
  <cp:lastModifiedBy>Ricardo Saavedra Navarrete</cp:lastModifiedBy>
  <cp:revision>2</cp:revision>
  <cp:lastPrinted>2015-06-18T14:40:00Z</cp:lastPrinted>
  <dcterms:created xsi:type="dcterms:W3CDTF">2016-10-25T13:31:00Z</dcterms:created>
  <dcterms:modified xsi:type="dcterms:W3CDTF">2016-10-25T13:31:00Z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